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Glycyrrhiza Uralensis Root Extract</w:t>
      </w:r>
    </w:p>
    <w:p>
      <w:pPr>
        <w:pStyle w:val="Heading2"/>
      </w:pPr>
      <w:r>
        <w:t>Overview</w:t>
      </w:r>
    </w:p>
    <w:p>
      <w:r>
        <w:t>Glycyrrhiza Uralensis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Glycyrrhiza Uralensis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Glycyrrhiza Uralensis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