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Buddleja Davidii Extract Citric Acid Sodium Benzoate Potassium Sorbate</w:t>
      </w:r>
    </w:p>
    <w:p>
      <w:pPr>
        <w:pStyle w:val="Heading2"/>
      </w:pPr>
      <w:r>
        <w:t>Overview</w:t>
      </w:r>
    </w:p>
    <w:p>
      <w:r>
        <w:t>Glycerin Aqua Buddleja Davidii Extract Citric Acid Sodium Benzoate 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Buddleja Davidii Extract Citric Acid Sodium Benzoate 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Buddleja Davidii Extract Citric Acid Sodium Benzoate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