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Aqua Peucedanum Ostruthium Leaf Extract Buddleja Davidii Extract Artemisia Umbelliformis Extract Citric Acid</w:t>
      </w:r>
    </w:p>
    <w:p>
      <w:pPr>
        <w:pStyle w:val="Heading2"/>
      </w:pPr>
      <w:r>
        <w:t>Overview</w:t>
      </w:r>
    </w:p>
    <w:p>
      <w:r>
        <w:t>Glycerin Aqua Peucedanum Ostruthium Leaf Extract Buddleja Davidii Extract Artemisia Umbelliformis Extract Citric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Aqua Peucedanum Ostruthium Leaf Extract Buddleja Davidii Extract Artemisia Umbelliformis Extract Citric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06/06/2026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Aqua Peucedanum Ostruthium Leaf Extract Buddleja Davidii Extract Artemisia Umbelliformis Extract Citric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