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Rosinate</w:t>
      </w:r>
    </w:p>
    <w:p>
      <w:pPr>
        <w:pStyle w:val="Heading2"/>
      </w:pPr>
      <w:r>
        <w:t>Overview</w:t>
      </w:r>
    </w:p>
    <w:p>
      <w:r>
        <w:t>Glyceryl Rosinate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Rosinate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18/04/2026</w:t>
      </w:r>
    </w:p>
    <w:p>
      <w:pPr>
        <w:pStyle w:val="Heading2"/>
      </w:pPr>
      <w:r>
        <w:t>Manufacturer &amp; Country of Origin</w:t>
      </w:r>
    </w:p>
    <w:p>
      <w:r>
        <w:t>Manufacturer: KEMI Pine Rosins Portugal,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Rosinate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KEMI Pine Rosins Portugal,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