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Haberlea Rhodopensis Leaf Extract</w:t>
      </w:r>
    </w:p>
    <w:p>
      <w:pPr>
        <w:pStyle w:val="Heading2"/>
      </w:pPr>
      <w:r>
        <w:t>Overview</w:t>
      </w:r>
    </w:p>
    <w:p>
      <w:r>
        <w:t>Haberlea Rhodopensis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Haberlea Rhodopensis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Haberlea Rhodopensis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