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Helianthus Anuus Seed Oil</w:t>
      </w:r>
    </w:p>
    <w:p>
      <w:pPr>
        <w:pStyle w:val="Heading2"/>
      </w:pPr>
      <w:r>
        <w:t>Overview</w:t>
      </w:r>
    </w:p>
    <w:p>
      <w:r>
        <w:t>Helianthus Anuus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Helianthus Anuus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17/10/2026</w:t>
      </w:r>
    </w:p>
    <w:p>
      <w:pPr>
        <w:pStyle w:val="Heading2"/>
      </w:pPr>
      <w:r>
        <w:t>Manufacturer &amp; Country of Origin</w:t>
      </w:r>
    </w:p>
    <w:p>
      <w:r>
        <w:t>Manufacturer: Mercur Handel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Helianthus Anuus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Mercur Handel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