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Hibiscus Sabdariffa Fruit Extract</w:t>
      </w:r>
    </w:p>
    <w:p>
      <w:pPr>
        <w:pStyle w:val="Heading2"/>
      </w:pPr>
      <w:r>
        <w:t>Overview</w:t>
      </w:r>
    </w:p>
    <w:p>
      <w:r>
        <w:t>Hibiscus Sabdariffa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Hibiscus Sabdariffa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18/08/2025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Hibiscus Sabdariffa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