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Rhodophyceae Extract</w:t>
      </w:r>
    </w:p>
    <w:p>
      <w:pPr>
        <w:pStyle w:val="Heading2"/>
      </w:pPr>
      <w:r>
        <w:t>Overview</w:t>
      </w:r>
    </w:p>
    <w:p>
      <w:r>
        <w:t>Hydrolyzed Rhodophyceae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Rhodophyceae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07/03/2025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Rhodophyceae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