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Iris Versicolor Extract</w:t>
      </w:r>
    </w:p>
    <w:p>
      <w:pPr>
        <w:pStyle w:val="Heading2"/>
      </w:pPr>
      <w:r>
        <w:t>Overview</w:t>
      </w:r>
    </w:p>
    <w:p>
      <w:r>
        <w:t>Iris Versicolor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Iris Versicolor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Iris Versicolor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