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Jasminum Sambac Flower Extract</w:t>
      </w:r>
    </w:p>
    <w:p>
      <w:pPr>
        <w:pStyle w:val="Heading2"/>
      </w:pPr>
      <w:r>
        <w:t>Overview</w:t>
      </w:r>
    </w:p>
    <w:p>
      <w:r>
        <w:t>Jasminum Sambac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Jasminum Sambac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PROVITAL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Jasminum Sambac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PROVITAL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