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Lactic acid</w:t>
      </w:r>
    </w:p>
    <w:p>
      <w:pPr>
        <w:pStyle w:val="Heading2"/>
      </w:pPr>
      <w:r>
        <w:t>Overview</w:t>
      </w:r>
    </w:p>
    <w:p>
      <w:r>
        <w:t>Lactic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Lactic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