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officinalis flower Extract</w:t>
      </w:r>
    </w:p>
    <w:p>
      <w:pPr>
        <w:pStyle w:val="Heading2"/>
      </w:pPr>
      <w:r>
        <w:t>Overview</w:t>
      </w:r>
    </w:p>
    <w:p>
      <w:r>
        <w:t>Lavandula officinalis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officinalis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officinalis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