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Limonium Gerberi Extract</w:t>
      </w:r>
    </w:p>
    <w:p>
      <w:pPr>
        <w:pStyle w:val="Heading2"/>
      </w:pPr>
      <w:r>
        <w:t>Overview</w:t>
      </w:r>
    </w:p>
    <w:p>
      <w:r>
        <w:t>Limonium Gerberi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Limonium Gerberi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28/06/2026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Limonium Gerberi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