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Metrosideros Excelsa Bark or Leaf Extract</w:t>
      </w:r>
    </w:p>
    <w:p>
      <w:pPr>
        <w:pStyle w:val="Heading2"/>
      </w:pPr>
      <w:r>
        <w:t>Overview</w:t>
      </w:r>
    </w:p>
    <w:p>
      <w:r>
        <w:t>Metrosideros Excelsa Bark or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Metrosideros Excelsa Bark or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Metrosideros Excelsa Bark or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