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Murraya Koenigii Stem Extract</w:t>
      </w:r>
    </w:p>
    <w:p>
      <w:pPr>
        <w:pStyle w:val="Heading2"/>
      </w:pPr>
      <w:r>
        <w:t>Overview</w:t>
      </w:r>
    </w:p>
    <w:p>
      <w:r>
        <w:t>Murraya Koenigii 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Murraya Koenigii 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Murraya Koenigii 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