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Octyldodecyl Oleate</w:t>
      </w:r>
    </w:p>
    <w:p>
      <w:pPr>
        <w:pStyle w:val="Heading2"/>
      </w:pPr>
      <w:r>
        <w:t>Overview</w:t>
      </w:r>
    </w:p>
    <w:p>
      <w:r>
        <w:t>Octyldodecyl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Octyldodecyl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Octyldodecyl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