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Oleanoic Acid</w:t>
      </w:r>
    </w:p>
    <w:p>
      <w:pPr>
        <w:pStyle w:val="Heading2"/>
      </w:pPr>
      <w:r>
        <w:t>Overview</w:t>
      </w:r>
    </w:p>
    <w:p>
      <w:r>
        <w:t>Oleanoic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Oleanoic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Oleanoic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