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Palmitic acid</w:t>
      </w:r>
    </w:p>
    <w:p>
      <w:pPr>
        <w:pStyle w:val="Heading2"/>
      </w:pPr>
      <w:r>
        <w:t>Overview</w:t>
      </w:r>
    </w:p>
    <w:p>
      <w:r>
        <w:t>Palmitic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Palmitic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21/11/2026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Palmitic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