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Polyglyceryl - 3 PCA</w:t>
      </w:r>
    </w:p>
    <w:p>
      <w:pPr>
        <w:pStyle w:val="Heading2"/>
      </w:pPr>
      <w:r>
        <w:t>Overview</w:t>
      </w:r>
    </w:p>
    <w:p>
      <w:r>
        <w:t>Polyglyceryl - 3 PCA is commonly used in cosmetic formulations for its unique properties.</w:t>
      </w:r>
    </w:p>
    <w:p>
      <w:pPr>
        <w:pStyle w:val="Heading2"/>
      </w:pPr>
      <w:r>
        <w:t>History</w:t>
      </w:r>
    </w:p>
    <w:p>
      <w:r>
        <w:t>Polyglyceryl - 3 PCA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certified</w:t>
      </w:r>
    </w:p>
    <w:p>
      <w:r>
        <w:t>Status: certified</w:t>
      </w:r>
    </w:p>
    <w:p>
      <w:r>
        <w:t>Expiration Date: 31/07/2025</w:t>
      </w:r>
    </w:p>
    <w:p>
      <w:pPr>
        <w:pStyle w:val="Heading2"/>
      </w:pPr>
      <w:r>
        <w:t>Manufacturer &amp; Country of Origin</w:t>
      </w:r>
    </w:p>
    <w:p>
      <w:r>
        <w:t>Manufacturer: Sharon Personal Care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Polyglyceryl - 3 PCA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Sharon Personal Care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