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Isostearate/Dimer Dilinoleate Copolymer</w:t>
      </w:r>
    </w:p>
    <w:p>
      <w:pPr>
        <w:pStyle w:val="Heading2"/>
      </w:pPr>
      <w:r>
        <w:t>Overview</w:t>
      </w:r>
    </w:p>
    <w:p>
      <w:r>
        <w:t>Polyglyceryl-2 Isostearate/Dimer Dilinoleate Copolymer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Isostearate/Dimer Dilinoleate Copolymer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22/10/2026</w:t>
      </w:r>
    </w:p>
    <w:p>
      <w:pPr>
        <w:pStyle w:val="Heading2"/>
      </w:pPr>
      <w:r>
        <w:t>Manufacturer &amp; Country of Origin</w:t>
      </w:r>
    </w:p>
    <w:p>
      <w:r>
        <w:t>Manufacturer: KOKYU ALCOHOL KOGYO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Isostearate/Dimer Dilinoleate Copolymer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KOKYU ALCOHOL KOGYO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