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Primula Veris Flower Extract</w:t>
      </w:r>
    </w:p>
    <w:p>
      <w:pPr>
        <w:pStyle w:val="Heading2"/>
      </w:pPr>
      <w:r>
        <w:t>Overview</w:t>
      </w:r>
    </w:p>
    <w:p>
      <w:r>
        <w:t>Primula Veris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Primula Veris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21/09/2028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Primula Veris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