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Quillaja Saponaria Bark Extract</w:t>
      </w:r>
    </w:p>
    <w:p>
      <w:pPr>
        <w:pStyle w:val="Heading2"/>
      </w:pPr>
      <w:r>
        <w:t>Overview</w:t>
      </w:r>
    </w:p>
    <w:p>
      <w:r>
        <w:t>Quillaja Saponaria Bark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Quillaja Saponaria Bark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20/06/2025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Quillaja Saponaria Bark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