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Rosa Damascena (Rose) Flower Extract</w:t>
      </w:r>
    </w:p>
    <w:p>
      <w:pPr>
        <w:pStyle w:val="Heading2"/>
      </w:pPr>
      <w:r>
        <w:t>Overview</w:t>
      </w:r>
    </w:p>
    <w:p>
      <w:r>
        <w:t>Rosa Damascena (Rose) Flower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Rosa Damascena (Rose) Flower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29/08/2026</w:t>
      </w:r>
    </w:p>
    <w:p>
      <w:pPr>
        <w:pStyle w:val="Heading2"/>
      </w:pPr>
      <w:r>
        <w:t>Manufacturer &amp; Country of Origin</w:t>
      </w:r>
    </w:p>
    <w:p>
      <w:r>
        <w:t>Manufacturer: PHYTOTAGANTE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Rosa Damascena (Rose) Flower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PHYTOTAGANTE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