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Salix Alba (Willow) Bark Extract</w:t>
      </w:r>
    </w:p>
    <w:p>
      <w:pPr>
        <w:pStyle w:val="Heading2"/>
      </w:pPr>
      <w:r>
        <w:t>Overview</w:t>
      </w:r>
    </w:p>
    <w:p>
      <w:r>
        <w:t>Salix Alba (Willow)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Salix Alba (Willow)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19/09/2025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Salix Alba (Willow)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