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Schinus Terebinthifolius Seed Extract</w:t>
      </w:r>
    </w:p>
    <w:p>
      <w:pPr>
        <w:pStyle w:val="Heading2"/>
      </w:pPr>
      <w:r>
        <w:t>Overview</w:t>
      </w:r>
    </w:p>
    <w:p>
      <w:r>
        <w:t>Schinus Terebinthifolius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Schinus Terebinthifolius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Schinus Terebinthifolius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