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Schisandra Sphenanthera Fruit Extract</w:t>
      </w:r>
    </w:p>
    <w:p>
      <w:pPr>
        <w:pStyle w:val="Heading2"/>
      </w:pPr>
      <w:r>
        <w:t>Overview</w:t>
      </w:r>
    </w:p>
    <w:p>
      <w:r>
        <w:t>Schisandra Sphenanthera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Schisandra Sphenanthera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Schisandra Sphenanthera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