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Ascorbyl Phosphate</w:t>
      </w:r>
    </w:p>
    <w:p>
      <w:pPr>
        <w:pStyle w:val="Heading2"/>
      </w:pPr>
      <w:r>
        <w:t>Overview</w:t>
      </w:r>
    </w:p>
    <w:p>
      <w:r>
        <w:t>Sodium Ascorbyl Phosphate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Ascorbyl Phosphate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Ascorbyl Phosphate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