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Cocoyl Glutamate and Water</w:t>
      </w:r>
    </w:p>
    <w:p>
      <w:pPr>
        <w:pStyle w:val="Heading2"/>
      </w:pPr>
      <w:r>
        <w:t>Overview</w:t>
      </w:r>
    </w:p>
    <w:p>
      <w:r>
        <w:t>Sodium Cocoyl Glutamate and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Cocoyl Glutamate and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01/01/2026</w:t>
      </w:r>
    </w:p>
    <w:p>
      <w:pPr>
        <w:pStyle w:val="Heading2"/>
      </w:pPr>
      <w:r>
        <w:t>Manufacturer &amp; Country of Origin</w:t>
      </w:r>
    </w:p>
    <w:p>
      <w:r>
        <w:t>Manufacturer: Ajinomoto do Brasil Ind. E Com. De Alimentos Ltda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Cocoyl Glutamate and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Ajinomoto do Brasil Ind. E Com. De Alimentos Ltda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