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Phytate</w:t>
      </w:r>
    </w:p>
    <w:p>
      <w:pPr>
        <w:pStyle w:val="Heading2"/>
      </w:pPr>
      <w:r>
        <w:t>Overview</w:t>
      </w:r>
    </w:p>
    <w:p>
      <w:r>
        <w:t>Sodium Phytate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Phytate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24/04/2026</w:t>
      </w:r>
    </w:p>
    <w:p>
      <w:pPr>
        <w:pStyle w:val="Heading2"/>
      </w:pPr>
      <w:r>
        <w:t>Manufacturer &amp; Country of Origin</w:t>
      </w:r>
    </w:p>
    <w:p>
      <w:r>
        <w:t>Manufacturer: Cosphatec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Phytate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Cosphatec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