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hydrolyzed pea protein</w:t>
      </w:r>
    </w:p>
    <w:p>
      <w:pPr>
        <w:pStyle w:val="Heading2"/>
      </w:pPr>
      <w:r>
        <w:t>Overview</w:t>
      </w:r>
    </w:p>
    <w:p>
      <w:r>
        <w:t>Sodium cocoyl hydrolyzed pea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hydrolyzed pea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hydrolyzed pea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