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Sophora Microphylla Bark/Leaf Extract</w:t>
      </w:r>
    </w:p>
    <w:p>
      <w:pPr>
        <w:pStyle w:val="Heading2"/>
      </w:pPr>
      <w:r>
        <w:t>Overview</w:t>
      </w:r>
    </w:p>
    <w:p>
      <w:r>
        <w:t>Sophora Microphylla Bark/Leaf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Sophora Microphylla Bark/Leaf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Sophora Microphylla Bark/Leaf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