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Stearyl Alcohol</w:t>
      </w:r>
    </w:p>
    <w:p>
      <w:pPr>
        <w:pStyle w:val="Heading2"/>
      </w:pPr>
      <w:r>
        <w:t>Overview</w:t>
      </w:r>
    </w:p>
    <w:p>
      <w:r>
        <w:t>Stearyl 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Stearyl 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03/06/2026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Stearyl 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