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Syringa Vulgaris Flower Extract</w:t>
      </w:r>
    </w:p>
    <w:p>
      <w:pPr>
        <w:pStyle w:val="Heading2"/>
      </w:pPr>
      <w:r>
        <w:t>Overview</w:t>
      </w:r>
    </w:p>
    <w:p>
      <w:r>
        <w:t>Syringa Vulgaris Flower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Syringa Vulgaris Flower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02/11/2025</w:t>
      </w:r>
    </w:p>
    <w:p>
      <w:pPr>
        <w:pStyle w:val="Heading2"/>
      </w:pPr>
      <w:r>
        <w:t>Manufacturer &amp; Country of Origin</w:t>
      </w:r>
    </w:p>
    <w:p>
      <w:r>
        <w:t>Manufacturer: GREENTECH SA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Syringa Vulgaris Flower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GREENTECH 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