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Terminalia Ferdinandiana Fruit Extract</w:t>
      </w:r>
    </w:p>
    <w:p>
      <w:pPr>
        <w:pStyle w:val="Heading2"/>
      </w:pPr>
      <w:r>
        <w:t>Overview</w:t>
      </w:r>
    </w:p>
    <w:p>
      <w:r>
        <w:t>Terminalia Ferdinandiana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Terminalia Ferdinandiana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Terminalia Ferdinandiana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