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Undaria Pinnatifida Extract</w:t>
      </w:r>
    </w:p>
    <w:p>
      <w:pPr>
        <w:pStyle w:val="Heading2"/>
      </w:pPr>
      <w:r>
        <w:t>Overview</w:t>
      </w:r>
    </w:p>
    <w:p>
      <w:r>
        <w:t>Undaria Pinnatifida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Undaria Pinnatifida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Undaria Pinnatifida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