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Vanilla Plantifolia Fruit Extract</w:t>
      </w:r>
    </w:p>
    <w:p>
      <w:pPr>
        <w:pStyle w:val="Heading2"/>
      </w:pPr>
      <w:r>
        <w:t>Overview</w:t>
      </w:r>
    </w:p>
    <w:p>
      <w:r>
        <w:t>Vanilla Plantifolia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Vanilla Plantifolia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Vanilla Plantifolia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