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Vigna Aconitifolia Seed Extract</w:t>
      </w:r>
    </w:p>
    <w:p>
      <w:pPr>
        <w:pStyle w:val="Heading2"/>
      </w:pPr>
      <w:r>
        <w:t>Overview</w:t>
      </w:r>
    </w:p>
    <w:p>
      <w:r>
        <w:t>Vigna Aconitifolia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Vigna Aconitifolia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Vigna Aconitifolia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