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Vitis Vinifera (Grape) Skin extract</w:t>
      </w:r>
    </w:p>
    <w:p>
      <w:pPr>
        <w:pStyle w:val="Heading2"/>
      </w:pPr>
      <w:r>
        <w:t>Overview</w:t>
      </w:r>
    </w:p>
    <w:p>
      <w:r>
        <w:t>Vitis Vinifera (Grape) Skin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Vitis Vinifera (Grape) Skin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Vitis Vinifera (Grape) Skin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