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Xylitylglucoside</w:t>
      </w:r>
    </w:p>
    <w:p>
      <w:pPr>
        <w:pStyle w:val="Heading2"/>
      </w:pPr>
      <w:r>
        <w:t>Overview</w:t>
      </w:r>
    </w:p>
    <w:p>
      <w:r>
        <w:t>Xylitylglucoside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Xylitylglucoside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Xylitylglucoside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