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```mermaid</w:t>
      </w:r>
    </w:p>
    <w:p w:rsidR="00000000" w:rsidDel="00000000" w:rsidP="00000000" w:rsidRDefault="00000000" w:rsidRPr="00000000" w14:paraId="00000002">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flowchart TB</w:t>
      </w:r>
    </w:p>
    <w:p w:rsidR="00000000" w:rsidDel="00000000" w:rsidP="00000000" w:rsidRDefault="00000000" w:rsidRPr="00000000" w14:paraId="00000003">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A["Data Collection &amp; Feature Engineering"] --&gt; B["Monitoring &amp; Reporting"]</w:t>
      </w:r>
    </w:p>
    <w:p w:rsidR="00000000" w:rsidDel="00000000" w:rsidP="00000000" w:rsidRDefault="00000000" w:rsidRPr="00000000" w14:paraId="00000004">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 --&gt; C["AI Model Integration"]</w:t>
      </w:r>
    </w:p>
    <w:p w:rsidR="00000000" w:rsidDel="00000000" w:rsidP="00000000" w:rsidRDefault="00000000" w:rsidRPr="00000000" w14:paraId="00000005">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 --&gt; D["Pipeline Automation &amp; Deployment"]</w:t>
      </w:r>
    </w:p>
    <w:p w:rsidR="00000000" w:rsidDel="00000000" w:rsidP="00000000" w:rsidRDefault="00000000" w:rsidRPr="00000000" w14:paraId="00000006">
      <w:pPr>
        <w:shd w:fill="fffffe"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7">
      <w:pPr>
        <w:shd w:fill="fffffe" w:val="clear"/>
        <w:spacing w:line="325.71428571428567" w:lineRule="auto"/>
        <w:rPr>
          <w:rFonts w:ascii="Courier New" w:cs="Courier New" w:eastAsia="Courier New" w:hAnsi="Courier New"/>
          <w:sz w:val="107"/>
          <w:szCs w:val="107"/>
        </w:rPr>
      </w:pPr>
      <w:hyperlink r:id="rId6">
        <w:r w:rsidDel="00000000" w:rsidR="00000000" w:rsidRPr="00000000">
          <w:rPr>
            <w:rFonts w:ascii="Courier New" w:cs="Courier New" w:eastAsia="Courier New" w:hAnsi="Courier New"/>
            <w:color w:val="1155cc"/>
            <w:sz w:val="107"/>
            <w:szCs w:val="107"/>
            <w:u w:val="single"/>
            <w:rtl w:val="0"/>
          </w:rPr>
          <w:t xml:space="preserve">Creating diagrams - GitHub Docs</w:t>
        </w:r>
      </w:hyperlink>
      <w:r w:rsidDel="00000000" w:rsidR="00000000" w:rsidRPr="00000000">
        <w:rPr>
          <w:rtl w:val="0"/>
        </w:rPr>
      </w:r>
    </w:p>
    <w:p w:rsidR="00000000" w:rsidDel="00000000" w:rsidP="00000000" w:rsidRDefault="00000000" w:rsidRPr="00000000" w14:paraId="00000008">
      <w:pPr>
        <w:shd w:fill="fffffe" w:val="clear"/>
        <w:spacing w:line="325.71428571428567" w:lineRule="auto"/>
        <w:rPr>
          <w:rFonts w:ascii="Courier New" w:cs="Courier New" w:eastAsia="Courier New" w:hAnsi="Courier New"/>
          <w:sz w:val="107"/>
          <w:szCs w:val="107"/>
        </w:rPr>
      </w:pP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yp8bug5bomk4" w:id="0"/>
      <w:bookmarkEnd w:id="0"/>
      <w:r w:rsidDel="00000000" w:rsidR="00000000" w:rsidRPr="00000000">
        <w:rPr>
          <w:rtl w:val="0"/>
        </w:rPr>
        <w:t xml:space="preserve">Telecom AI-Enhanced Data Pipeline for Customer Churn Prediction project </w:t>
      </w:r>
    </w:p>
    <w:p w:rsidR="00000000" w:rsidDel="00000000" w:rsidP="00000000" w:rsidRDefault="00000000" w:rsidRPr="00000000" w14:paraId="0000000C">
      <w:pPr>
        <w:pStyle w:val="Heading1"/>
        <w:rPr/>
      </w:pPr>
      <w:bookmarkStart w:colFirst="0" w:colLast="0" w:name="_tehqumyy0z5u" w:id="1"/>
      <w:bookmarkEnd w:id="1"/>
      <w:r w:rsidDel="00000000" w:rsidR="00000000" w:rsidRPr="00000000">
        <w:rPr>
          <w:rtl w:val="0"/>
        </w:rPr>
        <w:t xml:space="preserve">Dataset for the project</w:t>
      </w:r>
    </w:p>
    <w:p w:rsidR="00000000" w:rsidDel="00000000" w:rsidP="00000000" w:rsidRDefault="00000000" w:rsidRPr="00000000" w14:paraId="0000000D">
      <w:pPr>
        <w:pStyle w:val="Heading1"/>
        <w:rPr/>
      </w:pPr>
      <w:bookmarkStart w:colFirst="0" w:colLast="0" w:name="_u4qsw81tvfpp" w:id="2"/>
      <w:bookmarkEnd w:id="2"/>
      <w:r w:rsidDel="00000000" w:rsidR="00000000" w:rsidRPr="00000000">
        <w:rPr>
          <w:rtl w:val="0"/>
        </w:rPr>
        <w:t xml:space="preserve">telecom_churn</w:t>
      </w:r>
    </w:p>
    <w:p w:rsidR="00000000" w:rsidDel="00000000" w:rsidP="00000000" w:rsidRDefault="00000000" w:rsidRPr="00000000" w14:paraId="0000000E">
      <w:pPr>
        <w:rPr/>
      </w:pPr>
      <w:r w:rsidDel="00000000" w:rsidR="00000000" w:rsidRPr="00000000">
        <w:rPr>
          <w:rtl w:val="0"/>
        </w:rPr>
        <w:t xml:space="preserve">The telecom_churn dataset is the integration of both the Opencellid dataset and the Expresso dataset to satisfy the requirements of the project for:</w:t>
      </w:r>
    </w:p>
    <w:p w:rsidR="00000000" w:rsidDel="00000000" w:rsidP="00000000" w:rsidRDefault="00000000" w:rsidRPr="00000000" w14:paraId="0000000F">
      <w:pPr>
        <w:ind w:left="720" w:firstLine="0"/>
        <w:rPr>
          <w:b w:val="1"/>
          <w:bCs w:val="1"/>
        </w:rPr>
      </w:pPr>
      <w:r w:rsidDel="00000000" w:rsidR="00000000" w:rsidRPr="00000000">
        <w:rPr>
          <w:b w:val="1"/>
          <w:bCs w:val="1"/>
          <w:rtl w:val="0"/>
        </w:rPr>
        <w:t xml:space="preserve">… integrates technical and business datasets to predict customer churn …</w:t>
      </w:r>
    </w:p>
    <w:p w:rsidR="00000000" w:rsidDel="00000000" w:rsidP="00000000" w:rsidRDefault="00000000" w:rsidRPr="00000000" w14:paraId="00000010">
      <w:pPr>
        <w:pStyle w:val="Heading2"/>
        <w:rPr/>
      </w:pPr>
      <w:bookmarkStart w:colFirst="0" w:colLast="0" w:name="_ea5pgrdc2ee1" w:id="3"/>
      <w:bookmarkEnd w:id="3"/>
      <w:r w:rsidDel="00000000" w:rsidR="00000000" w:rsidRPr="00000000">
        <w:rPr>
          <w:rtl w:val="0"/>
        </w:rPr>
        <w:t xml:space="preserve">Overview</w:t>
      </w:r>
    </w:p>
    <w:p w:rsidR="00000000" w:rsidDel="00000000" w:rsidP="00000000" w:rsidRDefault="00000000" w:rsidRPr="00000000" w14:paraId="00000011">
      <w:pPr>
        <w:rPr/>
      </w:pPr>
      <w:r w:rsidDel="00000000" w:rsidR="00000000" w:rsidRPr="00000000">
        <w:rPr>
          <w:rtl w:val="0"/>
        </w:rPr>
        <w:t xml:space="preserve">The telecom_churn dataset represents the Expresso telecom customer dataset containing behavioral, transactional, and usage information about mobile subscribers in Senegal and enriched with network infrastructure data, the OpenCellID Senegal dataset, which provides information about mobile tower coverage and network quality across different geographic regions.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dataset is designed for customer churn prediction, where the goal is to identify customers who are likely to stop using telecom services, such as purchasing airtime or data bundles.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dataset contains customer-level variables that describe:</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telecom usage behavior</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recharge patterns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service usage</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revenue contribution</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customer activity levels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also provides information about mobile network infrastructure such as: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tower locations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coverage range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signal strength indicators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Additional features were generated by aggregating tower information at the region, department, and  arrondissement levels and then merged at the region level to match the Expresso dataset, such as: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regional tower density</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network coverage index</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signal strength indicators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network quality scores</w:t>
      </w:r>
    </w:p>
    <w:p w:rsidR="00000000" w:rsidDel="00000000" w:rsidP="00000000" w:rsidRDefault="00000000" w:rsidRPr="00000000" w14:paraId="00000027">
      <w:pPr>
        <w:pStyle w:val="Heading2"/>
        <w:rPr/>
      </w:pPr>
      <w:bookmarkStart w:colFirst="0" w:colLast="0" w:name="_dic0qm6fm8iy" w:id="4"/>
      <w:bookmarkEnd w:id="4"/>
      <w:r w:rsidDel="00000000" w:rsidR="00000000" w:rsidRPr="00000000">
        <w:rPr>
          <w:rtl w:val="0"/>
        </w:rPr>
        <w:t xml:space="preserve">Data source</w:t>
      </w:r>
    </w:p>
    <w:p w:rsidR="00000000" w:rsidDel="00000000" w:rsidP="00000000" w:rsidRDefault="00000000" w:rsidRPr="00000000" w14:paraId="00000028">
      <w:pPr>
        <w:rPr/>
      </w:pPr>
      <w:r w:rsidDel="00000000" w:rsidR="00000000" w:rsidRPr="00000000">
        <w:rPr>
          <w:rtl w:val="0"/>
        </w:rPr>
        <w:t xml:space="preserve">Integration of OpenCellID—cellular network infrastructure (senegal subset) and the  Expresso Telecom—Customer Churn Prediction Dataset with 32 variables and 2,154,048 rows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pdxs96nl0j5" w:id="5"/>
      <w:bookmarkEnd w:id="5"/>
      <w:r w:rsidDel="00000000" w:rsidR="00000000" w:rsidRPr="00000000">
        <w:rPr>
          <w:rtl w:val="0"/>
        </w:rPr>
        <w:t xml:space="preserve">Download </w:t>
      </w:r>
    </w:p>
    <w:p w:rsidR="00000000" w:rsidDel="00000000" w:rsidP="00000000" w:rsidRDefault="00000000" w:rsidRPr="00000000" w14:paraId="0000002B">
      <w:pPr>
        <w:rPr/>
      </w:pPr>
      <w:r w:rsidDel="00000000" w:rsidR="00000000" w:rsidRPr="00000000">
        <w:rPr>
          <w:rtl w:val="0"/>
        </w:rPr>
        <w:t xml:space="preserve">The dataset can be downloaded from this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2C">
      <w:pPr>
        <w:pStyle w:val="Heading2"/>
        <w:rPr/>
      </w:pPr>
      <w:bookmarkStart w:colFirst="0" w:colLast="0" w:name="_g96f1cwhdrph" w:id="6"/>
      <w:bookmarkEnd w:id="6"/>
      <w:r w:rsidDel="00000000" w:rsidR="00000000" w:rsidRPr="00000000">
        <w:rPr>
          <w:rtl w:val="0"/>
        </w:rPr>
        <w:t xml:space="preserve">Notebook</w:t>
      </w:r>
    </w:p>
    <w:p w:rsidR="00000000" w:rsidDel="00000000" w:rsidP="00000000" w:rsidRDefault="00000000" w:rsidRPr="00000000" w14:paraId="0000002D">
      <w:pPr>
        <w:rPr/>
      </w:pPr>
      <w:r w:rsidDel="00000000" w:rsidR="00000000" w:rsidRPr="00000000">
        <w:rPr>
          <w:rtl w:val="0"/>
        </w:rPr>
        <w:t xml:space="preserve">Steps to build the dataset are detailed in this Google Colab </w:t>
      </w:r>
      <w:hyperlink r:id="rId8">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2E">
      <w:pPr>
        <w:pStyle w:val="Heading2"/>
        <w:rPr/>
      </w:pPr>
      <w:bookmarkStart w:colFirst="0" w:colLast="0" w:name="_4ycxnflc7yqx" w:id="7"/>
      <w:bookmarkEnd w:id="7"/>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rPr/>
      </w:pPr>
      <w:bookmarkStart w:colFirst="0" w:colLast="0" w:name="_5hef7fef3f9o" w:id="8"/>
      <w:bookmarkEnd w:id="8"/>
      <w:r w:rsidDel="00000000" w:rsidR="00000000" w:rsidRPr="00000000">
        <w:rPr>
          <w:rtl w:val="0"/>
        </w:rPr>
        <w:t xml:space="preserve">Summary of Variables </w:t>
      </w:r>
    </w:p>
    <w:p w:rsidR="00000000" w:rsidDel="00000000" w:rsidP="00000000" w:rsidRDefault="00000000" w:rsidRPr="00000000" w14:paraId="00000030">
      <w:pPr>
        <w:rPr/>
      </w:pPr>
      <w:r w:rsidDel="00000000" w:rsidR="00000000" w:rsidRPr="00000000">
        <w:rPr>
          <w:rtl w:val="0"/>
        </w:rPr>
        <w:t xml:space="preserve">#  Customer identifiers</w:t>
      </w:r>
    </w:p>
    <w:p w:rsidR="00000000" w:rsidDel="00000000" w:rsidP="00000000" w:rsidRDefault="00000000" w:rsidRPr="00000000" w14:paraId="00000031">
      <w:pPr>
        <w:rPr/>
      </w:pPr>
      <w:r w:rsidDel="00000000" w:rsidR="00000000" w:rsidRPr="00000000">
        <w:rPr>
          <w:rtl w:val="0"/>
        </w:rPr>
        <w:t xml:space="preserve">   "user_id", "region"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Customer behaviour</w:t>
      </w:r>
    </w:p>
    <w:p w:rsidR="00000000" w:rsidDel="00000000" w:rsidP="00000000" w:rsidRDefault="00000000" w:rsidRPr="00000000" w14:paraId="00000034">
      <w:pPr>
        <w:rPr/>
      </w:pPr>
      <w:r w:rsidDel="00000000" w:rsidR="00000000" w:rsidRPr="00000000">
        <w:rPr>
          <w:rtl w:val="0"/>
        </w:rPr>
        <w:t xml:space="preserve"> "tenure", "montant", "frequence_rech", "revenue", "arpu_segment",</w:t>
      </w:r>
    </w:p>
    <w:p w:rsidR="00000000" w:rsidDel="00000000" w:rsidP="00000000" w:rsidRDefault="00000000" w:rsidRPr="00000000" w14:paraId="00000035">
      <w:pPr>
        <w:rPr/>
      </w:pPr>
      <w:r w:rsidDel="00000000" w:rsidR="00000000" w:rsidRPr="00000000">
        <w:rPr>
          <w:rtl w:val="0"/>
        </w:rPr>
        <w:t xml:space="preserve"> "frequence", "data_volume", "on_net", "orange", "tigo",</w:t>
      </w:r>
    </w:p>
    <w:p w:rsidR="00000000" w:rsidDel="00000000" w:rsidP="00000000" w:rsidRDefault="00000000" w:rsidRPr="00000000" w14:paraId="00000036">
      <w:pPr>
        <w:rPr/>
      </w:pPr>
      <w:r w:rsidDel="00000000" w:rsidR="00000000" w:rsidRPr="00000000">
        <w:rPr>
          <w:rtl w:val="0"/>
        </w:rPr>
        <w:t xml:space="preserve">  "zone1", "zone2", "mrg", "regularity", "top_pack", "freq_top_pack",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Region-level network KPIs  (ADM1)</w:t>
      </w:r>
    </w:p>
    <w:p w:rsidR="00000000" w:rsidDel="00000000" w:rsidP="00000000" w:rsidRDefault="00000000" w:rsidRPr="00000000" w14:paraId="00000039">
      <w:pPr>
        <w:rPr/>
      </w:pPr>
      <w:r w:rsidDel="00000000" w:rsidR="00000000" w:rsidRPr="00000000">
        <w:rPr>
          <w:rtl w:val="0"/>
        </w:rPr>
        <w:t xml:space="preserve"> "region_tower_count", "region_avg_range", "region_avg_samples", "region_avg_signal",</w:t>
      </w:r>
    </w:p>
    <w:p w:rsidR="00000000" w:rsidDel="00000000" w:rsidP="00000000" w:rsidRDefault="00000000" w:rsidRPr="00000000" w14:paraId="0000003A">
      <w:pPr>
        <w:rPr/>
      </w:pPr>
      <w:r w:rsidDel="00000000" w:rsidR="00000000" w:rsidRPr="00000000">
        <w:rPr>
          <w:rtl w:val="0"/>
        </w:rPr>
        <w:t xml:space="preserve"> "region_coverage_index", "region_signal_strength_index", "region_network_quality_score",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Department-level network KPIs  (ADM2, aggregated to region)</w:t>
      </w:r>
    </w:p>
    <w:p w:rsidR="00000000" w:rsidDel="00000000" w:rsidP="00000000" w:rsidRDefault="00000000" w:rsidRPr="00000000" w14:paraId="0000003D">
      <w:pPr>
        <w:rPr/>
      </w:pPr>
      <w:r w:rsidDel="00000000" w:rsidR="00000000" w:rsidRPr="00000000">
        <w:rPr>
          <w:rtl w:val="0"/>
        </w:rPr>
        <w:t xml:space="preserve"> "department_signal_strength_index", "department_network_quality_score",</w:t>
      </w:r>
    </w:p>
    <w:p w:rsidR="00000000" w:rsidDel="00000000" w:rsidP="00000000" w:rsidRDefault="00000000" w:rsidRPr="00000000" w14:paraId="0000003E">
      <w:pPr>
        <w:rPr/>
      </w:pPr>
      <w:r w:rsidDel="00000000" w:rsidR="00000000" w:rsidRPr="00000000">
        <w:rPr>
          <w:rtl w:val="0"/>
        </w:rPr>
        <w:t xml:space="preserve">  "department_coverage_index",</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Arrondissement-level network KPIs  (ADM3, aggregated to region)</w:t>
      </w:r>
    </w:p>
    <w:p w:rsidR="00000000" w:rsidDel="00000000" w:rsidP="00000000" w:rsidRDefault="00000000" w:rsidRPr="00000000" w14:paraId="00000041">
      <w:pPr>
        <w:rPr/>
      </w:pPr>
      <w:r w:rsidDel="00000000" w:rsidR="00000000" w:rsidRPr="00000000">
        <w:rPr>
          <w:rtl w:val="0"/>
        </w:rPr>
        <w:t xml:space="preserve"> "arr_signal_strength_index", "arr_network_quality_score", "arr_coverage_index",</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Target</w:t>
      </w:r>
    </w:p>
    <w:p w:rsidR="00000000" w:rsidDel="00000000" w:rsidP="00000000" w:rsidRDefault="00000000" w:rsidRPr="00000000" w14:paraId="00000044">
      <w:pPr>
        <w:rPr/>
      </w:pPr>
      <w:r w:rsidDel="00000000" w:rsidR="00000000" w:rsidRPr="00000000">
        <w:rPr>
          <w:rtl w:val="0"/>
        </w:rPr>
        <w:t xml:space="preserve">   "churn",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p1w9ge9z0lhg" w:id="9"/>
      <w:bookmarkEnd w:id="9"/>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bookmarkStart w:colFirst="0" w:colLast="0" w:name="_wuwmacogiock" w:id="10"/>
      <w:bookmarkEnd w:id="10"/>
      <w:r w:rsidDel="00000000" w:rsidR="00000000" w:rsidRPr="00000000">
        <w:rPr>
          <w:rtl w:val="0"/>
        </w:rPr>
        <w:t xml:space="preserve">Sample records</w:t>
      </w:r>
    </w:p>
    <w:p w:rsidR="00000000" w:rsidDel="00000000" w:rsidP="00000000" w:rsidRDefault="00000000" w:rsidRPr="00000000" w14:paraId="00000049">
      <w:pPr>
        <w:rPr/>
      </w:pPr>
      <w:r w:rsidDel="00000000" w:rsidR="00000000" w:rsidRPr="00000000">
        <w:rPr>
          <w:rtl w:val="0"/>
        </w:rPr>
        <w:t xml:space="preserve">user_id  region         tenure  montant  frequence_rech  revenue  arpu_segment  frequence  data_volume  on_net  orange  tigo  zone1  zone2 mrg  regularity                        top_pack  freq_top_pack  region_tower_count  region_avg_range  region_avg_samples  region_avg_signal  region_coverage_index  region_signal_strength_index  region_network_quality_score  department_signal_strength_index  department_network_quality_score  department_coverage_index  arr_signal_strength_index  arr_network_quality_score  arr_coverage_index  churn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0  00000bfd7d50f01092811bc0c8d7b0d6fe7c3596  FATICK   K &gt; 24 month   4250.0            15.0   4251.0        1417.0       17.0          4.0   388.0    46.0   1.0    1.0    2.0  NO          54  On net 200F=Unlimited _call24H            8.0                73.0       2626.958904            2.136986                0.0               191768.0                           0.0                     22.541096                               0.0                          7.923556                   191768.0                        0.0                   3.743333            191768.0      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  00000cb4a5d760de88fecb38e2f71b7bec52e834     NaN  I 18-21 month      NaN             NaN      NaN           NaN        NaN          NaN     NaN     NaN   NaN    NaN    NaN  NO           4                             NaN            NaN                 4.0       1239.000000            1.750000                0.0                 4956.0                           0.0                      1.725000                               0.0                          1.050000                     4956.0                        0.0                   1.050000              4956.0      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00001654a9d9f96303d9969d0a4a851714a4bb57     NaN   K &gt; 24 month   3600.0             2.0   1020.0         340.0        2.0          NaN    90.0    46.0   7.0    NaN    NaN  NO          17         On-net 1000F=10MilF;10d            1.0                 4.0       1239.000000            1.750000                0.0                 4956.0                           0.0                      1.725000                               0.0                          1.050000                     4956.0                        0.0                   1.050000              4956.0      0</w:t>
      </w:r>
    </w:p>
    <w:p w:rsidR="00000000" w:rsidDel="00000000" w:rsidP="00000000" w:rsidRDefault="00000000" w:rsidRPr="00000000" w14:paraId="00000050">
      <w:pPr>
        <w:rPr/>
      </w:pPr>
      <w:r w:rsidDel="00000000" w:rsidR="00000000" w:rsidRPr="00000000">
        <w:rPr>
          <w:rtl w:val="0"/>
        </w:rPr>
      </w:r>
    </w:p>
    <w:sectPr>
      <w:headerReference r:id="rId9" w:type="default"/>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ithub.com/en/get-started/writing-on-github/working-with-advanced-formatting/creating-diagrams" TargetMode="External"/><Relationship Id="rId7" Type="http://schemas.openxmlformats.org/officeDocument/2006/relationships/hyperlink" Target="https://drive.google.com/file/d/1L4Oejp5FHt2fTA-PqLh54mV46ZYe3D-S/view?usp=drive_link" TargetMode="External"/><Relationship Id="rId8" Type="http://schemas.openxmlformats.org/officeDocument/2006/relationships/hyperlink" Target="https://colab.research.google.com/drive/1CY2apESkR1Lg35_vhxcztfoltS9k623m?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