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F698D" w14:textId="6D306953" w:rsidR="00F81A5F" w:rsidRDefault="00F81A5F" w:rsidP="00F81A5F"/>
    <w:p w14:paraId="75457FC6" w14:textId="0643BB0E" w:rsidR="00F81A5F" w:rsidRDefault="00F81A5F" w:rsidP="00F81A5F"/>
    <w:p w14:paraId="6F6BBFC1" w14:textId="13A84DBF" w:rsidR="00F81A5F" w:rsidRDefault="00F81A5F" w:rsidP="00F81A5F"/>
    <w:p w14:paraId="05503CEF" w14:textId="70F508E4" w:rsidR="00F81A5F" w:rsidRDefault="00F81A5F" w:rsidP="00F81A5F">
      <w:pPr>
        <w:jc w:val="center"/>
        <w:rPr>
          <w:rtl/>
          <w:lang w:val="en-AE"/>
        </w:rPr>
      </w:pPr>
    </w:p>
    <w:p w14:paraId="036316A2" w14:textId="0B67E573" w:rsidR="004D2899" w:rsidRDefault="004D2899" w:rsidP="00F81A5F">
      <w:pPr>
        <w:jc w:val="center"/>
        <w:rPr>
          <w:rtl/>
          <w:lang w:val="en-AE"/>
        </w:rPr>
      </w:pPr>
    </w:p>
    <w:p w14:paraId="2BDA20C7" w14:textId="6A284E61" w:rsidR="004D2899" w:rsidRDefault="004D2899" w:rsidP="00F81A5F">
      <w:pPr>
        <w:jc w:val="center"/>
        <w:rPr>
          <w:rtl/>
          <w:lang w:val="en-AE"/>
        </w:rPr>
      </w:pPr>
    </w:p>
    <w:p w14:paraId="2753C225" w14:textId="77777777" w:rsidR="004D2899" w:rsidRDefault="004D2899" w:rsidP="00F81A5F">
      <w:pPr>
        <w:jc w:val="center"/>
        <w:rPr>
          <w:rtl/>
        </w:rPr>
      </w:pPr>
    </w:p>
    <w:p w14:paraId="5CFCFBBC" w14:textId="705252F4" w:rsidR="00F81A5F" w:rsidRDefault="00F81A5F" w:rsidP="00F81A5F">
      <w:pPr>
        <w:jc w:val="center"/>
        <w:rPr>
          <w:rtl/>
        </w:rPr>
      </w:pPr>
    </w:p>
    <w:p w14:paraId="21455DEB" w14:textId="7D30BCD6" w:rsidR="00F81A5F" w:rsidRDefault="00F81A5F" w:rsidP="00F81A5F">
      <w:pPr>
        <w:jc w:val="center"/>
        <w:rPr>
          <w:rtl/>
        </w:rPr>
      </w:pPr>
    </w:p>
    <w:p w14:paraId="32C19A49" w14:textId="7E05FB22" w:rsidR="00F81A5F" w:rsidRDefault="00F81A5F" w:rsidP="00F81A5F">
      <w:pPr>
        <w:bidi/>
        <w:jc w:val="center"/>
      </w:pPr>
      <w:r>
        <w:rPr>
          <w:rFonts w:cs="Times New Roman" w:hint="cs"/>
          <w:b/>
          <w:bCs/>
          <w:sz w:val="36"/>
          <w:szCs w:val="36"/>
          <w:rtl/>
        </w:rPr>
        <w:t>نظام إدارة مركز صحي</w:t>
      </w:r>
    </w:p>
    <w:p w14:paraId="48489EE9" w14:textId="77777777" w:rsidR="00F81A5F" w:rsidRPr="004609F9" w:rsidRDefault="00F81A5F" w:rsidP="00F81A5F">
      <w:pPr>
        <w:bidi/>
        <w:jc w:val="center"/>
        <w:rPr>
          <w:rtl/>
          <w:lang w:bidi="ar-AE"/>
        </w:rPr>
      </w:pPr>
    </w:p>
    <w:p w14:paraId="250539EC" w14:textId="08A871C6" w:rsidR="00F81A5F" w:rsidRPr="004609F9" w:rsidRDefault="00F81A5F" w:rsidP="00F81A5F">
      <w:pPr>
        <w:bidi/>
        <w:jc w:val="center"/>
        <w:rPr>
          <w:sz w:val="28"/>
          <w:szCs w:val="28"/>
          <w:rtl/>
        </w:rPr>
      </w:pPr>
      <w:proofErr w:type="gramStart"/>
      <w:r w:rsidRPr="004609F9">
        <w:rPr>
          <w:rFonts w:hint="cs"/>
          <w:sz w:val="28"/>
          <w:szCs w:val="28"/>
          <w:rtl/>
        </w:rPr>
        <w:t>مشروع  (</w:t>
      </w:r>
      <w:proofErr w:type="gramEnd"/>
      <w:r w:rsidRPr="004609F9">
        <w:rPr>
          <w:rFonts w:hint="cs"/>
          <w:sz w:val="28"/>
          <w:szCs w:val="28"/>
          <w:rtl/>
        </w:rPr>
        <w:t xml:space="preserve">تخرج 2) - قدم </w:t>
      </w:r>
      <w:proofErr w:type="spellStart"/>
      <w:r w:rsidRPr="004609F9">
        <w:rPr>
          <w:rFonts w:hint="cs"/>
          <w:sz w:val="28"/>
          <w:szCs w:val="28"/>
          <w:rtl/>
        </w:rPr>
        <w:t>إستكمالاً</w:t>
      </w:r>
      <w:proofErr w:type="spellEnd"/>
      <w:r w:rsidRPr="004609F9">
        <w:rPr>
          <w:rFonts w:hint="cs"/>
          <w:sz w:val="28"/>
          <w:szCs w:val="28"/>
          <w:rtl/>
        </w:rPr>
        <w:t xml:space="preserve"> لمتطلبات الحصول على درجة البكالوريوس في هندسة </w:t>
      </w:r>
      <w:r>
        <w:rPr>
          <w:rFonts w:hint="cs"/>
          <w:sz w:val="28"/>
          <w:szCs w:val="28"/>
          <w:rtl/>
        </w:rPr>
        <w:t>البرمجيات والنظم الذكية</w:t>
      </w:r>
    </w:p>
    <w:p w14:paraId="51C94DFC" w14:textId="05D16BC2" w:rsidR="00F81A5F" w:rsidRDefault="00F81A5F" w:rsidP="00F81A5F">
      <w:pPr>
        <w:jc w:val="center"/>
      </w:pPr>
    </w:p>
    <w:p w14:paraId="2ED9F862" w14:textId="77777777" w:rsidR="00F81A5F" w:rsidRPr="00BB5A7B" w:rsidRDefault="00F81A5F" w:rsidP="00F81A5F">
      <w:pPr>
        <w:bidi/>
        <w:jc w:val="center"/>
        <w:rPr>
          <w:sz w:val="24"/>
        </w:rPr>
      </w:pPr>
      <w:r w:rsidRPr="00BB5A7B">
        <w:rPr>
          <w:rFonts w:cs="Times New Roman"/>
          <w:b/>
          <w:bCs/>
          <w:sz w:val="32"/>
          <w:szCs w:val="32"/>
          <w:rtl/>
        </w:rPr>
        <w:t>إعداد الطلاب</w:t>
      </w:r>
    </w:p>
    <w:p w14:paraId="7B1A9633" w14:textId="25252F04" w:rsidR="00F81A5F" w:rsidRDefault="00F81A5F" w:rsidP="00F81A5F">
      <w:pPr>
        <w:bidi/>
        <w:jc w:val="center"/>
        <w:rPr>
          <w:sz w:val="28"/>
          <w:szCs w:val="28"/>
          <w:rtl/>
        </w:rPr>
      </w:pPr>
      <w:r>
        <w:rPr>
          <w:rFonts w:hint="cs"/>
          <w:sz w:val="28"/>
          <w:szCs w:val="28"/>
          <w:rtl/>
          <w:lang w:val="en-AE"/>
        </w:rPr>
        <w:t>أيمن سامر صليبي</w:t>
      </w:r>
    </w:p>
    <w:p w14:paraId="4601111F" w14:textId="1E8983F9" w:rsidR="00F81A5F" w:rsidRDefault="00F81A5F" w:rsidP="00F81A5F">
      <w:pPr>
        <w:bidi/>
        <w:jc w:val="center"/>
        <w:rPr>
          <w:sz w:val="28"/>
          <w:szCs w:val="28"/>
          <w:rtl/>
        </w:rPr>
      </w:pPr>
      <w:proofErr w:type="gramStart"/>
      <w:r>
        <w:rPr>
          <w:rFonts w:hint="cs"/>
          <w:sz w:val="28"/>
          <w:szCs w:val="28"/>
          <w:rtl/>
        </w:rPr>
        <w:t>عبدالرحمن</w:t>
      </w:r>
      <w:proofErr w:type="gramEnd"/>
      <w:r>
        <w:rPr>
          <w:rFonts w:hint="cs"/>
          <w:sz w:val="28"/>
          <w:szCs w:val="28"/>
          <w:rtl/>
        </w:rPr>
        <w:t xml:space="preserve"> أحمد البردان</w:t>
      </w:r>
    </w:p>
    <w:p w14:paraId="31FAB000" w14:textId="1C98A0EE" w:rsidR="00F81A5F" w:rsidRDefault="00F81A5F" w:rsidP="00F81A5F">
      <w:pPr>
        <w:bidi/>
        <w:jc w:val="center"/>
        <w:rPr>
          <w:sz w:val="28"/>
          <w:szCs w:val="28"/>
          <w:rtl/>
        </w:rPr>
      </w:pPr>
      <w:r>
        <w:rPr>
          <w:rFonts w:hint="cs"/>
          <w:sz w:val="28"/>
          <w:szCs w:val="28"/>
          <w:rtl/>
        </w:rPr>
        <w:t xml:space="preserve">حسين فخري الدين </w:t>
      </w:r>
      <w:proofErr w:type="gramStart"/>
      <w:r>
        <w:rPr>
          <w:rFonts w:hint="cs"/>
          <w:sz w:val="28"/>
          <w:szCs w:val="28"/>
          <w:rtl/>
        </w:rPr>
        <w:t>عبدالنبي</w:t>
      </w:r>
      <w:proofErr w:type="gramEnd"/>
    </w:p>
    <w:p w14:paraId="793EAC64" w14:textId="77777777" w:rsidR="00F81A5F" w:rsidRPr="004609F9" w:rsidRDefault="00F81A5F" w:rsidP="00F81A5F">
      <w:pPr>
        <w:bidi/>
        <w:jc w:val="center"/>
        <w:rPr>
          <w:rtl/>
          <w:lang w:bidi="ar-AE"/>
        </w:rPr>
      </w:pPr>
    </w:p>
    <w:p w14:paraId="74686199" w14:textId="77777777" w:rsidR="00F81A5F" w:rsidRPr="00BB5A7B" w:rsidRDefault="00F81A5F" w:rsidP="00F81A5F">
      <w:pPr>
        <w:bidi/>
        <w:jc w:val="center"/>
        <w:rPr>
          <w:b/>
          <w:bCs/>
          <w:sz w:val="28"/>
          <w:szCs w:val="28"/>
          <w:rtl/>
        </w:rPr>
      </w:pPr>
      <w:r w:rsidRPr="00BB5A7B">
        <w:rPr>
          <w:rFonts w:hint="cs"/>
          <w:b/>
          <w:bCs/>
          <w:sz w:val="32"/>
          <w:szCs w:val="32"/>
          <w:rtl/>
        </w:rPr>
        <w:t>إشــراف</w:t>
      </w:r>
    </w:p>
    <w:p w14:paraId="637532BA" w14:textId="410FAAFF" w:rsidR="00F81A5F" w:rsidRDefault="00F81A5F" w:rsidP="00F81A5F">
      <w:pPr>
        <w:bidi/>
        <w:jc w:val="center"/>
        <w:rPr>
          <w:sz w:val="28"/>
          <w:szCs w:val="28"/>
          <w:rtl/>
        </w:rPr>
      </w:pPr>
      <w:r>
        <w:rPr>
          <w:rFonts w:hint="cs"/>
          <w:sz w:val="28"/>
          <w:szCs w:val="28"/>
          <w:rtl/>
        </w:rPr>
        <w:t>م. شادي بليدي</w:t>
      </w:r>
    </w:p>
    <w:p w14:paraId="2227E50F" w14:textId="77777777" w:rsidR="00F81A5F" w:rsidRPr="004609F9" w:rsidRDefault="00F81A5F" w:rsidP="00F81A5F">
      <w:pPr>
        <w:bidi/>
        <w:jc w:val="center"/>
        <w:rPr>
          <w:lang w:bidi="ar-AE"/>
        </w:rPr>
      </w:pPr>
    </w:p>
    <w:p w14:paraId="6F8B41F8" w14:textId="1722671F" w:rsidR="00F81A5F" w:rsidRDefault="00F81A5F" w:rsidP="00F81A5F">
      <w:pPr>
        <w:jc w:val="center"/>
        <w:rPr>
          <w:b/>
          <w:bCs/>
          <w:sz w:val="32"/>
          <w:szCs w:val="32"/>
          <w:u w:val="single"/>
          <w:rtl/>
        </w:rPr>
      </w:pPr>
      <w:r>
        <w:rPr>
          <w:rFonts w:hint="cs"/>
          <w:b/>
          <w:bCs/>
          <w:sz w:val="32"/>
          <w:szCs w:val="32"/>
          <w:u w:val="single"/>
          <w:rtl/>
        </w:rPr>
        <w:t>2027</w:t>
      </w:r>
      <w:r w:rsidRPr="00BB5A7B">
        <w:rPr>
          <w:rFonts w:hint="cs"/>
          <w:b/>
          <w:bCs/>
          <w:sz w:val="32"/>
          <w:szCs w:val="32"/>
          <w:u w:val="single"/>
          <w:rtl/>
        </w:rPr>
        <w:t xml:space="preserve"> </w:t>
      </w:r>
      <w:proofErr w:type="gramStart"/>
      <w:r w:rsidRPr="00BB5A7B">
        <w:rPr>
          <w:rFonts w:hint="cs"/>
          <w:b/>
          <w:bCs/>
          <w:sz w:val="32"/>
          <w:szCs w:val="32"/>
          <w:u w:val="single"/>
          <w:rtl/>
        </w:rPr>
        <w:t xml:space="preserve">-  </w:t>
      </w:r>
      <w:r>
        <w:rPr>
          <w:rFonts w:hint="cs"/>
          <w:b/>
          <w:bCs/>
          <w:sz w:val="32"/>
          <w:szCs w:val="32"/>
          <w:u w:val="single"/>
          <w:rtl/>
        </w:rPr>
        <w:t>شباط</w:t>
      </w:r>
      <w:proofErr w:type="gramEnd"/>
    </w:p>
    <w:p w14:paraId="1DDAE0F6" w14:textId="77777777" w:rsidR="004D2899" w:rsidRPr="00BB5A7B" w:rsidRDefault="004D2899" w:rsidP="00F81A5F">
      <w:pPr>
        <w:jc w:val="center"/>
        <w:rPr>
          <w:b/>
          <w:bCs/>
          <w:sz w:val="32"/>
          <w:szCs w:val="32"/>
          <w:u w:val="single"/>
          <w:rtl/>
        </w:rPr>
      </w:pPr>
    </w:p>
    <w:p w14:paraId="4E1FA3C1" w14:textId="3E37B082" w:rsidR="00F81A5F" w:rsidRDefault="00F81A5F" w:rsidP="00F81A5F">
      <w:pPr>
        <w:jc w:val="center"/>
      </w:pPr>
    </w:p>
    <w:p w14:paraId="797B4FB4" w14:textId="0AAD9C7D" w:rsidR="00F81A5F" w:rsidRDefault="00F81A5F" w:rsidP="00F81A5F">
      <w:pPr>
        <w:jc w:val="center"/>
      </w:pPr>
    </w:p>
    <w:p w14:paraId="415910B2" w14:textId="10E259BA" w:rsidR="00F81A5F" w:rsidRDefault="00F81A5F" w:rsidP="00F81A5F">
      <w:pPr>
        <w:jc w:val="center"/>
      </w:pPr>
    </w:p>
    <w:p w14:paraId="5698FEF9" w14:textId="467A7E75" w:rsidR="00F81A5F" w:rsidRDefault="00F81A5F" w:rsidP="00F81A5F">
      <w:pPr>
        <w:jc w:val="center"/>
      </w:pPr>
    </w:p>
    <w:p w14:paraId="64522CD6" w14:textId="3F8F01E2" w:rsidR="00F81A5F" w:rsidRDefault="00F81A5F" w:rsidP="00F81A5F">
      <w:pPr>
        <w:jc w:val="center"/>
      </w:pPr>
    </w:p>
    <w:p w14:paraId="6C480368" w14:textId="21B7917D" w:rsidR="00F81A5F" w:rsidRDefault="00F81A5F" w:rsidP="00F81A5F">
      <w:pPr>
        <w:jc w:val="center"/>
      </w:pPr>
    </w:p>
    <w:p w14:paraId="43D99AAE" w14:textId="587E7821" w:rsidR="00F81A5F" w:rsidRDefault="00F81A5F" w:rsidP="00F81A5F">
      <w:pPr>
        <w:jc w:val="center"/>
        <w:rPr>
          <w:sz w:val="36"/>
          <w:szCs w:val="36"/>
          <w:lang w:bidi="ar-AE"/>
        </w:rPr>
      </w:pPr>
    </w:p>
    <w:p w14:paraId="06D36A80" w14:textId="77A9622D" w:rsidR="00F81A5F" w:rsidRDefault="00F81A5F" w:rsidP="00F81A5F">
      <w:pPr>
        <w:jc w:val="center"/>
        <w:rPr>
          <w:sz w:val="36"/>
          <w:szCs w:val="36"/>
          <w:lang w:bidi="ar-AE"/>
        </w:rPr>
      </w:pPr>
    </w:p>
    <w:p w14:paraId="38284299" w14:textId="7B8FB0EF" w:rsidR="00F81A5F" w:rsidRDefault="00F81A5F" w:rsidP="00F81A5F">
      <w:pPr>
        <w:jc w:val="center"/>
        <w:rPr>
          <w:sz w:val="36"/>
          <w:szCs w:val="36"/>
          <w:lang w:bidi="ar-AE"/>
        </w:rPr>
      </w:pPr>
    </w:p>
    <w:p w14:paraId="5283BA5B" w14:textId="229126E0" w:rsidR="00F81A5F" w:rsidRDefault="00F81A5F" w:rsidP="00F81A5F">
      <w:pPr>
        <w:jc w:val="center"/>
        <w:rPr>
          <w:sz w:val="36"/>
          <w:szCs w:val="36"/>
          <w:lang w:bidi="ar-AE"/>
        </w:rPr>
      </w:pPr>
    </w:p>
    <w:p w14:paraId="4DCABEF3" w14:textId="77777777" w:rsidR="00B54D92" w:rsidRDefault="00B54D92" w:rsidP="00F81A5F">
      <w:pPr>
        <w:jc w:val="center"/>
        <w:rPr>
          <w:rFonts w:asciiTheme="majorBidi" w:hAnsiTheme="majorBidi" w:cstheme="majorBidi"/>
          <w:sz w:val="36"/>
          <w:szCs w:val="36"/>
          <w:lang w:bidi="ar-AE"/>
        </w:rPr>
      </w:pPr>
    </w:p>
    <w:p w14:paraId="520B20FB" w14:textId="77777777" w:rsidR="00B54D92" w:rsidRDefault="00B54D92" w:rsidP="00F81A5F">
      <w:pPr>
        <w:jc w:val="center"/>
        <w:rPr>
          <w:rFonts w:asciiTheme="majorBidi" w:hAnsiTheme="majorBidi" w:cstheme="majorBidi"/>
          <w:sz w:val="36"/>
          <w:szCs w:val="36"/>
          <w:lang w:bidi="ar-AE"/>
        </w:rPr>
      </w:pPr>
    </w:p>
    <w:p w14:paraId="7D9C7980" w14:textId="77777777" w:rsidR="00B54D92" w:rsidRDefault="00B54D92" w:rsidP="00F81A5F">
      <w:pPr>
        <w:jc w:val="center"/>
        <w:rPr>
          <w:rFonts w:asciiTheme="majorBidi" w:hAnsiTheme="majorBidi" w:cstheme="majorBidi"/>
          <w:sz w:val="36"/>
          <w:szCs w:val="36"/>
          <w:lang w:bidi="ar-AE"/>
        </w:rPr>
      </w:pPr>
    </w:p>
    <w:p w14:paraId="287AC689" w14:textId="77777777" w:rsidR="00B54D92" w:rsidRDefault="00B54D92" w:rsidP="00F81A5F">
      <w:pPr>
        <w:jc w:val="center"/>
        <w:rPr>
          <w:rFonts w:asciiTheme="majorBidi" w:hAnsiTheme="majorBidi" w:cstheme="majorBidi"/>
          <w:sz w:val="36"/>
          <w:szCs w:val="36"/>
          <w:lang w:bidi="ar-AE"/>
        </w:rPr>
      </w:pPr>
    </w:p>
    <w:p w14:paraId="103B30FC" w14:textId="77777777" w:rsidR="00B54D92" w:rsidRDefault="00B54D92" w:rsidP="00F81A5F">
      <w:pPr>
        <w:jc w:val="center"/>
        <w:rPr>
          <w:rFonts w:asciiTheme="majorBidi" w:hAnsiTheme="majorBidi" w:cstheme="majorBidi"/>
          <w:sz w:val="36"/>
          <w:szCs w:val="36"/>
          <w:lang w:bidi="ar-AE"/>
        </w:rPr>
      </w:pPr>
    </w:p>
    <w:p w14:paraId="3EBB7766" w14:textId="77777777" w:rsidR="00B54D92" w:rsidRDefault="00B54D92" w:rsidP="00F81A5F">
      <w:pPr>
        <w:jc w:val="center"/>
        <w:rPr>
          <w:rFonts w:asciiTheme="majorBidi" w:hAnsiTheme="majorBidi" w:cstheme="majorBidi"/>
          <w:sz w:val="36"/>
          <w:szCs w:val="36"/>
          <w:lang w:bidi="ar-AE"/>
        </w:rPr>
      </w:pPr>
    </w:p>
    <w:p w14:paraId="11E3B2DA" w14:textId="77777777" w:rsidR="00B54D92" w:rsidRDefault="00B54D92" w:rsidP="00F81A5F">
      <w:pPr>
        <w:jc w:val="center"/>
        <w:rPr>
          <w:rFonts w:asciiTheme="majorBidi" w:hAnsiTheme="majorBidi" w:cstheme="majorBidi"/>
          <w:sz w:val="36"/>
          <w:szCs w:val="36"/>
          <w:lang w:bidi="ar-AE"/>
        </w:rPr>
      </w:pPr>
    </w:p>
    <w:p w14:paraId="0E0FEC77" w14:textId="167AABBB" w:rsidR="00F81A5F" w:rsidRPr="00F81A5F" w:rsidRDefault="00F81A5F" w:rsidP="00F81A5F">
      <w:pPr>
        <w:jc w:val="center"/>
        <w:rPr>
          <w:rFonts w:asciiTheme="majorBidi" w:hAnsiTheme="majorBidi" w:cstheme="majorBidi"/>
          <w:b/>
          <w:bCs/>
          <w:sz w:val="36"/>
          <w:szCs w:val="36"/>
          <w:lang w:bidi="ar-AE"/>
        </w:rPr>
      </w:pPr>
      <w:r w:rsidRPr="00F81A5F">
        <w:rPr>
          <w:rFonts w:asciiTheme="majorBidi" w:hAnsiTheme="majorBidi" w:cstheme="majorBidi"/>
          <w:b/>
          <w:bCs/>
          <w:sz w:val="36"/>
          <w:szCs w:val="36"/>
          <w:lang w:bidi="ar-AE"/>
        </w:rPr>
        <w:t>Health center management system</w:t>
      </w:r>
    </w:p>
    <w:p w14:paraId="13EF5040" w14:textId="77777777" w:rsidR="00F81A5F" w:rsidRPr="00F81A5F" w:rsidRDefault="00F81A5F" w:rsidP="00F81A5F">
      <w:pPr>
        <w:jc w:val="center"/>
        <w:rPr>
          <w:rFonts w:asciiTheme="majorBidi" w:hAnsiTheme="majorBidi" w:cstheme="majorBidi"/>
          <w:sz w:val="20"/>
          <w:szCs w:val="20"/>
          <w:lang w:bidi="ar-AE"/>
        </w:rPr>
      </w:pPr>
    </w:p>
    <w:p w14:paraId="5EE65182" w14:textId="45D013F8" w:rsidR="00F81A5F" w:rsidRPr="00F81A5F" w:rsidRDefault="00F81A5F" w:rsidP="00F81A5F">
      <w:pPr>
        <w:jc w:val="center"/>
        <w:rPr>
          <w:rFonts w:asciiTheme="majorBidi" w:hAnsiTheme="majorBidi" w:cstheme="majorBidi"/>
          <w:sz w:val="28"/>
          <w:szCs w:val="28"/>
          <w:lang w:bidi="ar-AE"/>
        </w:rPr>
      </w:pPr>
      <w:bookmarkStart w:id="0" w:name="_Toc128754453"/>
      <w:bookmarkStart w:id="1" w:name="_Toc128754582"/>
      <w:bookmarkStart w:id="2" w:name="_Toc128754668"/>
      <w:bookmarkStart w:id="3" w:name="_Toc128754751"/>
      <w:bookmarkStart w:id="4" w:name="_Toc128754902"/>
      <w:bookmarkStart w:id="5" w:name="_Toc128755064"/>
      <w:bookmarkStart w:id="6" w:name="_Toc128755353"/>
      <w:bookmarkStart w:id="7" w:name="_Toc128755721"/>
      <w:r w:rsidRPr="00F81A5F">
        <w:rPr>
          <w:rFonts w:asciiTheme="majorBidi" w:hAnsiTheme="majorBidi" w:cstheme="majorBidi"/>
          <w:sz w:val="28"/>
          <w:szCs w:val="28"/>
          <w:lang w:bidi="ar-AE"/>
        </w:rPr>
        <w:t>(</w:t>
      </w:r>
      <w:proofErr w:type="gramStart"/>
      <w:r w:rsidRPr="00F81A5F">
        <w:rPr>
          <w:rFonts w:asciiTheme="majorBidi" w:hAnsiTheme="majorBidi" w:cstheme="majorBidi"/>
          <w:sz w:val="28"/>
          <w:szCs w:val="28"/>
          <w:lang w:bidi="ar-AE"/>
        </w:rPr>
        <w:t>senior</w:t>
      </w:r>
      <w:proofErr w:type="gramEnd"/>
      <w:r w:rsidRPr="00F81A5F">
        <w:rPr>
          <w:rFonts w:asciiTheme="majorBidi" w:hAnsiTheme="majorBidi" w:cstheme="majorBidi"/>
          <w:sz w:val="28"/>
          <w:szCs w:val="28"/>
          <w:lang w:bidi="ar-AE"/>
        </w:rPr>
        <w:t xml:space="preserve">-2) Project- Completed the requirements for obtaining a bachelor's degree in </w:t>
      </w:r>
      <w:bookmarkEnd w:id="0"/>
      <w:bookmarkEnd w:id="1"/>
      <w:bookmarkEnd w:id="2"/>
      <w:bookmarkEnd w:id="3"/>
      <w:bookmarkEnd w:id="4"/>
      <w:bookmarkEnd w:id="5"/>
      <w:bookmarkEnd w:id="6"/>
      <w:bookmarkEnd w:id="7"/>
      <w:r w:rsidRPr="00F81A5F">
        <w:rPr>
          <w:rFonts w:asciiTheme="majorBidi" w:hAnsiTheme="majorBidi" w:cstheme="majorBidi"/>
          <w:sz w:val="28"/>
          <w:szCs w:val="28"/>
          <w:lang w:bidi="ar-AE"/>
        </w:rPr>
        <w:t>software engineering</w:t>
      </w:r>
      <w:r w:rsidRPr="00F81A5F">
        <w:rPr>
          <w:rFonts w:asciiTheme="majorBidi" w:hAnsiTheme="majorBidi" w:cstheme="majorBidi"/>
          <w:sz w:val="28"/>
          <w:szCs w:val="28"/>
          <w:lang w:bidi="ar-AE"/>
        </w:rPr>
        <w:t xml:space="preserve"> </w:t>
      </w:r>
    </w:p>
    <w:p w14:paraId="44D1D326" w14:textId="77777777" w:rsidR="00F81A5F" w:rsidRPr="00F81A5F" w:rsidRDefault="00F81A5F" w:rsidP="00F81A5F">
      <w:pPr>
        <w:rPr>
          <w:rFonts w:asciiTheme="majorBidi" w:hAnsiTheme="majorBidi" w:cstheme="majorBidi"/>
          <w:sz w:val="20"/>
          <w:szCs w:val="20"/>
          <w:lang w:bidi="ar-AE"/>
        </w:rPr>
      </w:pPr>
    </w:p>
    <w:p w14:paraId="409E3A5D" w14:textId="77777777" w:rsidR="00F81A5F" w:rsidRPr="00F81A5F" w:rsidRDefault="00F81A5F" w:rsidP="00F81A5F">
      <w:pPr>
        <w:rPr>
          <w:rFonts w:asciiTheme="majorBidi" w:hAnsiTheme="majorBidi" w:cstheme="majorBidi"/>
          <w:sz w:val="20"/>
          <w:szCs w:val="20"/>
          <w:lang w:bidi="ar-AE"/>
        </w:rPr>
      </w:pPr>
    </w:p>
    <w:p w14:paraId="1131C84C" w14:textId="77777777" w:rsidR="00F81A5F" w:rsidRPr="00F81A5F" w:rsidRDefault="00F81A5F" w:rsidP="00F81A5F">
      <w:pPr>
        <w:jc w:val="center"/>
        <w:rPr>
          <w:rFonts w:asciiTheme="majorBidi" w:hAnsiTheme="majorBidi" w:cstheme="majorBidi"/>
          <w:b/>
          <w:bCs/>
          <w:sz w:val="32"/>
          <w:szCs w:val="32"/>
          <w:lang w:bidi="ar-AE"/>
        </w:rPr>
      </w:pPr>
      <w:bookmarkStart w:id="8" w:name="_Toc128754454"/>
      <w:bookmarkStart w:id="9" w:name="_Toc128754583"/>
      <w:bookmarkStart w:id="10" w:name="_Toc128754669"/>
      <w:bookmarkStart w:id="11" w:name="_Toc128754752"/>
      <w:bookmarkStart w:id="12" w:name="_Toc128754903"/>
      <w:bookmarkStart w:id="13" w:name="_Toc128755065"/>
      <w:bookmarkStart w:id="14" w:name="_Toc128755354"/>
      <w:bookmarkStart w:id="15" w:name="_Toc128755722"/>
      <w:r w:rsidRPr="00F81A5F">
        <w:rPr>
          <w:rFonts w:asciiTheme="majorBidi" w:hAnsiTheme="majorBidi" w:cstheme="majorBidi"/>
          <w:b/>
          <w:bCs/>
          <w:sz w:val="32"/>
          <w:szCs w:val="32"/>
          <w:lang w:bidi="ar-AE"/>
        </w:rPr>
        <w:t>Prepared by</w:t>
      </w:r>
      <w:bookmarkEnd w:id="8"/>
      <w:bookmarkEnd w:id="9"/>
      <w:bookmarkEnd w:id="10"/>
      <w:bookmarkEnd w:id="11"/>
      <w:bookmarkEnd w:id="12"/>
      <w:bookmarkEnd w:id="13"/>
      <w:bookmarkEnd w:id="14"/>
      <w:bookmarkEnd w:id="15"/>
    </w:p>
    <w:p w14:paraId="3DDDBC2A" w14:textId="076C5AD7" w:rsidR="00F81A5F" w:rsidRPr="00F81A5F" w:rsidRDefault="00F81A5F" w:rsidP="00F81A5F">
      <w:pPr>
        <w:jc w:val="center"/>
        <w:rPr>
          <w:rFonts w:asciiTheme="majorBidi" w:hAnsiTheme="majorBidi" w:cstheme="majorBidi"/>
          <w:sz w:val="24"/>
          <w:lang w:bidi="ar-AE"/>
        </w:rPr>
      </w:pPr>
      <w:bookmarkStart w:id="16" w:name="_Toc128754455"/>
      <w:bookmarkStart w:id="17" w:name="_Toc128754584"/>
      <w:bookmarkStart w:id="18" w:name="_Toc128754670"/>
      <w:bookmarkStart w:id="19" w:name="_Toc128754753"/>
      <w:bookmarkStart w:id="20" w:name="_Toc128754904"/>
      <w:bookmarkStart w:id="21" w:name="_Toc128755066"/>
      <w:bookmarkStart w:id="22" w:name="_Toc128755355"/>
      <w:bookmarkStart w:id="23" w:name="_Toc128755723"/>
      <w:r w:rsidRPr="00F81A5F">
        <w:rPr>
          <w:rFonts w:asciiTheme="majorBidi" w:hAnsiTheme="majorBidi" w:cstheme="majorBidi"/>
          <w:sz w:val="24"/>
          <w:lang w:bidi="ar-AE"/>
        </w:rPr>
        <w:t>Ayman Slebi</w:t>
      </w:r>
    </w:p>
    <w:bookmarkEnd w:id="16"/>
    <w:bookmarkEnd w:id="17"/>
    <w:bookmarkEnd w:id="18"/>
    <w:bookmarkEnd w:id="19"/>
    <w:bookmarkEnd w:id="20"/>
    <w:bookmarkEnd w:id="21"/>
    <w:bookmarkEnd w:id="22"/>
    <w:bookmarkEnd w:id="23"/>
    <w:p w14:paraId="7E8865B4" w14:textId="3D98DCAE" w:rsidR="00F81A5F" w:rsidRPr="00F81A5F" w:rsidRDefault="00F81A5F" w:rsidP="00F81A5F">
      <w:pPr>
        <w:jc w:val="center"/>
        <w:rPr>
          <w:rFonts w:asciiTheme="majorBidi" w:hAnsiTheme="majorBidi" w:cstheme="majorBidi"/>
          <w:sz w:val="24"/>
          <w:lang w:bidi="ar-AE"/>
        </w:rPr>
      </w:pPr>
      <w:r w:rsidRPr="00F81A5F">
        <w:rPr>
          <w:rFonts w:asciiTheme="majorBidi" w:hAnsiTheme="majorBidi" w:cstheme="majorBidi"/>
          <w:sz w:val="24"/>
          <w:lang w:bidi="ar-AE"/>
        </w:rPr>
        <w:t>Abdulrahman al-</w:t>
      </w:r>
      <w:proofErr w:type="spellStart"/>
      <w:r w:rsidRPr="00F81A5F">
        <w:rPr>
          <w:rFonts w:asciiTheme="majorBidi" w:hAnsiTheme="majorBidi" w:cstheme="majorBidi"/>
          <w:sz w:val="24"/>
          <w:lang w:bidi="ar-AE"/>
        </w:rPr>
        <w:t>baradan</w:t>
      </w:r>
      <w:proofErr w:type="spellEnd"/>
    </w:p>
    <w:p w14:paraId="51B2B169" w14:textId="5B9DBD08" w:rsidR="00F81A5F" w:rsidRPr="00F81A5F" w:rsidRDefault="00F81A5F" w:rsidP="00F81A5F">
      <w:pPr>
        <w:jc w:val="center"/>
        <w:rPr>
          <w:rFonts w:asciiTheme="majorBidi" w:hAnsiTheme="majorBidi" w:cstheme="majorBidi"/>
          <w:sz w:val="24"/>
          <w:lang w:bidi="ar-AE"/>
        </w:rPr>
      </w:pPr>
      <w:r w:rsidRPr="00F81A5F">
        <w:rPr>
          <w:rFonts w:asciiTheme="majorBidi" w:hAnsiTheme="majorBidi" w:cstheme="majorBidi"/>
          <w:sz w:val="24"/>
          <w:lang w:bidi="ar-AE"/>
        </w:rPr>
        <w:t xml:space="preserve">Hussein </w:t>
      </w:r>
      <w:proofErr w:type="spellStart"/>
      <w:r w:rsidRPr="00F81A5F">
        <w:rPr>
          <w:rFonts w:asciiTheme="majorBidi" w:hAnsiTheme="majorBidi" w:cstheme="majorBidi"/>
          <w:sz w:val="24"/>
          <w:lang w:bidi="ar-AE"/>
        </w:rPr>
        <w:t>abdulnabi</w:t>
      </w:r>
      <w:proofErr w:type="spellEnd"/>
    </w:p>
    <w:p w14:paraId="4F4CEF45" w14:textId="77777777" w:rsidR="00F81A5F" w:rsidRPr="00F81A5F" w:rsidRDefault="00F81A5F" w:rsidP="00F81A5F">
      <w:pPr>
        <w:rPr>
          <w:rFonts w:asciiTheme="majorBidi" w:hAnsiTheme="majorBidi" w:cstheme="majorBidi"/>
          <w:sz w:val="20"/>
          <w:szCs w:val="20"/>
          <w:lang w:bidi="ar-AE"/>
        </w:rPr>
      </w:pPr>
    </w:p>
    <w:p w14:paraId="55841A02" w14:textId="77777777" w:rsidR="00F81A5F" w:rsidRPr="00F81A5F" w:rsidRDefault="00F81A5F" w:rsidP="00F81A5F">
      <w:pPr>
        <w:jc w:val="center"/>
        <w:rPr>
          <w:rFonts w:asciiTheme="majorBidi" w:hAnsiTheme="majorBidi" w:cstheme="majorBidi"/>
          <w:b/>
          <w:bCs/>
          <w:sz w:val="32"/>
          <w:szCs w:val="32"/>
          <w:lang w:bidi="ar-AE"/>
        </w:rPr>
      </w:pPr>
      <w:bookmarkStart w:id="24" w:name="_Toc128754456"/>
      <w:bookmarkStart w:id="25" w:name="_Toc128754585"/>
      <w:bookmarkStart w:id="26" w:name="_Toc128754671"/>
      <w:bookmarkStart w:id="27" w:name="_Toc128754754"/>
      <w:bookmarkStart w:id="28" w:name="_Toc128754905"/>
      <w:bookmarkStart w:id="29" w:name="_Toc128755067"/>
      <w:bookmarkStart w:id="30" w:name="_Toc128755356"/>
      <w:bookmarkStart w:id="31" w:name="_Toc128755724"/>
      <w:r w:rsidRPr="00F81A5F">
        <w:rPr>
          <w:rFonts w:asciiTheme="majorBidi" w:hAnsiTheme="majorBidi" w:cstheme="majorBidi"/>
          <w:b/>
          <w:bCs/>
          <w:sz w:val="32"/>
          <w:szCs w:val="32"/>
          <w:lang w:bidi="ar-AE"/>
        </w:rPr>
        <w:t>Supervised by</w:t>
      </w:r>
      <w:bookmarkEnd w:id="24"/>
      <w:bookmarkEnd w:id="25"/>
      <w:bookmarkEnd w:id="26"/>
      <w:bookmarkEnd w:id="27"/>
      <w:bookmarkEnd w:id="28"/>
      <w:bookmarkEnd w:id="29"/>
      <w:bookmarkEnd w:id="30"/>
      <w:bookmarkEnd w:id="31"/>
    </w:p>
    <w:p w14:paraId="47E6A6CD" w14:textId="08CF4A98" w:rsidR="00F81A5F" w:rsidRPr="00F81A5F" w:rsidRDefault="00F81A5F" w:rsidP="00F81A5F">
      <w:pPr>
        <w:jc w:val="center"/>
        <w:rPr>
          <w:rFonts w:asciiTheme="majorBidi" w:hAnsiTheme="majorBidi" w:cstheme="majorBidi"/>
          <w:sz w:val="24"/>
          <w:lang w:bidi="ar-AE"/>
        </w:rPr>
      </w:pPr>
      <w:r w:rsidRPr="00F81A5F">
        <w:rPr>
          <w:rFonts w:asciiTheme="majorBidi" w:hAnsiTheme="majorBidi" w:cstheme="majorBidi"/>
          <w:sz w:val="24"/>
          <w:lang w:bidi="ar-AE"/>
        </w:rPr>
        <w:t xml:space="preserve">Eng. </w:t>
      </w:r>
      <w:proofErr w:type="spellStart"/>
      <w:r w:rsidRPr="00F81A5F">
        <w:rPr>
          <w:rFonts w:asciiTheme="majorBidi" w:hAnsiTheme="majorBidi" w:cstheme="majorBidi"/>
          <w:sz w:val="24"/>
          <w:lang w:bidi="ar-AE"/>
        </w:rPr>
        <w:t>Shadi</w:t>
      </w:r>
      <w:proofErr w:type="spellEnd"/>
      <w:r w:rsidRPr="00F81A5F">
        <w:rPr>
          <w:rFonts w:asciiTheme="majorBidi" w:hAnsiTheme="majorBidi" w:cstheme="majorBidi"/>
          <w:sz w:val="24"/>
          <w:lang w:bidi="ar-AE"/>
        </w:rPr>
        <w:t xml:space="preserve"> </w:t>
      </w:r>
      <w:proofErr w:type="spellStart"/>
      <w:r w:rsidRPr="00F81A5F">
        <w:rPr>
          <w:rFonts w:asciiTheme="majorBidi" w:hAnsiTheme="majorBidi" w:cstheme="majorBidi"/>
          <w:sz w:val="24"/>
          <w:lang w:bidi="ar-AE"/>
        </w:rPr>
        <w:t>Bledi</w:t>
      </w:r>
      <w:proofErr w:type="spellEnd"/>
    </w:p>
    <w:p w14:paraId="7699EBC6" w14:textId="77777777" w:rsidR="00F81A5F" w:rsidRPr="00F81A5F" w:rsidRDefault="00F81A5F" w:rsidP="00F81A5F">
      <w:pPr>
        <w:pStyle w:val="Heading1"/>
        <w:jc w:val="center"/>
        <w:rPr>
          <w:rFonts w:asciiTheme="majorBidi" w:hAnsiTheme="majorBidi"/>
          <w:color w:val="auto"/>
          <w:lang w:bidi="ar-AE"/>
        </w:rPr>
      </w:pPr>
    </w:p>
    <w:p w14:paraId="09F6FAF3" w14:textId="77777777" w:rsidR="00F81A5F" w:rsidRPr="00F81A5F" w:rsidRDefault="00F81A5F" w:rsidP="00F81A5F">
      <w:pPr>
        <w:rPr>
          <w:rFonts w:asciiTheme="majorBidi" w:hAnsiTheme="majorBidi" w:cstheme="majorBidi"/>
          <w:sz w:val="20"/>
          <w:szCs w:val="20"/>
          <w:lang w:bidi="ar-AE"/>
        </w:rPr>
      </w:pPr>
    </w:p>
    <w:p w14:paraId="1A5520AF" w14:textId="2ACCBDAE" w:rsidR="00F81A5F" w:rsidRPr="00F81A5F" w:rsidRDefault="00F81A5F" w:rsidP="00F81A5F">
      <w:pPr>
        <w:jc w:val="center"/>
        <w:rPr>
          <w:rFonts w:asciiTheme="majorBidi" w:hAnsiTheme="majorBidi" w:cstheme="majorBidi"/>
        </w:rPr>
      </w:pPr>
      <w:r w:rsidRPr="00F81A5F">
        <w:rPr>
          <w:rFonts w:asciiTheme="majorBidi" w:hAnsiTheme="majorBidi" w:cstheme="majorBidi"/>
          <w:sz w:val="32"/>
          <w:szCs w:val="32"/>
          <w:u w:val="single"/>
          <w:lang w:bidi="ar-AE"/>
        </w:rPr>
        <w:t>2027</w:t>
      </w:r>
      <w:r w:rsidRPr="00F81A5F">
        <w:rPr>
          <w:rFonts w:asciiTheme="majorBidi" w:hAnsiTheme="majorBidi" w:cstheme="majorBidi"/>
          <w:sz w:val="32"/>
          <w:szCs w:val="32"/>
          <w:u w:val="single"/>
          <w:lang w:bidi="ar-AE"/>
        </w:rPr>
        <w:t xml:space="preserve"> </w:t>
      </w:r>
      <w:r w:rsidRPr="00F81A5F">
        <w:rPr>
          <w:rFonts w:asciiTheme="majorBidi" w:hAnsiTheme="majorBidi" w:cstheme="majorBidi"/>
          <w:sz w:val="32"/>
          <w:szCs w:val="32"/>
          <w:u w:val="single"/>
          <w:lang w:bidi="ar-AE"/>
        </w:rPr>
        <w:t>– February</w:t>
      </w:r>
    </w:p>
    <w:p w14:paraId="2B2AF36C" w14:textId="0B95856B" w:rsidR="00F81A5F" w:rsidRDefault="00F81A5F" w:rsidP="00F81A5F">
      <w:pPr>
        <w:jc w:val="center"/>
      </w:pPr>
    </w:p>
    <w:p w14:paraId="022C1F1C" w14:textId="539EBB44" w:rsidR="00F81A5F" w:rsidRDefault="00F81A5F" w:rsidP="00F81A5F">
      <w:pPr>
        <w:jc w:val="center"/>
      </w:pPr>
    </w:p>
    <w:p w14:paraId="0B83126C" w14:textId="3E66703B" w:rsidR="00B54D92" w:rsidRDefault="00B54D92" w:rsidP="00F81A5F">
      <w:pPr>
        <w:jc w:val="center"/>
      </w:pPr>
    </w:p>
    <w:p w14:paraId="7AEC6DB5" w14:textId="5B39B6A2" w:rsidR="00B54D92" w:rsidRDefault="00B54D92" w:rsidP="00F81A5F">
      <w:pPr>
        <w:jc w:val="center"/>
      </w:pPr>
    </w:p>
    <w:p w14:paraId="502044AF" w14:textId="00F7D3A1" w:rsidR="00B54D92" w:rsidRDefault="00B54D92" w:rsidP="00F81A5F">
      <w:pPr>
        <w:jc w:val="center"/>
      </w:pPr>
    </w:p>
    <w:p w14:paraId="3E7E8A1A" w14:textId="1784CD48" w:rsidR="00B54D92" w:rsidRDefault="00B54D92" w:rsidP="00F81A5F">
      <w:pPr>
        <w:jc w:val="center"/>
      </w:pPr>
    </w:p>
    <w:p w14:paraId="5CC40D2F" w14:textId="683AAF98" w:rsidR="00B54D92" w:rsidRDefault="00B54D92" w:rsidP="00F81A5F">
      <w:pPr>
        <w:jc w:val="center"/>
      </w:pPr>
    </w:p>
    <w:p w14:paraId="2E6F4D29" w14:textId="7EEFE9CB" w:rsidR="00B54D92" w:rsidRDefault="00B54D92" w:rsidP="00F81A5F">
      <w:pPr>
        <w:jc w:val="center"/>
      </w:pPr>
    </w:p>
    <w:p w14:paraId="54E91106" w14:textId="0C3EEBD3" w:rsidR="00B54D92" w:rsidRDefault="00B54D92" w:rsidP="00F81A5F">
      <w:pPr>
        <w:jc w:val="center"/>
      </w:pPr>
    </w:p>
    <w:p w14:paraId="64E9AC8E" w14:textId="738DB88C" w:rsidR="00B54D92" w:rsidRDefault="00B54D92" w:rsidP="00F81A5F">
      <w:pPr>
        <w:jc w:val="center"/>
      </w:pPr>
    </w:p>
    <w:p w14:paraId="1EEDC175" w14:textId="77777777" w:rsidR="00B54D92" w:rsidRDefault="00B54D92" w:rsidP="00F81A5F">
      <w:pPr>
        <w:jc w:val="center"/>
      </w:pPr>
    </w:p>
    <w:p w14:paraId="59DCC4D7" w14:textId="05785D7A" w:rsidR="00F81A5F" w:rsidRDefault="00F81A5F" w:rsidP="00F81A5F">
      <w:pPr>
        <w:jc w:val="center"/>
      </w:pPr>
    </w:p>
    <w:p w14:paraId="75A6BDFA" w14:textId="18D3038D" w:rsidR="00F81A5F" w:rsidRDefault="00F81A5F" w:rsidP="00F81A5F">
      <w:pPr>
        <w:jc w:val="center"/>
      </w:pPr>
    </w:p>
    <w:p w14:paraId="723C0911" w14:textId="006837FB" w:rsidR="00F81A5F" w:rsidRDefault="00F81A5F" w:rsidP="00F81A5F">
      <w:pPr>
        <w:jc w:val="center"/>
      </w:pPr>
    </w:p>
    <w:p w14:paraId="7942E8B4" w14:textId="16E63D53" w:rsidR="00F81A5F" w:rsidRDefault="00F81A5F" w:rsidP="00F81A5F">
      <w:pPr>
        <w:jc w:val="center"/>
      </w:pPr>
    </w:p>
    <w:p w14:paraId="19CB5D6A" w14:textId="29CB7131" w:rsidR="00F81A5F" w:rsidRDefault="00F81A5F" w:rsidP="00F81A5F">
      <w:pPr>
        <w:jc w:val="center"/>
      </w:pPr>
    </w:p>
    <w:p w14:paraId="447F17CB" w14:textId="338E3005" w:rsidR="00F81A5F" w:rsidRDefault="00F81A5F" w:rsidP="00F81A5F">
      <w:pPr>
        <w:jc w:val="center"/>
        <w:rPr>
          <w:rFonts w:ascii="Simplified Arabic" w:hAnsi="Simplified Arabic"/>
          <w:b/>
          <w:bCs/>
          <w:sz w:val="36"/>
          <w:szCs w:val="36"/>
          <w:lang w:val="en-AE"/>
        </w:rPr>
      </w:pPr>
      <w:r w:rsidRPr="00F81A5F">
        <w:rPr>
          <w:rFonts w:ascii="Simplified Arabic" w:hAnsi="Simplified Arabic" w:hint="cs"/>
          <w:b/>
          <w:bCs/>
          <w:sz w:val="36"/>
          <w:szCs w:val="36"/>
          <w:rtl/>
          <w:lang w:val="en-AE"/>
        </w:rPr>
        <w:lastRenderedPageBreak/>
        <w:t>الملخص</w:t>
      </w:r>
    </w:p>
    <w:p w14:paraId="78DE2FE2" w14:textId="77777777" w:rsidR="00D37C5B" w:rsidRDefault="00D37C5B" w:rsidP="00D37C5B">
      <w:pPr>
        <w:pStyle w:val="NormalWeb"/>
        <w:jc w:val="right"/>
      </w:pPr>
      <w:r>
        <w:rPr>
          <w:rtl/>
        </w:rPr>
        <w:t>ما تزال كثير من المراكز الصحية الصغيرة والمتوسطة تعتمد على السجلات الورقية أو على أنظمة منفصلة لكل قسم، ما يؤدي إلى صعوبة الوصول إلى السجل الطبي، وتضارب المواعيد، وضعف الرقابة على مخزون الأدوية وصلاحيتها، وتأخر نتائج التحاليل والصور الشعاعية، وفواتير متفرقة، إضافة إلى مخاطر على سلامة المريض وخصوصية بياناته. وتُظهر الأدبيات أن الحلول المفتوحة تغطي هذه الأقسام بتجميع أنظمة متعددة يصعب تشغيلها، وأن تطبيقات الذكاء الاصطناعي الصحية ما تزال تجارب منفصلة عن الأنظمة التشغيلية</w:t>
      </w:r>
      <w:r>
        <w:t>.</w:t>
      </w:r>
    </w:p>
    <w:p w14:paraId="7EDFFCD7" w14:textId="77777777" w:rsidR="00D37C5B" w:rsidRDefault="00D37C5B" w:rsidP="00D37C5B">
      <w:pPr>
        <w:pStyle w:val="NormalWeb"/>
        <w:jc w:val="right"/>
      </w:pPr>
      <w:r>
        <w:rPr>
          <w:rtl/>
        </w:rPr>
        <w:t>يهدف المشروع إلى بناء نظام ويب متكامل لإدارة المراكز الصحية</w:t>
      </w:r>
      <w:r>
        <w:t xml:space="preserve"> (HCMS) </w:t>
      </w:r>
      <w:r>
        <w:rPr>
          <w:rtl/>
        </w:rPr>
        <w:t>يربط الإدارة والعيادات والصيدلية والمخبر والتصوير الإشعاعي في منصة واحدة آمنة وقابلة للقياس والتوسع، مع ميزات ذكاء اصطناعي مساعدة</w:t>
      </w:r>
      <w:r>
        <w:t>.</w:t>
      </w:r>
    </w:p>
    <w:p w14:paraId="71F3BB2A" w14:textId="77777777" w:rsidR="00D37C5B" w:rsidRDefault="00D37C5B" w:rsidP="00D37C5B">
      <w:pPr>
        <w:pStyle w:val="NormalWeb"/>
        <w:jc w:val="right"/>
      </w:pPr>
      <w:r>
        <w:rPr>
          <w:rtl/>
        </w:rPr>
        <w:t xml:space="preserve">اعتُمد المنهج الهندسي مع النموذج </w:t>
      </w:r>
      <w:proofErr w:type="spellStart"/>
      <w:r>
        <w:rPr>
          <w:rtl/>
        </w:rPr>
        <w:t>التزايدي</w:t>
      </w:r>
      <w:proofErr w:type="spellEnd"/>
      <w:r>
        <w:rPr>
          <w:rtl/>
        </w:rPr>
        <w:t xml:space="preserve"> للتطوير، فبُني النظام على زيادات متتالية تُختبر كل منها قبل التالية. يغطي النظام ثمانية أدوار، ووحدات المواعيد، والسجل الطبي، والوصفات الإلكترونية، والصيدلية والمخزون والموردين، والفوترة الموحدة، والمخبر، والأشعة. </w:t>
      </w:r>
      <w:proofErr w:type="spellStart"/>
      <w:r>
        <w:rPr>
          <w:rtl/>
        </w:rPr>
        <w:t>ونُمذج</w:t>
      </w:r>
      <w:proofErr w:type="spellEnd"/>
      <w:r>
        <w:rPr>
          <w:rtl/>
        </w:rPr>
        <w:t xml:space="preserve"> كل طلب تشخيصي كآلة حالات تسجّل زمن كل انتقال، فيُحسب زمن الإنجاز آلياً، ولا تُنشر النتائج إلا بعد اعتمادها. ويقدّم الذكاء الاصطناعي، كخدمة منفصلة ذات بديل قاعدي: التنبؤ بعدم حضور المرضى، وتنبيه التداخلات الدوائية، وتصنيف الشكاوى العربية، وتلخيص السجل الطبي</w:t>
      </w:r>
      <w:r>
        <w:t>.</w:t>
      </w:r>
    </w:p>
    <w:p w14:paraId="2E602C3A" w14:textId="27A1EE62" w:rsidR="00D37C5B" w:rsidRDefault="00D37C5B" w:rsidP="00D37C5B">
      <w:pPr>
        <w:pStyle w:val="NormalWeb"/>
        <w:bidi/>
      </w:pPr>
      <w:r>
        <w:rPr>
          <w:rtl/>
        </w:rPr>
        <w:t>بُني النظام بنمط</w:t>
      </w:r>
      <w:r>
        <w:t xml:space="preserve"> MVC </w:t>
      </w:r>
      <w:r>
        <w:rPr>
          <w:rtl/>
        </w:rPr>
        <w:t>باستخدام</w:t>
      </w:r>
      <w:r>
        <w:t xml:space="preserve"> ASP.NET Core </w:t>
      </w:r>
      <w:r>
        <w:rPr>
          <w:rtl/>
        </w:rPr>
        <w:t>و</w:t>
      </w:r>
      <w:r w:rsidR="004B571F">
        <w:t xml:space="preserve"> </w:t>
      </w:r>
      <w:r>
        <w:t xml:space="preserve">Entity Framework Core </w:t>
      </w:r>
      <w:r>
        <w:rPr>
          <w:rtl/>
        </w:rPr>
        <w:t>و</w:t>
      </w:r>
      <w:r w:rsidR="004B571F">
        <w:rPr>
          <w:lang w:val="en-AE"/>
        </w:rPr>
        <w:t xml:space="preserve"> </w:t>
      </w:r>
      <w:r>
        <w:t xml:space="preserve">SQL Server </w:t>
      </w:r>
      <w:r>
        <w:rPr>
          <w:rtl/>
        </w:rPr>
        <w:t>و</w:t>
      </w:r>
      <w:r>
        <w:rPr>
          <w:lang w:val="en-AE"/>
        </w:rPr>
        <w:t xml:space="preserve"> </w:t>
      </w:r>
      <w:proofErr w:type="spellStart"/>
      <w:r>
        <w:t>SignalR</w:t>
      </w:r>
      <w:proofErr w:type="spellEnd"/>
      <w:r>
        <w:rPr>
          <w:rtl/>
        </w:rPr>
        <w:t>، والخدمة الذكية بلغة</w:t>
      </w:r>
      <w:r>
        <w:t xml:space="preserve"> Python </w:t>
      </w:r>
      <w:r>
        <w:rPr>
          <w:rtl/>
        </w:rPr>
        <w:t>مع</w:t>
      </w:r>
      <w:r>
        <w:t xml:space="preserve"> </w:t>
      </w:r>
      <w:proofErr w:type="spellStart"/>
      <w:proofErr w:type="gramStart"/>
      <w:r>
        <w:t>FastAPI</w:t>
      </w:r>
      <w:proofErr w:type="spellEnd"/>
      <w:r>
        <w:t xml:space="preserve"> </w:t>
      </w:r>
      <w:r>
        <w:rPr>
          <w:rFonts w:hint="cs"/>
          <w:rtl/>
        </w:rPr>
        <w:t xml:space="preserve"> </w:t>
      </w:r>
      <w:r>
        <w:rPr>
          <w:rtl/>
        </w:rPr>
        <w:t>و</w:t>
      </w:r>
      <w:proofErr w:type="spellStart"/>
      <w:proofErr w:type="gramEnd"/>
      <w:r>
        <w:t>LightGBM</w:t>
      </w:r>
      <w:proofErr w:type="spellEnd"/>
      <w:r>
        <w:t xml:space="preserve"> </w:t>
      </w:r>
      <w:r>
        <w:rPr>
          <w:rFonts w:hint="cs"/>
          <w:rtl/>
        </w:rPr>
        <w:t xml:space="preserve"> </w:t>
      </w:r>
      <w:r>
        <w:rPr>
          <w:rtl/>
        </w:rPr>
        <w:t>و</w:t>
      </w:r>
      <w:proofErr w:type="spellStart"/>
      <w:r>
        <w:t>AraBERT</w:t>
      </w:r>
      <w:proofErr w:type="spellEnd"/>
      <w:r>
        <w:rPr>
          <w:rtl/>
        </w:rPr>
        <w:t>، مع اختبار آلي بـ</w:t>
      </w:r>
      <w:r>
        <w:t xml:space="preserve"> </w:t>
      </w:r>
      <w:proofErr w:type="spellStart"/>
      <w:r>
        <w:t>xUnit</w:t>
      </w:r>
      <w:proofErr w:type="spellEnd"/>
      <w:r w:rsidR="004B571F">
        <w:rPr>
          <w:lang w:val="en-AE"/>
        </w:rPr>
        <w:t xml:space="preserve"> </w:t>
      </w:r>
      <w:r>
        <w:t xml:space="preserve"> </w:t>
      </w:r>
      <w:r>
        <w:rPr>
          <w:rtl/>
        </w:rPr>
        <w:t>و</w:t>
      </w:r>
      <w:r>
        <w:t>GitHub Actions</w:t>
      </w:r>
      <w:r>
        <w:rPr>
          <w:rtl/>
        </w:rPr>
        <w:t>، ونمذجة البيانات وفق معيار</w:t>
      </w:r>
      <w:r>
        <w:t xml:space="preserve"> HL7 FHIR.</w:t>
      </w:r>
    </w:p>
    <w:p w14:paraId="3A8D6B30" w14:textId="77777777" w:rsidR="00D37C5B" w:rsidRDefault="00D37C5B" w:rsidP="00D37C5B">
      <w:pPr>
        <w:pStyle w:val="NormalWeb"/>
        <w:jc w:val="right"/>
      </w:pPr>
      <w:r>
        <w:rPr>
          <w:rtl/>
        </w:rPr>
        <w:t>خلص البحث إلى أن قيمة الأنظمة الصحية للمراكز الصغيرة تأتي من تكامل الأقسام وأتمتة تدفق العمل أكثر من تعقيد الخوارزميات. ويقدّم المشروع نظاماً مفتوحاً مجانياً يغطي دورة عمل المركز الصحي من حجز الموعد حتى الفاتورة، ويدمج الذكاء الاصطناعي كطبقة مساعدة تحت إشراف بشري</w:t>
      </w:r>
      <w:r>
        <w:t xml:space="preserve">. </w:t>
      </w:r>
      <w:r>
        <w:rPr>
          <w:rStyle w:val="Emphasis"/>
        </w:rPr>
        <w:t>(</w:t>
      </w:r>
      <w:r>
        <w:rPr>
          <w:rStyle w:val="Emphasis"/>
          <w:rtl/>
        </w:rPr>
        <w:t>تُستكمل النتائج الكمية بعد الاختبار في الفصل الثامن</w:t>
      </w:r>
      <w:r>
        <w:rPr>
          <w:rStyle w:val="Emphasis"/>
        </w:rPr>
        <w:t>.)</w:t>
      </w:r>
    </w:p>
    <w:p w14:paraId="5E55DA2A" w14:textId="3706B470" w:rsidR="00D37C5B" w:rsidRDefault="00D37C5B" w:rsidP="004B571F">
      <w:pPr>
        <w:pStyle w:val="NormalWeb"/>
        <w:bidi/>
      </w:pPr>
      <w:r>
        <w:rPr>
          <w:rStyle w:val="Strong"/>
          <w:rtl/>
        </w:rPr>
        <w:t>الكلمات المفتاحية</w:t>
      </w:r>
      <w:r>
        <w:rPr>
          <w:rStyle w:val="Strong"/>
        </w:rPr>
        <w:t>:</w:t>
      </w:r>
      <w:r>
        <w:t xml:space="preserve"> </w:t>
      </w:r>
      <w:r>
        <w:rPr>
          <w:rtl/>
        </w:rPr>
        <w:t xml:space="preserve">نظام إدارة المراكز الصحية، نظام معلومات صحية، السجل الطبي الإلكتروني، نظام معلومات المخبر، نظام معلومات الأشعة، هندسة </w:t>
      </w:r>
      <w:proofErr w:type="gramStart"/>
      <w:r>
        <w:rPr>
          <w:rtl/>
        </w:rPr>
        <w:t xml:space="preserve">البرمجيات، </w:t>
      </w:r>
      <w:r>
        <w:rPr>
          <w:lang w:val="en-AE"/>
        </w:rPr>
        <w:t xml:space="preserve"> </w:t>
      </w:r>
      <w:r>
        <w:t>HL</w:t>
      </w:r>
      <w:proofErr w:type="gramEnd"/>
      <w:r>
        <w:t>7 FHIR</w:t>
      </w:r>
      <w:r>
        <w:rPr>
          <w:rtl/>
        </w:rPr>
        <w:t>، تعلم الآلة</w:t>
      </w:r>
      <w:r>
        <w:rPr>
          <w:rFonts w:hint="cs"/>
          <w:rtl/>
        </w:rPr>
        <w:t xml:space="preserve"> </w:t>
      </w:r>
      <w:r>
        <w:t>.</w:t>
      </w:r>
    </w:p>
    <w:p w14:paraId="531E71EF" w14:textId="5205C42D" w:rsidR="00F81A5F" w:rsidRPr="00D37C5B" w:rsidRDefault="00F81A5F" w:rsidP="00D37C5B">
      <w:pPr>
        <w:bidi/>
        <w:jc w:val="right"/>
        <w:rPr>
          <w:rFonts w:ascii="Simplified Arabic" w:hAnsi="Simplified Arabic"/>
          <w:b/>
          <w:bCs/>
          <w:sz w:val="36"/>
          <w:szCs w:val="36"/>
        </w:rPr>
      </w:pPr>
    </w:p>
    <w:p w14:paraId="4243D0D5" w14:textId="3EAF5717" w:rsidR="00F81A5F" w:rsidRDefault="00F81A5F" w:rsidP="00F81A5F">
      <w:pPr>
        <w:jc w:val="center"/>
        <w:rPr>
          <w:rFonts w:ascii="Simplified Arabic" w:hAnsi="Simplified Arabic"/>
          <w:b/>
          <w:bCs/>
          <w:sz w:val="36"/>
          <w:szCs w:val="36"/>
          <w:lang w:val="en-AE"/>
        </w:rPr>
      </w:pPr>
    </w:p>
    <w:p w14:paraId="67ACF3C8" w14:textId="7111251B" w:rsidR="00F81A5F" w:rsidRDefault="00F81A5F" w:rsidP="00F81A5F">
      <w:pPr>
        <w:jc w:val="center"/>
        <w:rPr>
          <w:rFonts w:ascii="Simplified Arabic" w:hAnsi="Simplified Arabic"/>
          <w:b/>
          <w:bCs/>
          <w:sz w:val="36"/>
          <w:szCs w:val="36"/>
          <w:lang w:val="en-AE"/>
        </w:rPr>
      </w:pPr>
    </w:p>
    <w:p w14:paraId="39C97AC4" w14:textId="017771B8" w:rsidR="00F81A5F" w:rsidRDefault="00F81A5F" w:rsidP="00F81A5F">
      <w:pPr>
        <w:jc w:val="center"/>
        <w:rPr>
          <w:rFonts w:ascii="Simplified Arabic" w:hAnsi="Simplified Arabic"/>
          <w:b/>
          <w:bCs/>
          <w:sz w:val="36"/>
          <w:szCs w:val="36"/>
          <w:lang w:val="en-AE"/>
        </w:rPr>
      </w:pPr>
    </w:p>
    <w:p w14:paraId="0572B1BF" w14:textId="22235CE1" w:rsidR="00F81A5F" w:rsidRDefault="00F81A5F" w:rsidP="00F81A5F">
      <w:pPr>
        <w:jc w:val="center"/>
        <w:rPr>
          <w:rFonts w:ascii="Simplified Arabic" w:hAnsi="Simplified Arabic"/>
          <w:b/>
          <w:bCs/>
          <w:sz w:val="36"/>
          <w:szCs w:val="36"/>
          <w:lang w:val="en-AE"/>
        </w:rPr>
      </w:pPr>
    </w:p>
    <w:p w14:paraId="41AEE021" w14:textId="6CD93B43" w:rsidR="00B54D92" w:rsidRDefault="00B54D92" w:rsidP="00F81A5F">
      <w:pPr>
        <w:jc w:val="center"/>
        <w:rPr>
          <w:rFonts w:ascii="Simplified Arabic" w:hAnsi="Simplified Arabic"/>
          <w:b/>
          <w:bCs/>
          <w:sz w:val="36"/>
          <w:szCs w:val="36"/>
          <w:lang w:val="en-AE"/>
        </w:rPr>
      </w:pPr>
    </w:p>
    <w:p w14:paraId="64C35B0B" w14:textId="3588AFCE" w:rsidR="00B54D92" w:rsidRDefault="00B54D92" w:rsidP="00F81A5F">
      <w:pPr>
        <w:jc w:val="center"/>
        <w:rPr>
          <w:rFonts w:ascii="Simplified Arabic" w:hAnsi="Simplified Arabic"/>
          <w:b/>
          <w:bCs/>
          <w:sz w:val="36"/>
          <w:szCs w:val="36"/>
          <w:lang w:val="en-AE"/>
        </w:rPr>
      </w:pPr>
    </w:p>
    <w:p w14:paraId="57CD4082" w14:textId="77777777" w:rsidR="00B54D92" w:rsidRDefault="00B54D92" w:rsidP="00F81A5F">
      <w:pPr>
        <w:jc w:val="center"/>
        <w:rPr>
          <w:rFonts w:ascii="Simplified Arabic" w:hAnsi="Simplified Arabic"/>
          <w:b/>
          <w:bCs/>
          <w:sz w:val="36"/>
          <w:szCs w:val="36"/>
          <w:lang w:val="en-AE"/>
        </w:rPr>
      </w:pPr>
    </w:p>
    <w:p w14:paraId="73E6BAC6" w14:textId="759843D3" w:rsidR="00F81A5F" w:rsidRDefault="00F81A5F" w:rsidP="004B571F">
      <w:pPr>
        <w:rPr>
          <w:rFonts w:ascii="Simplified Arabic" w:hAnsi="Simplified Arabic"/>
          <w:b/>
          <w:bCs/>
          <w:sz w:val="36"/>
          <w:szCs w:val="36"/>
          <w:lang w:val="en-AE"/>
        </w:rPr>
      </w:pPr>
    </w:p>
    <w:p w14:paraId="6D6EE644" w14:textId="3C699566" w:rsidR="00F81A5F" w:rsidRDefault="00F81A5F" w:rsidP="00F81A5F">
      <w:pPr>
        <w:jc w:val="center"/>
        <w:rPr>
          <w:rFonts w:ascii="Simplified Arabic" w:hAnsi="Simplified Arabic"/>
          <w:b/>
          <w:bCs/>
          <w:sz w:val="36"/>
          <w:szCs w:val="36"/>
          <w:lang w:val="en-AE"/>
        </w:rPr>
      </w:pPr>
      <w:r>
        <w:rPr>
          <w:rFonts w:ascii="Simplified Arabic" w:hAnsi="Simplified Arabic"/>
          <w:b/>
          <w:bCs/>
          <w:sz w:val="36"/>
          <w:szCs w:val="36"/>
          <w:lang w:val="en-AE"/>
        </w:rPr>
        <w:lastRenderedPageBreak/>
        <w:t>Abstract</w:t>
      </w:r>
    </w:p>
    <w:p w14:paraId="4E47A12C" w14:textId="77777777" w:rsidR="004B571F" w:rsidRDefault="004B571F" w:rsidP="004B571F">
      <w:pPr>
        <w:pStyle w:val="NormalWeb"/>
      </w:pPr>
      <w:r>
        <w:t>Many small and medium-sized health centers still rely on paper records or on separate systems for each department. This leads to limited access to medical records, appointment conflicts, weak control over drug stock and expiry dates, delayed laboratory and radiology results, and fragmented invoices, as well as risks to patient safety and data privacy. The literature shows that open-source solutions cover these departments by combining several systems that are difficult to operate, and that healthcare AI applications remain experiments separate from operational systems.</w:t>
      </w:r>
    </w:p>
    <w:p w14:paraId="2CFEEF0D" w14:textId="77777777" w:rsidR="004B571F" w:rsidRDefault="004B571F" w:rsidP="004B571F">
      <w:pPr>
        <w:pStyle w:val="NormalWeb"/>
      </w:pPr>
      <w:r>
        <w:t>This project aims to build an integrated web-based Health Center Management System (HCMS) that connects administration, clinics, pharmacy, laboratory and radiology in a single secure, measurable and scalable platform, with supporting artificial intelligence features.</w:t>
      </w:r>
    </w:p>
    <w:p w14:paraId="4B2585F0" w14:textId="77777777" w:rsidR="004B571F" w:rsidRDefault="004B571F" w:rsidP="004B571F">
      <w:pPr>
        <w:pStyle w:val="NormalWeb"/>
      </w:pPr>
      <w:r>
        <w:t>An engineering approach was adopted with the incremental development model: the system was built in successive increments, each tested before the next. The system covers eight user roles and modules for appointments, medical records, electronic prescriptions, pharmacy, inventory and suppliers, unified billing, laboratory and radiology. Each diagnostic order is modeled as a state machine that records the time of every transition, so turnaround time is calculated automatically, and results are published only after approval. As a separate service with a rule-based fallback, the AI layer provides patient no-show prediction, drug–drug interaction alerts, classification of Arabic complaints, and medical record summarization.</w:t>
      </w:r>
    </w:p>
    <w:p w14:paraId="79901536" w14:textId="77777777" w:rsidR="004B571F" w:rsidRDefault="004B571F" w:rsidP="004B571F">
      <w:pPr>
        <w:pStyle w:val="NormalWeb"/>
      </w:pPr>
      <w:r>
        <w:t xml:space="preserve">The system follows the MVC pattern using ASP.NET Core, Entity Framework Core, SQL Server and </w:t>
      </w:r>
      <w:proofErr w:type="spellStart"/>
      <w:r>
        <w:t>SignalR</w:t>
      </w:r>
      <w:proofErr w:type="spellEnd"/>
      <w:r>
        <w:t xml:space="preserve">; the AI service uses Python with </w:t>
      </w:r>
      <w:proofErr w:type="spellStart"/>
      <w:r>
        <w:t>FastAPI</w:t>
      </w:r>
      <w:proofErr w:type="spellEnd"/>
      <w:r>
        <w:t xml:space="preserve">, </w:t>
      </w:r>
      <w:proofErr w:type="spellStart"/>
      <w:r>
        <w:t>LightGBM</w:t>
      </w:r>
      <w:proofErr w:type="spellEnd"/>
      <w:r>
        <w:t xml:space="preserve"> and </w:t>
      </w:r>
      <w:proofErr w:type="spellStart"/>
      <w:r>
        <w:t>AraBERT</w:t>
      </w:r>
      <w:proofErr w:type="spellEnd"/>
      <w:r>
        <w:t xml:space="preserve">, with automated testing through </w:t>
      </w:r>
      <w:proofErr w:type="spellStart"/>
      <w:r>
        <w:t>xUnit</w:t>
      </w:r>
      <w:proofErr w:type="spellEnd"/>
      <w:r>
        <w:t xml:space="preserve"> and GitHub Actions, and data modeled according to the HL7 FHIR standard.</w:t>
      </w:r>
    </w:p>
    <w:p w14:paraId="278AAE55" w14:textId="77777777" w:rsidR="004B571F" w:rsidRDefault="004B571F" w:rsidP="004B571F">
      <w:pPr>
        <w:pStyle w:val="NormalWeb"/>
      </w:pPr>
      <w:r>
        <w:t xml:space="preserve">The research concludes that the value of health systems for small centers comes from integrating departments and automating workflow rather than from algorithmic complexity. The project delivers a free, open system covering the health center workflow from appointment booking to invoicing, integrating AI as an assistive layer under human supervision. </w:t>
      </w:r>
      <w:r>
        <w:rPr>
          <w:rStyle w:val="Emphasis"/>
        </w:rPr>
        <w:t>(Quantitative results will be added after testing in Chapter 8.)</w:t>
      </w:r>
    </w:p>
    <w:p w14:paraId="0E4EB425" w14:textId="77777777" w:rsidR="004B571F" w:rsidRDefault="004B571F" w:rsidP="004B571F">
      <w:pPr>
        <w:pStyle w:val="NormalWeb"/>
      </w:pPr>
      <w:r>
        <w:rPr>
          <w:rStyle w:val="Strong"/>
        </w:rPr>
        <w:t>Keywords:</w:t>
      </w:r>
      <w:r>
        <w:t xml:space="preserve"> Health Center Management System, Health Information System, Electronic Medical Record, Laboratory Information System, Radiology Information System, Software Engineering, HL7 FHIR, Machine Learning.</w:t>
      </w:r>
    </w:p>
    <w:p w14:paraId="48B2C77B" w14:textId="0D9B9433" w:rsidR="00F81A5F" w:rsidRPr="004B571F" w:rsidRDefault="00F81A5F" w:rsidP="00F81A5F">
      <w:pPr>
        <w:jc w:val="center"/>
        <w:rPr>
          <w:rFonts w:ascii="Simplified Arabic" w:hAnsi="Simplified Arabic"/>
          <w:b/>
          <w:bCs/>
          <w:sz w:val="36"/>
          <w:szCs w:val="36"/>
        </w:rPr>
      </w:pPr>
    </w:p>
    <w:p w14:paraId="24912C31" w14:textId="70590819" w:rsidR="00F81A5F" w:rsidRDefault="00F81A5F" w:rsidP="00F81A5F">
      <w:pPr>
        <w:jc w:val="center"/>
        <w:rPr>
          <w:rFonts w:ascii="Simplified Arabic" w:hAnsi="Simplified Arabic"/>
          <w:b/>
          <w:bCs/>
          <w:sz w:val="36"/>
          <w:szCs w:val="36"/>
          <w:lang w:val="en-AE"/>
        </w:rPr>
      </w:pPr>
    </w:p>
    <w:p w14:paraId="22989F0B" w14:textId="541A3B7E" w:rsidR="00F81A5F" w:rsidRDefault="00F81A5F" w:rsidP="00F81A5F">
      <w:pPr>
        <w:jc w:val="center"/>
        <w:rPr>
          <w:rFonts w:ascii="Simplified Arabic" w:hAnsi="Simplified Arabic"/>
          <w:b/>
          <w:bCs/>
          <w:sz w:val="36"/>
          <w:szCs w:val="36"/>
          <w:lang w:val="en-AE"/>
        </w:rPr>
      </w:pPr>
    </w:p>
    <w:p w14:paraId="4D9B7761" w14:textId="77777777" w:rsidR="004B571F" w:rsidRDefault="004B571F" w:rsidP="004B571F">
      <w:pPr>
        <w:rPr>
          <w:rFonts w:ascii="Simplified Arabic" w:hAnsi="Simplified Arabic"/>
          <w:b/>
          <w:bCs/>
          <w:sz w:val="36"/>
          <w:szCs w:val="36"/>
          <w:rtl/>
          <w:lang w:val="en-AE"/>
        </w:rPr>
      </w:pPr>
    </w:p>
    <w:p w14:paraId="67B5804A" w14:textId="4CB1BCB3" w:rsidR="00F81A5F" w:rsidRDefault="00F81A5F" w:rsidP="004B571F">
      <w:pPr>
        <w:jc w:val="center"/>
        <w:rPr>
          <w:rFonts w:ascii="Simplified Arabic" w:hAnsi="Simplified Arabic"/>
          <w:b/>
          <w:bCs/>
          <w:sz w:val="36"/>
          <w:szCs w:val="36"/>
          <w:rtl/>
          <w:lang w:val="en-AE"/>
        </w:rPr>
      </w:pPr>
      <w:r>
        <w:rPr>
          <w:rFonts w:ascii="Simplified Arabic" w:hAnsi="Simplified Arabic" w:hint="cs"/>
          <w:b/>
          <w:bCs/>
          <w:sz w:val="36"/>
          <w:szCs w:val="36"/>
          <w:rtl/>
          <w:lang w:val="en-AE"/>
        </w:rPr>
        <w:lastRenderedPageBreak/>
        <w:t>فهرس المحتويات</w:t>
      </w:r>
    </w:p>
    <w:sdt>
      <w:sdtPr>
        <w:id w:val="427155369"/>
        <w:docPartObj>
          <w:docPartGallery w:val="Table of Contents"/>
          <w:docPartUnique/>
        </w:docPartObj>
      </w:sdtPr>
      <w:sdtEndPr>
        <w:rPr>
          <w:rFonts w:asciiTheme="minorHAnsi" w:eastAsiaTheme="minorHAnsi" w:hAnsiTheme="minorHAnsi" w:cs="Simplified Arabic"/>
          <w:bCs w:val="0"/>
          <w:sz w:val="22"/>
          <w:szCs w:val="24"/>
        </w:rPr>
      </w:sdtEndPr>
      <w:sdtContent>
        <w:p w14:paraId="2859EE98" w14:textId="1FBD6C36" w:rsidR="008743E7" w:rsidRDefault="008743E7" w:rsidP="004D2899">
          <w:pPr>
            <w:pStyle w:val="TOCHeading"/>
          </w:pPr>
        </w:p>
        <w:p w14:paraId="284B9DD0" w14:textId="7C982B4E" w:rsidR="004D2899" w:rsidRDefault="008743E7">
          <w:pPr>
            <w:pStyle w:val="TOC1"/>
            <w:tabs>
              <w:tab w:val="right" w:leader="dot" w:pos="9060"/>
            </w:tabs>
            <w:bidi/>
            <w:rPr>
              <w:rFonts w:eastAsiaTheme="minorEastAsia" w:cstheme="minorBidi"/>
              <w:noProof/>
              <w:color w:val="auto"/>
              <w:szCs w:val="22"/>
              <w:rtl/>
            </w:rPr>
          </w:pPr>
          <w:r>
            <w:fldChar w:fldCharType="begin"/>
          </w:r>
          <w:r>
            <w:instrText xml:space="preserve"> TOC \o "1-3" \h \z \u </w:instrText>
          </w:r>
          <w:r>
            <w:fldChar w:fldCharType="separate"/>
          </w:r>
          <w:hyperlink w:anchor="_Toc244025454" w:history="1">
            <w:r w:rsidR="004D2899" w:rsidRPr="006F40F5">
              <w:rPr>
                <w:rStyle w:val="Hyperlink"/>
                <w:noProof/>
                <w:rtl/>
                <w:lang w:val="en-AE"/>
              </w:rPr>
              <w:t>القسم الأول: مقدمة المشروع</w:t>
            </w:r>
            <w:r w:rsidR="004D2899">
              <w:rPr>
                <w:noProof/>
                <w:webHidden/>
                <w:rtl/>
              </w:rPr>
              <w:tab/>
            </w:r>
            <w:r w:rsidR="004D2899">
              <w:rPr>
                <w:rStyle w:val="Hyperlink"/>
                <w:noProof/>
                <w:rtl/>
              </w:rPr>
              <w:fldChar w:fldCharType="begin"/>
            </w:r>
            <w:r w:rsidR="004D2899">
              <w:rPr>
                <w:noProof/>
                <w:webHidden/>
                <w:rtl/>
              </w:rPr>
              <w:instrText xml:space="preserve"> </w:instrText>
            </w:r>
            <w:r w:rsidR="004D2899">
              <w:rPr>
                <w:noProof/>
                <w:webHidden/>
              </w:rPr>
              <w:instrText>PAGEREF</w:instrText>
            </w:r>
            <w:r w:rsidR="004D2899">
              <w:rPr>
                <w:noProof/>
                <w:webHidden/>
                <w:rtl/>
              </w:rPr>
              <w:instrText xml:space="preserve"> _</w:instrText>
            </w:r>
            <w:r w:rsidR="004D2899">
              <w:rPr>
                <w:noProof/>
                <w:webHidden/>
              </w:rPr>
              <w:instrText>Toc244025454 \h</w:instrText>
            </w:r>
            <w:r w:rsidR="004D2899">
              <w:rPr>
                <w:noProof/>
                <w:webHidden/>
                <w:rtl/>
              </w:rPr>
              <w:instrText xml:space="preserve"> </w:instrText>
            </w:r>
            <w:r w:rsidR="004D2899">
              <w:rPr>
                <w:rStyle w:val="Hyperlink"/>
                <w:noProof/>
                <w:rtl/>
              </w:rPr>
            </w:r>
            <w:r w:rsidR="004D2899">
              <w:rPr>
                <w:rStyle w:val="Hyperlink"/>
                <w:noProof/>
                <w:rtl/>
              </w:rPr>
              <w:fldChar w:fldCharType="separate"/>
            </w:r>
            <w:r w:rsidR="004D2899">
              <w:rPr>
                <w:noProof/>
                <w:webHidden/>
                <w:rtl/>
              </w:rPr>
              <w:t>1</w:t>
            </w:r>
            <w:r w:rsidR="004D2899">
              <w:rPr>
                <w:rStyle w:val="Hyperlink"/>
                <w:noProof/>
                <w:rtl/>
              </w:rPr>
              <w:fldChar w:fldCharType="end"/>
            </w:r>
          </w:hyperlink>
        </w:p>
        <w:p w14:paraId="77F207CE" w14:textId="4A9D0093" w:rsidR="004D2899" w:rsidRDefault="004D2899">
          <w:pPr>
            <w:pStyle w:val="TOC2"/>
            <w:rPr>
              <w:rFonts w:eastAsiaTheme="minorEastAsia" w:cstheme="minorBidi"/>
              <w:noProof/>
              <w:color w:val="auto"/>
              <w:szCs w:val="22"/>
              <w:rtl/>
            </w:rPr>
          </w:pPr>
          <w:hyperlink w:anchor="_Toc244025455" w:history="1">
            <w:r w:rsidRPr="006F40F5">
              <w:rPr>
                <w:rStyle w:val="Hyperlink"/>
                <w:noProof/>
                <w:rtl/>
                <w:lang w:val="en-AE"/>
              </w:rPr>
              <w:t>الفصل الأول: مقدمة عامةِ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Toc244025455 \h</w:instrText>
            </w:r>
            <w:r>
              <w:rPr>
                <w:noProof/>
                <w:webHidden/>
                <w:rtl/>
              </w:rPr>
              <w:instrText xml:space="preserve"> </w:instrText>
            </w:r>
            <w:r>
              <w:rPr>
                <w:rStyle w:val="Hyperlink"/>
                <w:noProof/>
                <w:rtl/>
              </w:rPr>
            </w:r>
            <w:r>
              <w:rPr>
                <w:rStyle w:val="Hyperlink"/>
                <w:noProof/>
                <w:rtl/>
              </w:rPr>
              <w:fldChar w:fldCharType="separate"/>
            </w:r>
            <w:r>
              <w:rPr>
                <w:noProof/>
                <w:webHidden/>
                <w:rtl/>
              </w:rPr>
              <w:t>1</w:t>
            </w:r>
            <w:r>
              <w:rPr>
                <w:rStyle w:val="Hyperlink"/>
                <w:noProof/>
                <w:rtl/>
              </w:rPr>
              <w:fldChar w:fldCharType="end"/>
            </w:r>
          </w:hyperlink>
        </w:p>
        <w:p w14:paraId="1B226279" w14:textId="54F74050" w:rsidR="004D2899" w:rsidRDefault="004D2899">
          <w:pPr>
            <w:pStyle w:val="TOC1"/>
            <w:tabs>
              <w:tab w:val="right" w:leader="dot" w:pos="9060"/>
            </w:tabs>
            <w:bidi/>
            <w:rPr>
              <w:rFonts w:eastAsiaTheme="minorEastAsia" w:cstheme="minorBidi"/>
              <w:noProof/>
              <w:color w:val="auto"/>
              <w:szCs w:val="22"/>
              <w:rtl/>
            </w:rPr>
          </w:pPr>
          <w:hyperlink w:anchor="_Toc244025456" w:history="1">
            <w:r w:rsidRPr="006F40F5">
              <w:rPr>
                <w:rStyle w:val="Hyperlink"/>
                <w:noProof/>
                <w:lang w:val="en-AE"/>
              </w:rPr>
              <w:t xml:space="preserve">1-1 </w:t>
            </w:r>
            <w:r w:rsidRPr="006F40F5">
              <w:rPr>
                <w:rStyle w:val="Hyperlink"/>
                <w:noProof/>
                <w:rtl/>
                <w:lang w:val="en-AE"/>
              </w:rPr>
              <w:t>نظرة عامة على المشروع وخلفيته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Toc244025456 \h</w:instrText>
            </w:r>
            <w:r>
              <w:rPr>
                <w:noProof/>
                <w:webHidden/>
                <w:rtl/>
              </w:rPr>
              <w:instrText xml:space="preserve"> </w:instrText>
            </w:r>
            <w:r>
              <w:rPr>
                <w:rStyle w:val="Hyperlink"/>
                <w:noProof/>
                <w:rtl/>
              </w:rPr>
            </w:r>
            <w:r>
              <w:rPr>
                <w:rStyle w:val="Hyperlink"/>
                <w:noProof/>
                <w:rtl/>
              </w:rPr>
              <w:fldChar w:fldCharType="separate"/>
            </w:r>
            <w:r>
              <w:rPr>
                <w:noProof/>
                <w:webHidden/>
                <w:rtl/>
              </w:rPr>
              <w:t>1</w:t>
            </w:r>
            <w:r>
              <w:rPr>
                <w:rStyle w:val="Hyperlink"/>
                <w:noProof/>
                <w:rtl/>
              </w:rPr>
              <w:fldChar w:fldCharType="end"/>
            </w:r>
          </w:hyperlink>
        </w:p>
        <w:p w14:paraId="11288085" w14:textId="56A727A0" w:rsidR="004D2899" w:rsidRDefault="004D2899">
          <w:pPr>
            <w:pStyle w:val="TOC1"/>
            <w:tabs>
              <w:tab w:val="right" w:leader="dot" w:pos="9060"/>
            </w:tabs>
            <w:bidi/>
            <w:rPr>
              <w:rFonts w:eastAsiaTheme="minorEastAsia" w:cstheme="minorBidi"/>
              <w:noProof/>
              <w:color w:val="auto"/>
              <w:szCs w:val="22"/>
              <w:rtl/>
            </w:rPr>
          </w:pPr>
          <w:hyperlink w:anchor="_Toc244025457" w:history="1">
            <w:r w:rsidRPr="006F40F5">
              <w:rPr>
                <w:rStyle w:val="Hyperlink"/>
                <w:noProof/>
                <w:rtl/>
                <w:lang w:val="en-AE"/>
              </w:rPr>
              <w:t>1-2 بيان المشكلة وأهميتها العلمية والأكاديمية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Toc244025457 \h</w:instrText>
            </w:r>
            <w:r>
              <w:rPr>
                <w:noProof/>
                <w:webHidden/>
                <w:rtl/>
              </w:rPr>
              <w:instrText xml:space="preserve"> </w:instrText>
            </w:r>
            <w:r>
              <w:rPr>
                <w:rStyle w:val="Hyperlink"/>
                <w:noProof/>
                <w:rtl/>
              </w:rPr>
            </w:r>
            <w:r>
              <w:rPr>
                <w:rStyle w:val="Hyperlink"/>
                <w:noProof/>
                <w:rtl/>
              </w:rPr>
              <w:fldChar w:fldCharType="separate"/>
            </w:r>
            <w:r>
              <w:rPr>
                <w:noProof/>
                <w:webHidden/>
                <w:rtl/>
              </w:rPr>
              <w:t>2</w:t>
            </w:r>
            <w:r>
              <w:rPr>
                <w:rStyle w:val="Hyperlink"/>
                <w:noProof/>
                <w:rtl/>
              </w:rPr>
              <w:fldChar w:fldCharType="end"/>
            </w:r>
          </w:hyperlink>
        </w:p>
        <w:p w14:paraId="59D72982" w14:textId="65AB2D9E" w:rsidR="004D2899" w:rsidRDefault="004D2899">
          <w:pPr>
            <w:pStyle w:val="TOC2"/>
            <w:rPr>
              <w:rFonts w:eastAsiaTheme="minorEastAsia" w:cstheme="minorBidi"/>
              <w:noProof/>
              <w:color w:val="auto"/>
              <w:szCs w:val="22"/>
              <w:rtl/>
            </w:rPr>
          </w:pPr>
          <w:hyperlink w:anchor="_Toc244025458" w:history="1">
            <w:r w:rsidRPr="006F40F5">
              <w:rPr>
                <w:rStyle w:val="Hyperlink"/>
                <w:noProof/>
                <w:rtl/>
                <w:lang w:val="en-AE"/>
              </w:rPr>
              <w:t>1-2-1 المشكلة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Toc244025458 \h</w:instrText>
            </w:r>
            <w:r>
              <w:rPr>
                <w:noProof/>
                <w:webHidden/>
                <w:rtl/>
              </w:rPr>
              <w:instrText xml:space="preserve"> </w:instrText>
            </w:r>
            <w:r>
              <w:rPr>
                <w:rStyle w:val="Hyperlink"/>
                <w:noProof/>
                <w:rtl/>
              </w:rPr>
            </w:r>
            <w:r>
              <w:rPr>
                <w:rStyle w:val="Hyperlink"/>
                <w:noProof/>
                <w:rtl/>
              </w:rPr>
              <w:fldChar w:fldCharType="separate"/>
            </w:r>
            <w:r>
              <w:rPr>
                <w:noProof/>
                <w:webHidden/>
                <w:rtl/>
              </w:rPr>
              <w:t>2</w:t>
            </w:r>
            <w:r>
              <w:rPr>
                <w:rStyle w:val="Hyperlink"/>
                <w:noProof/>
                <w:rtl/>
              </w:rPr>
              <w:fldChar w:fldCharType="end"/>
            </w:r>
          </w:hyperlink>
        </w:p>
        <w:p w14:paraId="2E604D19" w14:textId="1C65A6F2" w:rsidR="004D2899" w:rsidRDefault="004D2899">
          <w:pPr>
            <w:pStyle w:val="TOC2"/>
            <w:rPr>
              <w:rFonts w:eastAsiaTheme="minorEastAsia" w:cstheme="minorBidi"/>
              <w:noProof/>
              <w:color w:val="auto"/>
              <w:szCs w:val="22"/>
              <w:rtl/>
            </w:rPr>
          </w:pPr>
          <w:hyperlink w:anchor="_Toc244025459" w:history="1">
            <w:r w:rsidRPr="006F40F5">
              <w:rPr>
                <w:rStyle w:val="Hyperlink"/>
                <w:noProof/>
                <w:rtl/>
              </w:rPr>
              <w:t>1-2-2 الأهمية العلمية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Toc244025459 \h</w:instrText>
            </w:r>
            <w:r>
              <w:rPr>
                <w:noProof/>
                <w:webHidden/>
                <w:rtl/>
              </w:rPr>
              <w:instrText xml:space="preserve"> </w:instrText>
            </w:r>
            <w:r>
              <w:rPr>
                <w:rStyle w:val="Hyperlink"/>
                <w:noProof/>
                <w:rtl/>
              </w:rPr>
            </w:r>
            <w:r>
              <w:rPr>
                <w:rStyle w:val="Hyperlink"/>
                <w:noProof/>
                <w:rtl/>
              </w:rPr>
              <w:fldChar w:fldCharType="separate"/>
            </w:r>
            <w:r>
              <w:rPr>
                <w:noProof/>
                <w:webHidden/>
                <w:rtl/>
              </w:rPr>
              <w:t>2</w:t>
            </w:r>
            <w:r>
              <w:rPr>
                <w:rStyle w:val="Hyperlink"/>
                <w:noProof/>
                <w:rtl/>
              </w:rPr>
              <w:fldChar w:fldCharType="end"/>
            </w:r>
          </w:hyperlink>
        </w:p>
        <w:p w14:paraId="3F7A8F00" w14:textId="27AC61E9" w:rsidR="004D2899" w:rsidRDefault="004D2899">
          <w:pPr>
            <w:pStyle w:val="TOC2"/>
            <w:rPr>
              <w:rFonts w:eastAsiaTheme="minorEastAsia" w:cstheme="minorBidi"/>
              <w:noProof/>
              <w:color w:val="auto"/>
              <w:szCs w:val="22"/>
              <w:rtl/>
            </w:rPr>
          </w:pPr>
          <w:hyperlink w:anchor="_Toc244025460" w:history="1">
            <w:r w:rsidRPr="006F40F5">
              <w:rPr>
                <w:rStyle w:val="Hyperlink"/>
                <w:noProof/>
                <w:rtl/>
              </w:rPr>
              <w:t>1-2-3 الأهمية الأكاديمية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Toc244025460 \h</w:instrText>
            </w:r>
            <w:r>
              <w:rPr>
                <w:noProof/>
                <w:webHidden/>
                <w:rtl/>
              </w:rPr>
              <w:instrText xml:space="preserve"> </w:instrText>
            </w:r>
            <w:r>
              <w:rPr>
                <w:rStyle w:val="Hyperlink"/>
                <w:noProof/>
                <w:rtl/>
              </w:rPr>
            </w:r>
            <w:r>
              <w:rPr>
                <w:rStyle w:val="Hyperlink"/>
                <w:noProof/>
                <w:rtl/>
              </w:rPr>
              <w:fldChar w:fldCharType="separate"/>
            </w:r>
            <w:r>
              <w:rPr>
                <w:noProof/>
                <w:webHidden/>
                <w:rtl/>
              </w:rPr>
              <w:t>2</w:t>
            </w:r>
            <w:r>
              <w:rPr>
                <w:rStyle w:val="Hyperlink"/>
                <w:noProof/>
                <w:rtl/>
              </w:rPr>
              <w:fldChar w:fldCharType="end"/>
            </w:r>
          </w:hyperlink>
        </w:p>
        <w:p w14:paraId="5BCCC173" w14:textId="7B064AC9" w:rsidR="004D2899" w:rsidRDefault="004D2899">
          <w:pPr>
            <w:pStyle w:val="TOC1"/>
            <w:tabs>
              <w:tab w:val="right" w:leader="dot" w:pos="9060"/>
            </w:tabs>
            <w:bidi/>
            <w:rPr>
              <w:rFonts w:eastAsiaTheme="minorEastAsia" w:cstheme="minorBidi"/>
              <w:noProof/>
              <w:color w:val="auto"/>
              <w:szCs w:val="22"/>
              <w:rtl/>
            </w:rPr>
          </w:pPr>
          <w:hyperlink w:anchor="_Toc244025461" w:history="1">
            <w:r w:rsidRPr="006F40F5">
              <w:rPr>
                <w:rStyle w:val="Hyperlink"/>
                <w:noProof/>
                <w:rtl/>
              </w:rPr>
              <w:t>1-3 أهداف المشروع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Toc244025461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5926396F" w14:textId="6E9507E4" w:rsidR="004D2899" w:rsidRDefault="004D2899">
          <w:pPr>
            <w:pStyle w:val="TOC2"/>
            <w:rPr>
              <w:rFonts w:eastAsiaTheme="minorEastAsia" w:cstheme="minorBidi"/>
              <w:noProof/>
              <w:color w:val="auto"/>
              <w:szCs w:val="22"/>
              <w:rtl/>
            </w:rPr>
          </w:pPr>
          <w:hyperlink w:anchor="_Toc244025462" w:history="1">
            <w:r w:rsidRPr="006F40F5">
              <w:rPr>
                <w:rStyle w:val="Hyperlink"/>
                <w:noProof/>
                <w:rtl/>
              </w:rPr>
              <w:t>1-3-1 الهدف الرئيسي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Toc244025462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2A763D4E" w14:textId="078E7370" w:rsidR="004D2899" w:rsidRDefault="004D2899">
          <w:pPr>
            <w:pStyle w:val="TOC2"/>
            <w:rPr>
              <w:rFonts w:eastAsiaTheme="minorEastAsia" w:cstheme="minorBidi"/>
              <w:noProof/>
              <w:color w:val="auto"/>
              <w:szCs w:val="22"/>
              <w:rtl/>
            </w:rPr>
          </w:pPr>
          <w:hyperlink w:anchor="_Toc244025463" w:history="1">
            <w:r w:rsidRPr="006F40F5">
              <w:rPr>
                <w:rStyle w:val="Hyperlink"/>
                <w:noProof/>
                <w:rtl/>
              </w:rPr>
              <w:t>1-3-2 الأهداف الفرعية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Toc244025463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151A94FB" w14:textId="4AB9B029" w:rsidR="004D2899" w:rsidRDefault="004D2899">
          <w:pPr>
            <w:pStyle w:val="TOC1"/>
            <w:tabs>
              <w:tab w:val="right" w:leader="dot" w:pos="9060"/>
            </w:tabs>
            <w:bidi/>
            <w:rPr>
              <w:rFonts w:eastAsiaTheme="minorEastAsia" w:cstheme="minorBidi"/>
              <w:noProof/>
              <w:color w:val="auto"/>
              <w:szCs w:val="22"/>
              <w:rtl/>
            </w:rPr>
          </w:pPr>
          <w:hyperlink w:anchor="_Toc244025464" w:history="1">
            <w:r w:rsidRPr="006F40F5">
              <w:rPr>
                <w:rStyle w:val="Hyperlink"/>
                <w:noProof/>
                <w:rtl/>
                <w:lang w:val="en-AE"/>
              </w:rPr>
              <w:t>1-4 نطاق المشروع والقيود والافتراضات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Toc244025464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37D22B23" w14:textId="6C0F1BCF" w:rsidR="004D2899" w:rsidRDefault="004D2899">
          <w:pPr>
            <w:pStyle w:val="TOC2"/>
            <w:rPr>
              <w:rFonts w:eastAsiaTheme="minorEastAsia" w:cstheme="minorBidi"/>
              <w:noProof/>
              <w:color w:val="auto"/>
              <w:szCs w:val="22"/>
              <w:rtl/>
            </w:rPr>
          </w:pPr>
          <w:hyperlink w:anchor="_Toc244025465" w:history="1">
            <w:r w:rsidRPr="006F40F5">
              <w:rPr>
                <w:rStyle w:val="Hyperlink"/>
                <w:noProof/>
                <w:rtl/>
                <w:lang w:val="en-AE"/>
              </w:rPr>
              <w:t>1-4-1 النطاق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Toc244025465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14CDC246" w14:textId="73E55E14" w:rsidR="004D2899" w:rsidRDefault="004D2899">
          <w:pPr>
            <w:pStyle w:val="TOC2"/>
            <w:rPr>
              <w:rFonts w:eastAsiaTheme="minorEastAsia" w:cstheme="minorBidi"/>
              <w:noProof/>
              <w:color w:val="auto"/>
              <w:szCs w:val="22"/>
              <w:rtl/>
            </w:rPr>
          </w:pPr>
          <w:hyperlink w:anchor="_Toc244025466" w:history="1">
            <w:r w:rsidRPr="006F40F5">
              <w:rPr>
                <w:rStyle w:val="Hyperlink"/>
                <w:noProof/>
                <w:rtl/>
              </w:rPr>
              <w:t>1-4-2 القيود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Toc244025466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34A2A1C4" w14:textId="7921E78E" w:rsidR="004D2899" w:rsidRDefault="004D2899">
          <w:pPr>
            <w:pStyle w:val="TOC2"/>
            <w:rPr>
              <w:rFonts w:eastAsiaTheme="minorEastAsia" w:cstheme="minorBidi"/>
              <w:noProof/>
              <w:color w:val="auto"/>
              <w:szCs w:val="22"/>
              <w:rtl/>
            </w:rPr>
          </w:pPr>
          <w:hyperlink w:anchor="_Toc244025467" w:history="1">
            <w:r w:rsidRPr="006F40F5">
              <w:rPr>
                <w:rStyle w:val="Hyperlink"/>
                <w:noProof/>
                <w:rtl/>
              </w:rPr>
              <w:t>1-4-3 الافتراضات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Toc244025467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5E24A7BB" w14:textId="44521319" w:rsidR="004D2899" w:rsidRDefault="004D2899">
          <w:pPr>
            <w:pStyle w:val="TOC1"/>
            <w:tabs>
              <w:tab w:val="right" w:leader="dot" w:pos="9060"/>
            </w:tabs>
            <w:bidi/>
            <w:rPr>
              <w:rFonts w:eastAsiaTheme="minorEastAsia" w:cstheme="minorBidi"/>
              <w:noProof/>
              <w:color w:val="auto"/>
              <w:szCs w:val="22"/>
              <w:rtl/>
            </w:rPr>
          </w:pPr>
          <w:hyperlink w:anchor="_Toc244025468" w:history="1">
            <w:r w:rsidRPr="006F40F5">
              <w:rPr>
                <w:rStyle w:val="Hyperlink"/>
                <w:noProof/>
                <w:rtl/>
              </w:rPr>
              <w:t>1-5 مساهمة المشروع في المعرفة والمجال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Toc244025468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3F438E5F" w14:textId="30DF1CCD" w:rsidR="004D2899" w:rsidRDefault="004D2899">
          <w:pPr>
            <w:pStyle w:val="TOC1"/>
            <w:tabs>
              <w:tab w:val="right" w:leader="dot" w:pos="9060"/>
            </w:tabs>
            <w:bidi/>
            <w:rPr>
              <w:rFonts w:eastAsiaTheme="minorEastAsia" w:cstheme="minorBidi"/>
              <w:noProof/>
              <w:color w:val="auto"/>
              <w:szCs w:val="22"/>
              <w:rtl/>
            </w:rPr>
          </w:pPr>
          <w:hyperlink w:anchor="_Toc244025469" w:history="1">
            <w:r w:rsidRPr="006F40F5">
              <w:rPr>
                <w:rStyle w:val="Hyperlink"/>
                <w:noProof/>
                <w:rtl/>
              </w:rPr>
              <w:t>1-6 منهجية البحث والأساليب العلمية المتبعة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Toc244025469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1DB99965" w14:textId="24BABD64" w:rsidR="004D2899" w:rsidRDefault="004D2899">
          <w:pPr>
            <w:pStyle w:val="TOC1"/>
            <w:tabs>
              <w:tab w:val="right" w:leader="dot" w:pos="9060"/>
            </w:tabs>
            <w:bidi/>
            <w:rPr>
              <w:rFonts w:eastAsiaTheme="minorEastAsia" w:cstheme="minorBidi"/>
              <w:noProof/>
              <w:color w:val="auto"/>
              <w:szCs w:val="22"/>
              <w:rtl/>
            </w:rPr>
          </w:pPr>
          <w:hyperlink w:anchor="_Toc244025470" w:history="1">
            <w:r w:rsidRPr="006F40F5">
              <w:rPr>
                <w:rStyle w:val="Hyperlink"/>
                <w:noProof/>
                <w:rtl/>
              </w:rPr>
              <w:t>1-7 هيكل الاطروحة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Toc244025470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743E8B15" w14:textId="6EB0DDFD" w:rsidR="004D2899" w:rsidRDefault="004D2899">
          <w:pPr>
            <w:pStyle w:val="TOC1"/>
            <w:tabs>
              <w:tab w:val="right" w:leader="dot" w:pos="9060"/>
            </w:tabs>
            <w:bidi/>
            <w:rPr>
              <w:rFonts w:eastAsiaTheme="minorEastAsia" w:cstheme="minorBidi"/>
              <w:noProof/>
              <w:color w:val="auto"/>
              <w:szCs w:val="22"/>
              <w:rtl/>
            </w:rPr>
          </w:pPr>
          <w:hyperlink w:anchor="_Toc244025471" w:history="1">
            <w:r w:rsidRPr="006F40F5">
              <w:rPr>
                <w:rStyle w:val="Hyperlink"/>
                <w:noProof/>
                <w:rtl/>
              </w:rPr>
              <w:t>1-8 التعاريف والمفاهيم الأساسية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Toc244025471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1E6AAB34" w14:textId="0460ABBC" w:rsidR="004D2899" w:rsidRDefault="004D2899">
          <w:pPr>
            <w:pStyle w:val="TOC1"/>
            <w:tabs>
              <w:tab w:val="right" w:leader="dot" w:pos="9060"/>
            </w:tabs>
            <w:bidi/>
            <w:rPr>
              <w:rFonts w:eastAsiaTheme="minorEastAsia" w:cstheme="minorBidi"/>
              <w:noProof/>
              <w:color w:val="auto"/>
              <w:szCs w:val="22"/>
              <w:rtl/>
            </w:rPr>
          </w:pPr>
          <w:hyperlink w:anchor="_Toc244025472" w:history="1">
            <w:r w:rsidRPr="006F40F5">
              <w:rPr>
                <w:rStyle w:val="Hyperlink"/>
                <w:noProof/>
                <w:rtl/>
              </w:rPr>
              <w:t>الفصل الثالث: مراجعة الأدبيات والدراسات السابقة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Toc244025472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7D36A60E" w14:textId="6D12E8B2" w:rsidR="004D2899" w:rsidRDefault="004D2899">
          <w:pPr>
            <w:pStyle w:val="TOC1"/>
            <w:tabs>
              <w:tab w:val="right" w:leader="dot" w:pos="9060"/>
            </w:tabs>
            <w:bidi/>
            <w:rPr>
              <w:rFonts w:eastAsiaTheme="minorEastAsia" w:cstheme="minorBidi"/>
              <w:noProof/>
              <w:color w:val="auto"/>
              <w:szCs w:val="22"/>
              <w:rtl/>
            </w:rPr>
          </w:pPr>
          <w:hyperlink w:anchor="_Toc244025473" w:history="1">
            <w:r w:rsidRPr="006F40F5">
              <w:rPr>
                <w:rStyle w:val="Hyperlink"/>
                <w:noProof/>
                <w:rtl/>
              </w:rPr>
              <w:t>2-1 الدراسات السابقة في مجال النظم الصحية الذكية والمشابهة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Toc244025473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348D61D2" w14:textId="56E3F553" w:rsidR="004D2899" w:rsidRDefault="004D2899">
          <w:pPr>
            <w:pStyle w:val="TOC2"/>
            <w:rPr>
              <w:rFonts w:eastAsiaTheme="minorEastAsia" w:cstheme="minorBidi"/>
              <w:noProof/>
              <w:color w:val="auto"/>
              <w:szCs w:val="22"/>
              <w:rtl/>
            </w:rPr>
          </w:pPr>
          <w:hyperlink w:anchor="_Toc244025474" w:history="1">
            <w:r w:rsidRPr="006F40F5">
              <w:rPr>
                <w:rStyle w:val="Hyperlink"/>
                <w:noProof/>
                <w:rtl/>
              </w:rPr>
              <w:t>2-1-1 أنظمة معلومات المخبر وتكاملها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Toc244025474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2EEE7D26" w14:textId="717C861C" w:rsidR="004D2899" w:rsidRDefault="004D2899">
          <w:pPr>
            <w:pStyle w:val="TOC2"/>
            <w:rPr>
              <w:rFonts w:eastAsiaTheme="minorEastAsia" w:cstheme="minorBidi"/>
              <w:noProof/>
              <w:color w:val="auto"/>
              <w:szCs w:val="22"/>
              <w:rtl/>
            </w:rPr>
          </w:pPr>
          <w:hyperlink w:anchor="_Toc244025475" w:history="1">
            <w:r w:rsidRPr="006F40F5">
              <w:rPr>
                <w:rStyle w:val="Hyperlink"/>
                <w:rFonts w:ascii="Simplified Arabic" w:hAnsi="Simplified Arabic"/>
                <w:noProof/>
              </w:rPr>
              <w:t xml:space="preserve">2-1-2 </w:t>
            </w:r>
            <w:r w:rsidRPr="006F40F5">
              <w:rPr>
                <w:rStyle w:val="Hyperlink"/>
                <w:noProof/>
                <w:rtl/>
              </w:rPr>
              <w:t>أنظمة معلومات الأشعة وتدفق العمل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Toc244025475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0E43D5B4" w14:textId="6E2679AF" w:rsidR="004D2899" w:rsidRDefault="004D2899">
          <w:pPr>
            <w:pStyle w:val="TOC2"/>
            <w:rPr>
              <w:rFonts w:eastAsiaTheme="minorEastAsia" w:cstheme="minorBidi"/>
              <w:noProof/>
              <w:color w:val="auto"/>
              <w:szCs w:val="22"/>
              <w:rtl/>
            </w:rPr>
          </w:pPr>
          <w:hyperlink w:anchor="_Toc244025476" w:history="1">
            <w:r w:rsidRPr="006F40F5">
              <w:rPr>
                <w:rStyle w:val="Hyperlink"/>
                <w:rFonts w:ascii="Simplified Arabic" w:hAnsi="Simplified Arabic"/>
                <w:noProof/>
                <w:rtl/>
              </w:rPr>
              <w:t>2-1-3</w:t>
            </w:r>
            <w:r w:rsidRPr="006F40F5">
              <w:rPr>
                <w:rStyle w:val="Hyperlink"/>
                <w:noProof/>
              </w:rPr>
              <w:t xml:space="preserve"> </w:t>
            </w:r>
            <w:r w:rsidRPr="006F40F5">
              <w:rPr>
                <w:rStyle w:val="Hyperlink"/>
                <w:noProof/>
                <w:rtl/>
              </w:rPr>
              <w:t xml:space="preserve"> معمارية الأنظمة الصحية والتشغيل البيني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Toc244025476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5B6A0506" w14:textId="4FE48F8F" w:rsidR="004D2899" w:rsidRDefault="004D2899">
          <w:pPr>
            <w:pStyle w:val="TOC2"/>
            <w:rPr>
              <w:rFonts w:eastAsiaTheme="minorEastAsia" w:cstheme="minorBidi"/>
              <w:noProof/>
              <w:color w:val="auto"/>
              <w:szCs w:val="22"/>
              <w:rtl/>
            </w:rPr>
          </w:pPr>
          <w:hyperlink w:anchor="_Toc244025477" w:history="1">
            <w:r w:rsidRPr="006F40F5">
              <w:rPr>
                <w:rStyle w:val="Hyperlink"/>
                <w:rFonts w:ascii="Simplified Arabic" w:hAnsi="Simplified Arabic"/>
                <w:noProof/>
              </w:rPr>
              <w:t>4-1-2</w:t>
            </w:r>
            <w:r w:rsidRPr="006F40F5">
              <w:rPr>
                <w:rStyle w:val="Hyperlink"/>
                <w:noProof/>
              </w:rPr>
              <w:t xml:space="preserve"> </w:t>
            </w:r>
            <w:r w:rsidRPr="006F40F5">
              <w:rPr>
                <w:rStyle w:val="Hyperlink"/>
                <w:noProof/>
                <w:rtl/>
              </w:rPr>
              <w:t>أمن الوصول والمساءلة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Toc244025477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0D4F9E96" w14:textId="3B78F496" w:rsidR="004D2899" w:rsidRDefault="004D2899">
          <w:pPr>
            <w:pStyle w:val="TOC2"/>
            <w:rPr>
              <w:rFonts w:eastAsiaTheme="minorEastAsia" w:cstheme="minorBidi"/>
              <w:noProof/>
              <w:color w:val="auto"/>
              <w:szCs w:val="22"/>
              <w:rtl/>
            </w:rPr>
          </w:pPr>
          <w:hyperlink w:anchor="_Toc244025478" w:history="1">
            <w:r w:rsidRPr="006F40F5">
              <w:rPr>
                <w:rStyle w:val="Hyperlink"/>
                <w:rFonts w:ascii="Simplified Arabic" w:hAnsi="Simplified Arabic"/>
                <w:noProof/>
              </w:rPr>
              <w:t>5-1-2</w:t>
            </w:r>
            <w:r w:rsidRPr="006F40F5">
              <w:rPr>
                <w:rStyle w:val="Hyperlink"/>
                <w:noProof/>
              </w:rPr>
              <w:t xml:space="preserve"> </w:t>
            </w:r>
            <w:r w:rsidRPr="006F40F5">
              <w:rPr>
                <w:rStyle w:val="Hyperlink"/>
                <w:noProof/>
                <w:rtl/>
              </w:rPr>
              <w:t>ميزات الذكاء الاصطناعي المساعدة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Toc244025478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42838715" w14:textId="10155A47" w:rsidR="004D2899" w:rsidRDefault="004D2899">
          <w:pPr>
            <w:pStyle w:val="TOC2"/>
            <w:rPr>
              <w:rFonts w:eastAsiaTheme="minorEastAsia" w:cstheme="minorBidi"/>
              <w:noProof/>
              <w:color w:val="auto"/>
              <w:szCs w:val="22"/>
              <w:rtl/>
            </w:rPr>
          </w:pPr>
          <w:hyperlink w:anchor="_Toc244025479" w:history="1">
            <w:r w:rsidRPr="006F40F5">
              <w:rPr>
                <w:rStyle w:val="Hyperlink"/>
                <w:noProof/>
                <w:rtl/>
              </w:rPr>
              <w:t>2-1-6 ملخص الدراسات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Toc244025479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4AE1F902" w14:textId="2E9E9CD7" w:rsidR="004D2899" w:rsidRDefault="004D2899">
          <w:pPr>
            <w:pStyle w:val="TOC1"/>
            <w:tabs>
              <w:tab w:val="right" w:leader="dot" w:pos="9060"/>
            </w:tabs>
            <w:bidi/>
            <w:rPr>
              <w:rFonts w:eastAsiaTheme="minorEastAsia" w:cstheme="minorBidi"/>
              <w:noProof/>
              <w:color w:val="auto"/>
              <w:szCs w:val="22"/>
              <w:rtl/>
            </w:rPr>
          </w:pPr>
          <w:hyperlink w:anchor="_Toc244025480" w:history="1">
            <w:r w:rsidRPr="006F40F5">
              <w:rPr>
                <w:rStyle w:val="Hyperlink"/>
                <w:noProof/>
                <w:rtl/>
              </w:rPr>
              <w:t>2-2 التقنيات والأطر الحديثة في المجال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Toc244025480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5A1AAD66" w14:textId="41D4BEC6" w:rsidR="004D2899" w:rsidRDefault="004D2899">
          <w:pPr>
            <w:pStyle w:val="TOC1"/>
            <w:tabs>
              <w:tab w:val="right" w:leader="dot" w:pos="9060"/>
            </w:tabs>
            <w:bidi/>
            <w:rPr>
              <w:rFonts w:eastAsiaTheme="minorEastAsia" w:cstheme="minorBidi"/>
              <w:noProof/>
              <w:color w:val="auto"/>
              <w:szCs w:val="22"/>
              <w:rtl/>
            </w:rPr>
          </w:pPr>
          <w:hyperlink w:anchor="_Toc244025481" w:history="1">
            <w:r w:rsidRPr="006F40F5">
              <w:rPr>
                <w:rStyle w:val="Hyperlink"/>
                <w:noProof/>
                <w:rtl/>
              </w:rPr>
              <w:t>2-3 التحليل المقارن للأنظمة والمنتجات الحالية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Toc244025481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4C7AFC91" w14:textId="0041F750" w:rsidR="004D2899" w:rsidRDefault="004D2899">
          <w:pPr>
            <w:pStyle w:val="TOC1"/>
            <w:tabs>
              <w:tab w:val="right" w:leader="dot" w:pos="9060"/>
            </w:tabs>
            <w:bidi/>
            <w:rPr>
              <w:rFonts w:eastAsiaTheme="minorEastAsia" w:cstheme="minorBidi"/>
              <w:noProof/>
              <w:color w:val="auto"/>
              <w:szCs w:val="22"/>
              <w:rtl/>
            </w:rPr>
          </w:pPr>
          <w:hyperlink w:anchor="_Toc244025482" w:history="1">
            <w:r w:rsidRPr="006F40F5">
              <w:rPr>
                <w:rStyle w:val="Hyperlink"/>
                <w:noProof/>
                <w:rtl/>
              </w:rPr>
              <w:t>2-4 الفجوة البحثية والابتكار المقترح</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Toc244025482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253830B4" w14:textId="364EC5C8" w:rsidR="004D2899" w:rsidRDefault="004D2899">
          <w:pPr>
            <w:pStyle w:val="TOC2"/>
            <w:rPr>
              <w:rFonts w:eastAsiaTheme="minorEastAsia" w:cstheme="minorBidi"/>
              <w:noProof/>
              <w:color w:val="auto"/>
              <w:szCs w:val="22"/>
              <w:rtl/>
            </w:rPr>
          </w:pPr>
          <w:hyperlink w:anchor="_Toc244025483" w:history="1">
            <w:r w:rsidRPr="006F40F5">
              <w:rPr>
                <w:rStyle w:val="Hyperlink"/>
                <w:noProof/>
                <w:rtl/>
              </w:rPr>
              <w:t>2-4-1 الفجوات المستخلصة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Toc244025483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77B11DB0" w14:textId="7FC39669" w:rsidR="004D2899" w:rsidRDefault="004D2899">
          <w:pPr>
            <w:pStyle w:val="TOC2"/>
            <w:rPr>
              <w:rFonts w:eastAsiaTheme="minorEastAsia" w:cstheme="minorBidi"/>
              <w:noProof/>
              <w:color w:val="auto"/>
              <w:szCs w:val="22"/>
              <w:rtl/>
            </w:rPr>
          </w:pPr>
          <w:hyperlink w:anchor="_Toc244025484" w:history="1">
            <w:r w:rsidRPr="006F40F5">
              <w:rPr>
                <w:rStyle w:val="Hyperlink"/>
                <w:noProof/>
                <w:rtl/>
              </w:rPr>
              <w:t>2-4-2 الابتكار المقترح</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Toc244025484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60CCE0E5" w14:textId="134228FE" w:rsidR="004D2899" w:rsidRDefault="004D2899">
          <w:pPr>
            <w:pStyle w:val="TOC1"/>
            <w:tabs>
              <w:tab w:val="right" w:leader="dot" w:pos="9060"/>
            </w:tabs>
            <w:bidi/>
            <w:rPr>
              <w:rFonts w:eastAsiaTheme="minorEastAsia" w:cstheme="minorBidi"/>
              <w:noProof/>
              <w:color w:val="auto"/>
              <w:szCs w:val="22"/>
              <w:rtl/>
            </w:rPr>
          </w:pPr>
          <w:hyperlink w:anchor="_Toc244025485" w:history="1">
            <w:r w:rsidRPr="006F40F5">
              <w:rPr>
                <w:rStyle w:val="Hyperlink"/>
                <w:noProof/>
                <w:rtl/>
              </w:rPr>
              <w:t>2-5 الإطار النظري والدراسات المرجعية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Toc244025485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2EDCAA0D" w14:textId="685FF96A" w:rsidR="004D2899" w:rsidRDefault="004D2899">
          <w:pPr>
            <w:pStyle w:val="TOC2"/>
            <w:rPr>
              <w:rFonts w:eastAsiaTheme="minorEastAsia" w:cstheme="minorBidi"/>
              <w:noProof/>
              <w:color w:val="auto"/>
              <w:szCs w:val="22"/>
              <w:rtl/>
            </w:rPr>
          </w:pPr>
          <w:hyperlink w:anchor="_Toc244025486" w:history="1">
            <w:r w:rsidRPr="006F40F5">
              <w:rPr>
                <w:rStyle w:val="Hyperlink"/>
                <w:noProof/>
                <w:rtl/>
              </w:rPr>
              <w:t xml:space="preserve">2-5-1 المعمارية المقسمة الى وحدات </w:t>
            </w:r>
            <w:r w:rsidRPr="006F40F5">
              <w:rPr>
                <w:rStyle w:val="Hyperlink"/>
                <w:rFonts w:ascii="Times New Roman" w:hAnsi="Times New Roman" w:cs="Times New Roman"/>
                <w:b/>
                <w:noProof/>
                <w:rtl/>
              </w:rPr>
              <w:t>(</w:t>
            </w:r>
            <w:r w:rsidRPr="006F40F5">
              <w:rPr>
                <w:rStyle w:val="Hyperlink"/>
                <w:rFonts w:ascii="Times New Roman" w:hAnsi="Times New Roman" w:cs="Times New Roman"/>
                <w:b/>
                <w:noProof/>
                <w:lang w:val="en-AE"/>
              </w:rPr>
              <w:t>(modular monolith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Toc244025486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62748E09" w14:textId="644133FE" w:rsidR="004D2899" w:rsidRDefault="004D2899">
          <w:pPr>
            <w:pStyle w:val="TOC2"/>
            <w:rPr>
              <w:rFonts w:eastAsiaTheme="minorEastAsia" w:cstheme="minorBidi"/>
              <w:noProof/>
              <w:color w:val="auto"/>
              <w:szCs w:val="22"/>
              <w:rtl/>
            </w:rPr>
          </w:pPr>
          <w:hyperlink w:anchor="_Toc244025487" w:history="1">
            <w:r w:rsidRPr="006F40F5">
              <w:rPr>
                <w:rStyle w:val="Hyperlink"/>
                <w:noProof/>
                <w:rtl/>
              </w:rPr>
              <w:t>2-5-2 آلة الحالات المحدودة لتدفق الطلبات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Toc244025487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2C79DCE4" w14:textId="268A1269" w:rsidR="004D2899" w:rsidRDefault="004D2899">
          <w:pPr>
            <w:pStyle w:val="TOC2"/>
            <w:rPr>
              <w:rFonts w:eastAsiaTheme="minorEastAsia" w:cstheme="minorBidi"/>
              <w:noProof/>
              <w:color w:val="auto"/>
              <w:szCs w:val="22"/>
              <w:rtl/>
            </w:rPr>
          </w:pPr>
          <w:hyperlink w:anchor="_Toc244025488" w:history="1">
            <w:r w:rsidRPr="006F40F5">
              <w:rPr>
                <w:rStyle w:val="Hyperlink"/>
                <w:noProof/>
                <w:rtl/>
              </w:rPr>
              <w:t xml:space="preserve">2-5-3 زمن الإنجاز </w:t>
            </w:r>
            <w:r w:rsidRPr="006F40F5">
              <w:rPr>
                <w:rStyle w:val="Hyperlink"/>
                <w:rFonts w:asciiTheme="majorBidi" w:hAnsiTheme="majorBidi" w:cstheme="majorBidi"/>
                <w:b/>
                <w:noProof/>
                <w:lang w:val="en-AE"/>
              </w:rPr>
              <w:t>TAT)</w:t>
            </w:r>
            <w:r w:rsidRPr="006F40F5">
              <w:rPr>
                <w:rStyle w:val="Hyperlink"/>
                <w:rFonts w:asciiTheme="majorBidi" w:hAnsiTheme="majorBidi" w:cstheme="majorBidi"/>
                <w:b/>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Toc244025488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5A1BE6B3" w14:textId="231E3329" w:rsidR="004D2899" w:rsidRDefault="004D2899">
          <w:pPr>
            <w:pStyle w:val="TOC2"/>
            <w:rPr>
              <w:rFonts w:eastAsiaTheme="minorEastAsia" w:cstheme="minorBidi"/>
              <w:noProof/>
              <w:color w:val="auto"/>
              <w:szCs w:val="22"/>
              <w:rtl/>
            </w:rPr>
          </w:pPr>
          <w:hyperlink w:anchor="_Toc244025489" w:history="1">
            <w:r w:rsidRPr="006F40F5">
              <w:rPr>
                <w:rStyle w:val="Hyperlink"/>
                <w:noProof/>
                <w:rtl/>
              </w:rPr>
              <w:t xml:space="preserve">2-5-4 التشغيل البيني </w:t>
            </w:r>
            <w:r w:rsidRPr="006F40F5">
              <w:rPr>
                <w:rStyle w:val="Hyperlink"/>
                <w:rFonts w:ascii="Times New Roman" w:hAnsi="Times New Roman" w:cs="Times New Roman"/>
                <w:noProof/>
                <w:lang w:val="en-AE"/>
              </w:rPr>
              <w:t>DICOM , HL7 FHIR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Toc244025489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7B6E52FD" w14:textId="73D82CE6" w:rsidR="004D2899" w:rsidRDefault="004D2899">
          <w:pPr>
            <w:pStyle w:val="TOC2"/>
            <w:rPr>
              <w:rFonts w:eastAsiaTheme="minorEastAsia" w:cstheme="minorBidi"/>
              <w:noProof/>
              <w:color w:val="auto"/>
              <w:szCs w:val="22"/>
              <w:rtl/>
            </w:rPr>
          </w:pPr>
          <w:hyperlink w:anchor="_Toc244025490" w:history="1">
            <w:r w:rsidRPr="006F40F5">
              <w:rPr>
                <w:rStyle w:val="Hyperlink"/>
                <w:noProof/>
                <w:rtl/>
              </w:rPr>
              <w:t>2-5-5 التحكم بالوصول القائم على الأدوار والمسائلة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Toc244025490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5272BEAD" w14:textId="1A1508D5" w:rsidR="004D2899" w:rsidRDefault="004D2899">
          <w:pPr>
            <w:pStyle w:val="TOC2"/>
            <w:rPr>
              <w:rFonts w:eastAsiaTheme="minorEastAsia" w:cstheme="minorBidi"/>
              <w:noProof/>
              <w:color w:val="auto"/>
              <w:szCs w:val="22"/>
              <w:rtl/>
            </w:rPr>
          </w:pPr>
          <w:hyperlink w:anchor="_Toc244025491" w:history="1">
            <w:r w:rsidRPr="006F40F5">
              <w:rPr>
                <w:rStyle w:val="Hyperlink"/>
                <w:rFonts w:eastAsia="Times New Roman"/>
                <w:noProof/>
                <w:rtl/>
              </w:rPr>
              <w:t>2-5-6 ضمان الجودة والتكامل المستمر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Toc244025491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1709DBFA" w14:textId="67BF6057" w:rsidR="004D2899" w:rsidRDefault="004D2899">
          <w:pPr>
            <w:pStyle w:val="TOC2"/>
            <w:rPr>
              <w:rFonts w:eastAsiaTheme="minorEastAsia" w:cstheme="minorBidi"/>
              <w:noProof/>
              <w:color w:val="auto"/>
              <w:szCs w:val="22"/>
              <w:rtl/>
            </w:rPr>
          </w:pPr>
          <w:hyperlink w:anchor="_Toc244025492" w:history="1">
            <w:r w:rsidRPr="006F40F5">
              <w:rPr>
                <w:rStyle w:val="Hyperlink"/>
                <w:noProof/>
                <w:rtl/>
              </w:rPr>
              <w:t>2-5-7 أساس ميزات الذكاء الاصطناعي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Toc244025492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7048B339" w14:textId="35D57908" w:rsidR="004D2899" w:rsidRDefault="004D2899">
          <w:pPr>
            <w:pStyle w:val="TOC1"/>
            <w:tabs>
              <w:tab w:val="right" w:leader="dot" w:pos="9060"/>
            </w:tabs>
            <w:bidi/>
            <w:rPr>
              <w:rFonts w:eastAsiaTheme="minorEastAsia" w:cstheme="minorBidi"/>
              <w:noProof/>
              <w:color w:val="auto"/>
              <w:szCs w:val="22"/>
              <w:rtl/>
            </w:rPr>
          </w:pPr>
          <w:hyperlink w:anchor="_Toc244025493" w:history="1">
            <w:r w:rsidRPr="006F40F5">
              <w:rPr>
                <w:rStyle w:val="Hyperlink"/>
                <w:noProof/>
                <w:rtl/>
              </w:rPr>
              <w:t>2-6 التوجهات الحديثة والمستقبلية في المجال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Toc244025493 \h</w:instrText>
            </w:r>
            <w:r>
              <w:rPr>
                <w:noProof/>
                <w:webHidden/>
                <w:rtl/>
              </w:rPr>
              <w:instrText xml:space="preserve"> </w:instrText>
            </w:r>
            <w:r>
              <w:rPr>
                <w:rStyle w:val="Hyperlink"/>
                <w:noProof/>
                <w:rtl/>
              </w:rPr>
            </w:r>
            <w:r>
              <w:rPr>
                <w:rStyle w:val="Hyperlink"/>
                <w:noProof/>
                <w:rtl/>
              </w:rPr>
              <w:fldChar w:fldCharType="separate"/>
            </w:r>
            <w:r>
              <w:rPr>
                <w:noProof/>
                <w:webHidden/>
                <w:rtl/>
              </w:rPr>
              <w:t>14</w:t>
            </w:r>
            <w:r>
              <w:rPr>
                <w:rStyle w:val="Hyperlink"/>
                <w:noProof/>
                <w:rtl/>
              </w:rPr>
              <w:fldChar w:fldCharType="end"/>
            </w:r>
          </w:hyperlink>
        </w:p>
        <w:p w14:paraId="301094C2" w14:textId="428BB3CE" w:rsidR="004D2899" w:rsidRDefault="004D2899">
          <w:pPr>
            <w:pStyle w:val="TOC1"/>
            <w:tabs>
              <w:tab w:val="right" w:leader="dot" w:pos="9060"/>
            </w:tabs>
            <w:bidi/>
            <w:rPr>
              <w:rFonts w:eastAsiaTheme="minorEastAsia" w:cstheme="minorBidi"/>
              <w:noProof/>
              <w:color w:val="auto"/>
              <w:szCs w:val="22"/>
              <w:rtl/>
            </w:rPr>
          </w:pPr>
          <w:hyperlink w:anchor="_Toc244025494" w:history="1">
            <w:r w:rsidRPr="006F40F5">
              <w:rPr>
                <w:rStyle w:val="Hyperlink"/>
                <w:noProof/>
                <w:rtl/>
              </w:rPr>
              <w:t>المراجع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Toc244025494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0727A47B" w14:textId="28A338F9" w:rsidR="004D2899" w:rsidRDefault="004D2899" w:rsidP="004D2899">
          <w:pPr>
            <w:pStyle w:val="TOC3"/>
            <w:tabs>
              <w:tab w:val="right" w:leader="dot" w:pos="9060"/>
            </w:tabs>
            <w:bidi/>
            <w:rPr>
              <w:noProof/>
              <w:rtl/>
            </w:rPr>
          </w:pPr>
          <w:hyperlink w:anchor="_Toc244025495" w:history="1">
            <w:r w:rsidRPr="006F40F5">
              <w:rPr>
                <w:rStyle w:val="Hyperlink"/>
                <w:b/>
                <w:bCs/>
                <w:noProof/>
                <w:rtl/>
              </w:rPr>
              <w:t>الدراسات المحكّمة (أسلوب IEEE)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Toc244025495 \h</w:instrText>
            </w:r>
            <w:r>
              <w:rPr>
                <w:noProof/>
                <w:webHidden/>
                <w:rtl/>
              </w:rPr>
              <w:instrText xml:space="preserve">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16DDB989" w14:textId="444C7F91" w:rsidR="004D2899" w:rsidRDefault="004D2899" w:rsidP="004D2899">
          <w:pPr>
            <w:pStyle w:val="TOC3"/>
            <w:tabs>
              <w:tab w:val="right" w:leader="dot" w:pos="9060"/>
            </w:tabs>
            <w:bidi/>
            <w:rPr>
              <w:noProof/>
              <w:rtl/>
            </w:rPr>
          </w:pPr>
          <w:hyperlink w:anchor="_Toc244025496" w:history="1">
            <w:r w:rsidRPr="006F40F5">
              <w:rPr>
                <w:rStyle w:val="Hyperlink"/>
                <w:b/>
                <w:bCs/>
                <w:noProof/>
                <w:rtl/>
              </w:rPr>
              <w:t>المراجع التأسيسية والمعايير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Toc244025496 \h</w:instrText>
            </w:r>
            <w:r>
              <w:rPr>
                <w:noProof/>
                <w:webHidden/>
                <w:rtl/>
              </w:rPr>
              <w:instrText xml:space="preserve">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53236EBF" w14:textId="6EC5980A" w:rsidR="004D2899" w:rsidRDefault="004D2899" w:rsidP="004D2899">
          <w:pPr>
            <w:pStyle w:val="TOC3"/>
            <w:tabs>
              <w:tab w:val="right" w:leader="dot" w:pos="9060"/>
            </w:tabs>
            <w:bidi/>
            <w:rPr>
              <w:noProof/>
              <w:rtl/>
            </w:rPr>
          </w:pPr>
          <w:hyperlink w:anchor="_Toc244025497" w:history="1">
            <w:r w:rsidRPr="006F40F5">
              <w:rPr>
                <w:rStyle w:val="Hyperlink"/>
                <w:b/>
                <w:bCs/>
                <w:noProof/>
                <w:rtl/>
              </w:rPr>
              <w:t>مواقع إلكترونية (تاريخ الزيارة: 27 أكتوبر 2026)</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Toc244025497 \h</w:instrText>
            </w:r>
            <w:r>
              <w:rPr>
                <w:noProof/>
                <w:webHidden/>
                <w:rtl/>
              </w:rPr>
              <w:instrText xml:space="preserve">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1D22FC16" w14:textId="115C7526" w:rsidR="008743E7" w:rsidRDefault="008743E7">
          <w:r>
            <w:rPr>
              <w:b/>
              <w:bCs/>
              <w:noProof/>
            </w:rPr>
            <w:fldChar w:fldCharType="end"/>
          </w:r>
        </w:p>
      </w:sdtContent>
    </w:sdt>
    <w:p w14:paraId="59A10E12" w14:textId="77777777" w:rsidR="008743E7" w:rsidRDefault="008743E7" w:rsidP="004B571F">
      <w:pPr>
        <w:jc w:val="center"/>
        <w:rPr>
          <w:rFonts w:ascii="Simplified Arabic" w:hAnsi="Simplified Arabic"/>
          <w:b/>
          <w:bCs/>
          <w:sz w:val="36"/>
          <w:szCs w:val="36"/>
          <w:rtl/>
          <w:lang w:val="en-AE"/>
        </w:rPr>
      </w:pPr>
    </w:p>
    <w:p w14:paraId="50D28225" w14:textId="36D799BD" w:rsidR="00F81A5F" w:rsidRDefault="00F81A5F" w:rsidP="00F81A5F">
      <w:pPr>
        <w:jc w:val="center"/>
        <w:rPr>
          <w:rFonts w:ascii="Simplified Arabic" w:hAnsi="Simplified Arabic"/>
          <w:b/>
          <w:bCs/>
          <w:sz w:val="36"/>
          <w:szCs w:val="36"/>
          <w:rtl/>
          <w:lang w:val="en-AE"/>
        </w:rPr>
      </w:pPr>
    </w:p>
    <w:p w14:paraId="5734E343" w14:textId="22FF6273" w:rsidR="004D7E6B" w:rsidRDefault="004D7E6B" w:rsidP="003B2B8B">
      <w:pPr>
        <w:rPr>
          <w:rFonts w:ascii="Simplified Arabic" w:hAnsi="Simplified Arabic"/>
          <w:b/>
          <w:bCs/>
          <w:sz w:val="36"/>
          <w:szCs w:val="36"/>
          <w:lang w:val="en-AE"/>
        </w:rPr>
      </w:pPr>
    </w:p>
    <w:p w14:paraId="6B17C627" w14:textId="0A19C925" w:rsidR="004D7E6B" w:rsidRDefault="004D7E6B" w:rsidP="003B2B8B">
      <w:pPr>
        <w:rPr>
          <w:rFonts w:ascii="Simplified Arabic" w:hAnsi="Simplified Arabic"/>
          <w:b/>
          <w:bCs/>
          <w:sz w:val="36"/>
          <w:szCs w:val="36"/>
          <w:lang w:val="en-AE"/>
        </w:rPr>
      </w:pPr>
    </w:p>
    <w:p w14:paraId="3AF14712" w14:textId="77777777" w:rsidR="008743E7" w:rsidRDefault="008743E7" w:rsidP="008743E7">
      <w:pPr>
        <w:rPr>
          <w:rFonts w:ascii="Simplified Arabic" w:hAnsi="Simplified Arabic"/>
          <w:b/>
          <w:bCs/>
          <w:sz w:val="36"/>
          <w:szCs w:val="36"/>
          <w:lang w:val="en-AE"/>
        </w:rPr>
        <w:sectPr w:rsidR="008743E7" w:rsidSect="008743E7">
          <w:footerReference w:type="default" r:id="rId8"/>
          <w:pgSz w:w="11906" w:h="16838"/>
          <w:pgMar w:top="1418" w:right="1418" w:bottom="1418" w:left="1418" w:header="709" w:footer="709" w:gutter="0"/>
          <w:pgNumType w:fmt="upperRoman" w:start="1"/>
          <w:cols w:space="708"/>
          <w:bidi/>
          <w:rtlGutter/>
          <w:docGrid w:linePitch="360"/>
        </w:sectPr>
      </w:pPr>
    </w:p>
    <w:p w14:paraId="1A465767" w14:textId="0AC176A5" w:rsidR="007F551E" w:rsidRDefault="007F551E" w:rsidP="008743E7">
      <w:pPr>
        <w:rPr>
          <w:rFonts w:ascii="Simplified Arabic" w:hAnsi="Simplified Arabic"/>
          <w:b/>
          <w:bCs/>
          <w:sz w:val="36"/>
          <w:szCs w:val="36"/>
          <w:lang w:val="en-AE"/>
        </w:rPr>
      </w:pPr>
    </w:p>
    <w:p w14:paraId="79106CA5" w14:textId="77777777" w:rsidR="008743E7" w:rsidRDefault="008743E7" w:rsidP="008743E7">
      <w:pPr>
        <w:rPr>
          <w:rFonts w:ascii="Simplified Arabic" w:hAnsi="Simplified Arabic"/>
          <w:b/>
          <w:bCs/>
          <w:sz w:val="36"/>
          <w:szCs w:val="36"/>
          <w:lang w:val="en-AE"/>
        </w:rPr>
      </w:pPr>
    </w:p>
    <w:p w14:paraId="14E1A372" w14:textId="77777777" w:rsidR="007F551E" w:rsidRDefault="007F551E">
      <w:pPr>
        <w:rPr>
          <w:rFonts w:ascii="Simplified Arabic" w:hAnsi="Simplified Arabic"/>
          <w:b/>
          <w:bCs/>
          <w:sz w:val="36"/>
          <w:szCs w:val="36"/>
          <w:lang w:val="en-AE"/>
        </w:rPr>
      </w:pPr>
    </w:p>
    <w:p w14:paraId="4FF556CE" w14:textId="77777777" w:rsidR="004D7E6B" w:rsidRDefault="004D7E6B" w:rsidP="00F81A5F">
      <w:pPr>
        <w:jc w:val="center"/>
        <w:rPr>
          <w:rFonts w:ascii="Simplified Arabic" w:hAnsi="Simplified Arabic"/>
          <w:b/>
          <w:bCs/>
          <w:sz w:val="36"/>
          <w:szCs w:val="36"/>
          <w:lang w:val="en-AE"/>
        </w:rPr>
      </w:pPr>
    </w:p>
    <w:p w14:paraId="0CBA1965" w14:textId="0840AC04" w:rsidR="004D7E6B" w:rsidRDefault="004D7E6B" w:rsidP="00F81A5F">
      <w:pPr>
        <w:jc w:val="center"/>
        <w:rPr>
          <w:rFonts w:ascii="Simplified Arabic" w:hAnsi="Simplified Arabic"/>
          <w:b/>
          <w:bCs/>
          <w:sz w:val="36"/>
          <w:szCs w:val="36"/>
          <w:lang w:val="en-AE"/>
        </w:rPr>
      </w:pPr>
    </w:p>
    <w:p w14:paraId="3413D119" w14:textId="77497609" w:rsidR="003B2B8B" w:rsidRDefault="003B2B8B" w:rsidP="00F81A5F">
      <w:pPr>
        <w:jc w:val="center"/>
        <w:rPr>
          <w:rFonts w:ascii="Simplified Arabic" w:hAnsi="Simplified Arabic"/>
          <w:b/>
          <w:bCs/>
          <w:sz w:val="36"/>
          <w:szCs w:val="36"/>
          <w:lang w:val="en-AE"/>
        </w:rPr>
      </w:pPr>
    </w:p>
    <w:p w14:paraId="58421BD2" w14:textId="4B171213" w:rsidR="003B2B8B" w:rsidRDefault="003B2B8B" w:rsidP="00F81A5F">
      <w:pPr>
        <w:jc w:val="center"/>
        <w:rPr>
          <w:rFonts w:ascii="Simplified Arabic" w:hAnsi="Simplified Arabic"/>
          <w:b/>
          <w:bCs/>
          <w:sz w:val="36"/>
          <w:szCs w:val="36"/>
          <w:lang w:val="en-AE"/>
        </w:rPr>
      </w:pPr>
    </w:p>
    <w:p w14:paraId="4F1D3878" w14:textId="75CFFFC0" w:rsidR="003B2B8B" w:rsidRDefault="003B2B8B" w:rsidP="00F81A5F">
      <w:pPr>
        <w:jc w:val="center"/>
        <w:rPr>
          <w:rFonts w:ascii="Simplified Arabic" w:hAnsi="Simplified Arabic"/>
          <w:b/>
          <w:bCs/>
          <w:sz w:val="36"/>
          <w:szCs w:val="36"/>
          <w:lang w:val="en-AE"/>
        </w:rPr>
      </w:pPr>
    </w:p>
    <w:p w14:paraId="479363C8" w14:textId="50241E4E" w:rsidR="003B2B8B" w:rsidRDefault="003B2B8B" w:rsidP="00F81A5F">
      <w:pPr>
        <w:jc w:val="center"/>
        <w:rPr>
          <w:rFonts w:ascii="Simplified Arabic" w:hAnsi="Simplified Arabic"/>
          <w:b/>
          <w:bCs/>
          <w:sz w:val="36"/>
          <w:szCs w:val="36"/>
          <w:lang w:val="en-AE"/>
        </w:rPr>
      </w:pPr>
    </w:p>
    <w:p w14:paraId="14AB7D97" w14:textId="77777777" w:rsidR="003B2B8B" w:rsidRDefault="003B2B8B" w:rsidP="00F81A5F">
      <w:pPr>
        <w:jc w:val="center"/>
        <w:rPr>
          <w:rFonts w:ascii="Simplified Arabic" w:hAnsi="Simplified Arabic"/>
          <w:b/>
          <w:bCs/>
          <w:sz w:val="36"/>
          <w:szCs w:val="36"/>
          <w:rtl/>
          <w:lang w:val="en-AE"/>
        </w:rPr>
      </w:pPr>
    </w:p>
    <w:p w14:paraId="34904383" w14:textId="77777777" w:rsidR="004D7E6B" w:rsidRPr="0097573C" w:rsidRDefault="004D7E6B" w:rsidP="0097573C">
      <w:pPr>
        <w:pStyle w:val="Heading1"/>
        <w:jc w:val="center"/>
        <w:rPr>
          <w:rStyle w:val="Heading1Char"/>
          <w:rtl/>
        </w:rPr>
      </w:pPr>
      <w:bookmarkStart w:id="32" w:name="_Toc244025454"/>
      <w:r>
        <w:rPr>
          <w:rFonts w:hint="cs"/>
          <w:rtl/>
          <w:lang w:val="en-AE"/>
        </w:rPr>
        <w:t>القسم الأول: مقدمة المشروع</w:t>
      </w:r>
      <w:bookmarkEnd w:id="32"/>
    </w:p>
    <w:p w14:paraId="21E914D8" w14:textId="1B47C093" w:rsidR="004D7E6B" w:rsidRPr="004D7E6B" w:rsidRDefault="004D7E6B" w:rsidP="00D34644">
      <w:pPr>
        <w:pStyle w:val="Heading2"/>
        <w:jc w:val="center"/>
        <w:rPr>
          <w:rtl/>
          <w:lang w:val="en-AE"/>
        </w:rPr>
      </w:pPr>
      <w:bookmarkStart w:id="33" w:name="_Toc244025455"/>
      <w:r w:rsidRPr="004D7E6B">
        <w:rPr>
          <w:rFonts w:hint="cs"/>
          <w:rtl/>
          <w:lang w:val="en-AE"/>
        </w:rPr>
        <w:t>الفصل الأول: مقدمة عامة</w:t>
      </w:r>
      <w:r>
        <w:rPr>
          <w:rFonts w:hint="cs"/>
          <w:rtl/>
          <w:lang w:val="en-AE"/>
        </w:rPr>
        <w:t>ِ</w:t>
      </w:r>
      <w:bookmarkEnd w:id="33"/>
    </w:p>
    <w:p w14:paraId="3B11E8AF" w14:textId="79D0BA66" w:rsidR="004D7E6B" w:rsidRDefault="004D7E6B" w:rsidP="004D7E6B">
      <w:pPr>
        <w:jc w:val="center"/>
        <w:rPr>
          <w:rFonts w:ascii="Simplified Arabic" w:hAnsi="Simplified Arabic"/>
          <w:b/>
          <w:bCs/>
          <w:sz w:val="36"/>
          <w:szCs w:val="36"/>
          <w:lang w:val="en-AE"/>
        </w:rPr>
      </w:pPr>
    </w:p>
    <w:p w14:paraId="578BDE67" w14:textId="2BDFFF4B" w:rsidR="004D7E6B" w:rsidRDefault="004D7E6B" w:rsidP="004D7E6B">
      <w:pPr>
        <w:jc w:val="center"/>
        <w:rPr>
          <w:rFonts w:ascii="Simplified Arabic" w:hAnsi="Simplified Arabic"/>
          <w:b/>
          <w:bCs/>
          <w:sz w:val="36"/>
          <w:szCs w:val="36"/>
          <w:lang w:val="en-AE"/>
        </w:rPr>
      </w:pPr>
    </w:p>
    <w:p w14:paraId="4B51ACF9" w14:textId="1765A64D" w:rsidR="004D7E6B" w:rsidRDefault="004D7E6B" w:rsidP="004D7E6B">
      <w:pPr>
        <w:jc w:val="center"/>
        <w:rPr>
          <w:rFonts w:ascii="Simplified Arabic" w:hAnsi="Simplified Arabic"/>
          <w:b/>
          <w:bCs/>
          <w:sz w:val="36"/>
          <w:szCs w:val="36"/>
          <w:lang w:val="en-AE"/>
        </w:rPr>
      </w:pPr>
    </w:p>
    <w:p w14:paraId="31A98348" w14:textId="4F1E3A8C" w:rsidR="004D7E6B" w:rsidRDefault="004D7E6B" w:rsidP="004D7E6B">
      <w:pPr>
        <w:jc w:val="center"/>
        <w:rPr>
          <w:rFonts w:ascii="Simplified Arabic" w:hAnsi="Simplified Arabic"/>
          <w:b/>
          <w:bCs/>
          <w:sz w:val="36"/>
          <w:szCs w:val="36"/>
          <w:lang w:val="en-AE"/>
        </w:rPr>
      </w:pPr>
    </w:p>
    <w:p w14:paraId="55B8DB15" w14:textId="2FB9A6BF" w:rsidR="004D7E6B" w:rsidRDefault="004D7E6B" w:rsidP="004D7E6B">
      <w:pPr>
        <w:jc w:val="center"/>
        <w:rPr>
          <w:rFonts w:ascii="Simplified Arabic" w:hAnsi="Simplified Arabic"/>
          <w:b/>
          <w:bCs/>
          <w:sz w:val="36"/>
          <w:szCs w:val="36"/>
          <w:lang w:val="en-AE"/>
        </w:rPr>
      </w:pPr>
    </w:p>
    <w:p w14:paraId="4231F997" w14:textId="52F69E23" w:rsidR="004D7E6B" w:rsidRDefault="004D7E6B" w:rsidP="004D7E6B">
      <w:pPr>
        <w:jc w:val="center"/>
        <w:rPr>
          <w:rFonts w:ascii="Simplified Arabic" w:hAnsi="Simplified Arabic"/>
          <w:b/>
          <w:bCs/>
          <w:sz w:val="36"/>
          <w:szCs w:val="36"/>
          <w:lang w:val="en-AE"/>
        </w:rPr>
      </w:pPr>
    </w:p>
    <w:p w14:paraId="5A1D9063" w14:textId="3B39007B" w:rsidR="007F551E" w:rsidRDefault="007F551E" w:rsidP="004D7E6B">
      <w:pPr>
        <w:jc w:val="center"/>
        <w:rPr>
          <w:rFonts w:ascii="Simplified Arabic" w:hAnsi="Simplified Arabic"/>
          <w:b/>
          <w:bCs/>
          <w:sz w:val="36"/>
          <w:szCs w:val="36"/>
          <w:lang w:val="en-AE"/>
        </w:rPr>
      </w:pPr>
    </w:p>
    <w:p w14:paraId="14D43259" w14:textId="45B183FF" w:rsidR="007F551E" w:rsidRDefault="007F551E" w:rsidP="004D7E6B">
      <w:pPr>
        <w:jc w:val="center"/>
        <w:rPr>
          <w:rFonts w:ascii="Simplified Arabic" w:hAnsi="Simplified Arabic"/>
          <w:b/>
          <w:bCs/>
          <w:sz w:val="36"/>
          <w:szCs w:val="36"/>
          <w:lang w:val="en-AE"/>
        </w:rPr>
      </w:pPr>
    </w:p>
    <w:p w14:paraId="46219A83" w14:textId="77777777" w:rsidR="008743E7" w:rsidRDefault="008743E7" w:rsidP="004D7E6B">
      <w:pPr>
        <w:jc w:val="center"/>
        <w:rPr>
          <w:rFonts w:ascii="Simplified Arabic" w:hAnsi="Simplified Arabic"/>
          <w:b/>
          <w:bCs/>
          <w:sz w:val="36"/>
          <w:szCs w:val="36"/>
          <w:lang w:val="en-AE"/>
        </w:rPr>
      </w:pPr>
    </w:p>
    <w:p w14:paraId="5DBA2E0B" w14:textId="12317B5E" w:rsidR="004D7E6B" w:rsidRDefault="004D7E6B" w:rsidP="00187279">
      <w:pPr>
        <w:pStyle w:val="Heading1"/>
        <w:bidi/>
        <w:rPr>
          <w:rtl/>
          <w:lang w:val="en-AE"/>
        </w:rPr>
      </w:pPr>
      <w:r>
        <w:rPr>
          <w:lang w:val="en-AE"/>
        </w:rPr>
        <w:lastRenderedPageBreak/>
        <w:t xml:space="preserve"> </w:t>
      </w:r>
      <w:bookmarkStart w:id="34" w:name="_Toc244025456"/>
      <w:r>
        <w:rPr>
          <w:lang w:val="en-AE"/>
        </w:rPr>
        <w:t xml:space="preserve">1-1 </w:t>
      </w:r>
      <w:r>
        <w:rPr>
          <w:rFonts w:hint="cs"/>
          <w:rtl/>
          <w:lang w:val="en-AE"/>
        </w:rPr>
        <w:t>نظرة عامة على المشروع وخلفيته</w:t>
      </w:r>
      <w:bookmarkEnd w:id="34"/>
    </w:p>
    <w:p w14:paraId="023ED6D8" w14:textId="77777777" w:rsidR="00BC15B7" w:rsidRPr="00BC15B7" w:rsidRDefault="00BC15B7" w:rsidP="00BC15B7">
      <w:pPr>
        <w:bidi/>
        <w:rPr>
          <w:rFonts w:ascii="Simplified Arabic" w:hAnsi="Simplified Arabic" w:hint="cs"/>
          <w:sz w:val="24"/>
        </w:rPr>
      </w:pPr>
      <w:r w:rsidRPr="00BC15B7">
        <w:rPr>
          <w:rFonts w:ascii="Simplified Arabic" w:hAnsi="Simplified Arabic" w:hint="cs"/>
          <w:sz w:val="24"/>
          <w:rtl/>
        </w:rPr>
        <w:t>تعتمد المؤسسات الصحية اليوم على أنظمة المعلومات الصحية (</w:t>
      </w:r>
      <w:proofErr w:type="spellStart"/>
      <w:r w:rsidRPr="00BC15B7">
        <w:rPr>
          <w:rFonts w:ascii="Simplified Arabic" w:hAnsi="Simplified Arabic" w:hint="cs"/>
          <w:sz w:val="24"/>
          <w:rtl/>
        </w:rPr>
        <w:t>Health</w:t>
      </w:r>
      <w:proofErr w:type="spellEnd"/>
      <w:r w:rsidRPr="00BC15B7">
        <w:rPr>
          <w:rFonts w:ascii="Simplified Arabic" w:hAnsi="Simplified Arabic" w:hint="cs"/>
          <w:sz w:val="24"/>
          <w:rtl/>
        </w:rPr>
        <w:t xml:space="preserve"> </w:t>
      </w:r>
      <w:proofErr w:type="spellStart"/>
      <w:r w:rsidRPr="00BC15B7">
        <w:rPr>
          <w:rFonts w:ascii="Simplified Arabic" w:hAnsi="Simplified Arabic" w:hint="cs"/>
          <w:sz w:val="24"/>
          <w:rtl/>
        </w:rPr>
        <w:t>Information</w:t>
      </w:r>
      <w:proofErr w:type="spellEnd"/>
      <w:r w:rsidRPr="00BC15B7">
        <w:rPr>
          <w:rFonts w:ascii="Simplified Arabic" w:hAnsi="Simplified Arabic" w:hint="cs"/>
          <w:sz w:val="24"/>
          <w:rtl/>
        </w:rPr>
        <w:t xml:space="preserve"> </w:t>
      </w:r>
      <w:proofErr w:type="spellStart"/>
      <w:r w:rsidRPr="00BC15B7">
        <w:rPr>
          <w:rFonts w:ascii="Simplified Arabic" w:hAnsi="Simplified Arabic" w:hint="cs"/>
          <w:sz w:val="24"/>
          <w:rtl/>
        </w:rPr>
        <w:t>Systems</w:t>
      </w:r>
      <w:proofErr w:type="spellEnd"/>
      <w:r w:rsidRPr="00BC15B7">
        <w:rPr>
          <w:rFonts w:ascii="Simplified Arabic" w:hAnsi="Simplified Arabic" w:hint="cs"/>
          <w:sz w:val="24"/>
          <w:rtl/>
        </w:rPr>
        <w:t>) لإدارة بيانات المرضى وتنظيم العمل بين أقسامها. وتزداد قيمة هذه الأنظمة كلما ربطت الأقسام ببعضها: فالطبيب لا يحتاج فقط إلى تسجيل التشخيص، بل إلى طلب التحاليل والصور الشعاعية ومتابعة نتائجها من المكان نفسه.</w:t>
      </w:r>
    </w:p>
    <w:p w14:paraId="3FC4C12F" w14:textId="77777777" w:rsidR="00BC15B7" w:rsidRPr="00BC15B7" w:rsidRDefault="00BC15B7" w:rsidP="00BC15B7">
      <w:pPr>
        <w:bidi/>
        <w:rPr>
          <w:rFonts w:ascii="Simplified Arabic" w:hAnsi="Simplified Arabic" w:hint="cs"/>
          <w:sz w:val="24"/>
        </w:rPr>
      </w:pPr>
      <w:r w:rsidRPr="00BC15B7">
        <w:rPr>
          <w:rFonts w:ascii="Simplified Arabic" w:hAnsi="Simplified Arabic" w:hint="cs"/>
          <w:sz w:val="24"/>
          <w:rtl/>
        </w:rPr>
        <w:t xml:space="preserve">في مشروع تخرج 1، طوّر الفريق نظام إدارة المراكز الصحية (HCMS) كتطبيق ويب مبني على ASP.NET </w:t>
      </w:r>
      <w:proofErr w:type="spellStart"/>
      <w:r w:rsidRPr="00BC15B7">
        <w:rPr>
          <w:rFonts w:ascii="Simplified Arabic" w:hAnsi="Simplified Arabic" w:hint="cs"/>
          <w:sz w:val="24"/>
          <w:rtl/>
        </w:rPr>
        <w:t>Core</w:t>
      </w:r>
      <w:proofErr w:type="spellEnd"/>
      <w:r w:rsidRPr="00BC15B7">
        <w:rPr>
          <w:rFonts w:ascii="Simplified Arabic" w:hAnsi="Simplified Arabic" w:hint="cs"/>
          <w:sz w:val="24"/>
          <w:rtl/>
        </w:rPr>
        <w:t xml:space="preserve"> وقاعدة بيانات SQL </w:t>
      </w:r>
      <w:proofErr w:type="spellStart"/>
      <w:r w:rsidRPr="00BC15B7">
        <w:rPr>
          <w:rFonts w:ascii="Simplified Arabic" w:hAnsi="Simplified Arabic" w:hint="cs"/>
          <w:sz w:val="24"/>
          <w:rtl/>
        </w:rPr>
        <w:t>Server</w:t>
      </w:r>
      <w:proofErr w:type="spellEnd"/>
      <w:r w:rsidRPr="00BC15B7">
        <w:rPr>
          <w:rFonts w:ascii="Simplified Arabic" w:hAnsi="Simplified Arabic" w:hint="cs"/>
          <w:sz w:val="24"/>
          <w:rtl/>
        </w:rPr>
        <w:t>. يغطي النظام أربعة أدوار (المدير، الطبيب، المريض، الصيدلي) ووحدات المواعيد، والسجل الطبي، والوصفات الإلكترونية، والصيدلية والمخزون، والموردين وطلبات الشراء، والفوترة، إضافة إلى مؤشر لخطر عدم حضور المريض مبني على نموذج تعلم آلي.</w:t>
      </w:r>
    </w:p>
    <w:p w14:paraId="7A340210" w14:textId="77777777" w:rsidR="00BC15B7" w:rsidRPr="00BC15B7" w:rsidRDefault="00BC15B7" w:rsidP="00BC15B7">
      <w:pPr>
        <w:bidi/>
        <w:rPr>
          <w:rFonts w:ascii="Simplified Arabic" w:hAnsi="Simplified Arabic" w:hint="cs"/>
          <w:sz w:val="24"/>
        </w:rPr>
      </w:pPr>
      <w:r w:rsidRPr="00BC15B7">
        <w:rPr>
          <w:rFonts w:ascii="Simplified Arabic" w:hAnsi="Simplified Arabic" w:hint="cs"/>
          <w:sz w:val="24"/>
          <w:rtl/>
        </w:rPr>
        <w:t xml:space="preserve">يأتي مشروع تخرج 2 ليكمل النظام في </w:t>
      </w:r>
      <w:proofErr w:type="gramStart"/>
      <w:r w:rsidRPr="00BC15B7">
        <w:rPr>
          <w:rFonts w:ascii="Simplified Arabic" w:hAnsi="Simplified Arabic" w:hint="cs"/>
          <w:sz w:val="24"/>
          <w:rtl/>
        </w:rPr>
        <w:t>ثلاثة</w:t>
      </w:r>
      <w:proofErr w:type="gramEnd"/>
      <w:r w:rsidRPr="00BC15B7">
        <w:rPr>
          <w:rFonts w:ascii="Simplified Arabic" w:hAnsi="Simplified Arabic" w:hint="cs"/>
          <w:sz w:val="24"/>
          <w:rtl/>
        </w:rPr>
        <w:t xml:space="preserve"> اتجاهات:</w:t>
      </w:r>
    </w:p>
    <w:p w14:paraId="3840166D" w14:textId="77777777" w:rsidR="00BC15B7" w:rsidRPr="00BC15B7" w:rsidRDefault="00BC15B7" w:rsidP="00BC15B7">
      <w:pPr>
        <w:pStyle w:val="ListParagraph"/>
        <w:numPr>
          <w:ilvl w:val="0"/>
          <w:numId w:val="1"/>
        </w:numPr>
        <w:bidi/>
        <w:rPr>
          <w:rFonts w:ascii="Simplified Arabic" w:hAnsi="Simplified Arabic" w:cs="Simplified Arabic" w:hint="cs"/>
          <w:sz w:val="24"/>
        </w:rPr>
      </w:pPr>
      <w:r w:rsidRPr="00BC15B7">
        <w:rPr>
          <w:rFonts w:ascii="Simplified Arabic" w:hAnsi="Simplified Arabic" w:cs="Simplified Arabic" w:hint="cs"/>
          <w:b/>
          <w:sz w:val="24"/>
          <w:rtl/>
        </w:rPr>
        <w:t>إضافة قسمين جديدين:</w:t>
      </w:r>
      <w:r w:rsidRPr="00BC15B7">
        <w:rPr>
          <w:rFonts w:ascii="Simplified Arabic" w:hAnsi="Simplified Arabic" w:cs="Simplified Arabic" w:hint="cs"/>
          <w:sz w:val="24"/>
          <w:rtl/>
        </w:rPr>
        <w:t xml:space="preserve"> المخبر (</w:t>
      </w:r>
      <w:proofErr w:type="spellStart"/>
      <w:r w:rsidRPr="00BC15B7">
        <w:rPr>
          <w:rFonts w:ascii="Simplified Arabic" w:hAnsi="Simplified Arabic" w:cs="Simplified Arabic" w:hint="cs"/>
          <w:sz w:val="24"/>
          <w:rtl/>
        </w:rPr>
        <w:t>Laboratory</w:t>
      </w:r>
      <w:proofErr w:type="spellEnd"/>
      <w:r w:rsidRPr="00BC15B7">
        <w:rPr>
          <w:rFonts w:ascii="Simplified Arabic" w:hAnsi="Simplified Arabic" w:cs="Simplified Arabic" w:hint="cs"/>
          <w:sz w:val="24"/>
          <w:rtl/>
        </w:rPr>
        <w:t>) والتصوير الإشعاعي (</w:t>
      </w:r>
      <w:proofErr w:type="spellStart"/>
      <w:r w:rsidRPr="00BC15B7">
        <w:rPr>
          <w:rFonts w:ascii="Simplified Arabic" w:hAnsi="Simplified Arabic" w:cs="Simplified Arabic" w:hint="cs"/>
          <w:sz w:val="24"/>
          <w:rtl/>
        </w:rPr>
        <w:t>Radiology</w:t>
      </w:r>
      <w:proofErr w:type="spellEnd"/>
      <w:r w:rsidRPr="00BC15B7">
        <w:rPr>
          <w:rFonts w:ascii="Simplified Arabic" w:hAnsi="Simplified Arabic" w:cs="Simplified Arabic" w:hint="cs"/>
          <w:sz w:val="24"/>
          <w:rtl/>
        </w:rPr>
        <w:t>)، بدورة عمل كاملة لكل منهما من الطلب حتى الفاتورة.</w:t>
      </w:r>
    </w:p>
    <w:p w14:paraId="56B78CA7" w14:textId="13D2BA0A" w:rsidR="004D7E6B" w:rsidRPr="00BC15B7" w:rsidRDefault="00BC15B7" w:rsidP="00BC15B7">
      <w:pPr>
        <w:pStyle w:val="ListParagraph"/>
        <w:numPr>
          <w:ilvl w:val="0"/>
          <w:numId w:val="1"/>
        </w:numPr>
        <w:bidi/>
        <w:rPr>
          <w:rFonts w:ascii="Simplified Arabic" w:hAnsi="Simplified Arabic" w:cs="Simplified Arabic"/>
          <w:sz w:val="24"/>
          <w:rtl/>
        </w:rPr>
      </w:pPr>
      <w:r w:rsidRPr="00BC15B7">
        <w:rPr>
          <w:rFonts w:ascii="Simplified Arabic" w:hAnsi="Simplified Arabic" w:cs="Simplified Arabic" w:hint="cs"/>
          <w:b/>
          <w:sz w:val="24"/>
          <w:rtl/>
        </w:rPr>
        <w:t>إضافة ذكاء اصطناعي مساعد:</w:t>
      </w:r>
      <w:r w:rsidRPr="00BC15B7">
        <w:rPr>
          <w:rFonts w:ascii="Simplified Arabic" w:hAnsi="Simplified Arabic" w:cs="Simplified Arabic" w:hint="cs"/>
          <w:sz w:val="24"/>
          <w:rtl/>
        </w:rPr>
        <w:t xml:space="preserve"> أربع ميزات تقترح ولا تقرر، ويعمل النظام كاملاً بدونها.</w:t>
      </w:r>
    </w:p>
    <w:p w14:paraId="2395D929" w14:textId="37938AEC" w:rsidR="004D7E6B" w:rsidRDefault="00BC15B7" w:rsidP="00187279">
      <w:pPr>
        <w:pStyle w:val="Heading1"/>
        <w:bidi/>
        <w:rPr>
          <w:rtl/>
          <w:lang w:val="en-AE"/>
        </w:rPr>
      </w:pPr>
      <w:bookmarkStart w:id="35" w:name="_Toc244025457"/>
      <w:r>
        <w:rPr>
          <w:rFonts w:hint="cs"/>
          <w:rtl/>
          <w:lang w:val="en-AE"/>
        </w:rPr>
        <w:t>1-2</w:t>
      </w:r>
      <w:r w:rsidR="004D7E6B">
        <w:rPr>
          <w:rFonts w:hint="cs"/>
          <w:rtl/>
          <w:lang w:val="en-AE"/>
        </w:rPr>
        <w:t xml:space="preserve"> بيان المشكلة وأهميتها العلمية والأكاديمية</w:t>
      </w:r>
      <w:bookmarkEnd w:id="35"/>
    </w:p>
    <w:p w14:paraId="6F7D2A3F" w14:textId="5DA19E81" w:rsidR="00BC15B7" w:rsidRPr="00BC15B7" w:rsidRDefault="00BC15B7" w:rsidP="00187279">
      <w:pPr>
        <w:pStyle w:val="Heading2"/>
        <w:bidi/>
        <w:rPr>
          <w:rFonts w:hint="cs"/>
          <w:rtl/>
          <w:lang w:val="en-AE"/>
        </w:rPr>
      </w:pPr>
      <w:bookmarkStart w:id="36" w:name="_Toc244025458"/>
      <w:r w:rsidRPr="00BC15B7">
        <w:rPr>
          <w:rFonts w:hint="cs"/>
          <w:rtl/>
          <w:lang w:val="en-AE"/>
        </w:rPr>
        <w:t>1-2-1 المشكلة</w:t>
      </w:r>
      <w:bookmarkEnd w:id="36"/>
    </w:p>
    <w:p w14:paraId="7415109D" w14:textId="77777777" w:rsidR="00BC15B7" w:rsidRPr="00BC15B7" w:rsidRDefault="00BC15B7" w:rsidP="00BC15B7">
      <w:pPr>
        <w:bidi/>
        <w:rPr>
          <w:rFonts w:ascii="Simplified Arabic" w:hAnsi="Simplified Arabic" w:hint="cs"/>
          <w:sz w:val="24"/>
        </w:rPr>
      </w:pPr>
      <w:r w:rsidRPr="00BC15B7">
        <w:rPr>
          <w:rFonts w:ascii="Simplified Arabic" w:hAnsi="Simplified Arabic" w:hint="cs"/>
          <w:sz w:val="24"/>
          <w:rtl/>
        </w:rPr>
        <w:t>في المراكز الصحية الصغيرة والمتوسطة، يتنقل طلب التحليل المخبري والصورة الشعاعية بين الطبيب والمخبر والأشعة والمحاسبة على الورق أو عبر أنظمة منفصلة. يترتب على ذلك:</w:t>
      </w:r>
    </w:p>
    <w:p w14:paraId="672B3B83" w14:textId="77777777" w:rsidR="00BC15B7" w:rsidRPr="00BC15B7" w:rsidRDefault="00BC15B7" w:rsidP="00BC15B7">
      <w:pPr>
        <w:pStyle w:val="ListParagraph"/>
        <w:numPr>
          <w:ilvl w:val="0"/>
          <w:numId w:val="2"/>
        </w:numPr>
        <w:bidi/>
        <w:rPr>
          <w:rFonts w:ascii="Simplified Arabic" w:hAnsi="Simplified Arabic" w:cs="Simplified Arabic" w:hint="cs"/>
          <w:sz w:val="24"/>
        </w:rPr>
      </w:pPr>
      <w:r w:rsidRPr="00BC15B7">
        <w:rPr>
          <w:rFonts w:ascii="Simplified Arabic" w:hAnsi="Simplified Arabic" w:cs="Simplified Arabic" w:hint="cs"/>
          <w:b/>
          <w:sz w:val="24"/>
          <w:rtl/>
        </w:rPr>
        <w:t>تأخر النتائج</w:t>
      </w:r>
      <w:r w:rsidRPr="00BC15B7">
        <w:rPr>
          <w:rFonts w:ascii="Simplified Arabic" w:hAnsi="Simplified Arabic" w:cs="Simplified Arabic" w:hint="cs"/>
          <w:sz w:val="24"/>
          <w:rtl/>
        </w:rPr>
        <w:t xml:space="preserve"> وغياب أي قياس لزمن الإنجاز (</w:t>
      </w:r>
      <w:r w:rsidRPr="00BC15B7">
        <w:rPr>
          <w:rFonts w:ascii="Simplified Arabic" w:hAnsi="Simplified Arabic" w:cs="Simplified Arabic" w:hint="cs"/>
          <w:sz w:val="24"/>
          <w:lang w:val="en-AE"/>
        </w:rPr>
        <w:t>AT</w:t>
      </w:r>
      <w:r w:rsidRPr="00BC15B7">
        <w:rPr>
          <w:rFonts w:ascii="Simplified Arabic" w:hAnsi="Simplified Arabic" w:cs="Simplified Arabic" w:hint="cs"/>
          <w:sz w:val="24"/>
          <w:rtl/>
        </w:rPr>
        <w:t>T)، فلا يُعرف أين يتعطل الطلب.</w:t>
      </w:r>
    </w:p>
    <w:p w14:paraId="009700C3" w14:textId="77777777" w:rsidR="00BC15B7" w:rsidRPr="00BC15B7" w:rsidRDefault="00BC15B7" w:rsidP="00BC15B7">
      <w:pPr>
        <w:pStyle w:val="ListParagraph"/>
        <w:numPr>
          <w:ilvl w:val="0"/>
          <w:numId w:val="2"/>
        </w:numPr>
        <w:bidi/>
        <w:rPr>
          <w:rFonts w:ascii="Simplified Arabic" w:hAnsi="Simplified Arabic" w:cs="Simplified Arabic" w:hint="cs"/>
          <w:sz w:val="24"/>
        </w:rPr>
      </w:pPr>
      <w:r w:rsidRPr="00BC15B7">
        <w:rPr>
          <w:rFonts w:ascii="Simplified Arabic" w:hAnsi="Simplified Arabic" w:cs="Simplified Arabic" w:hint="cs"/>
          <w:b/>
          <w:sz w:val="24"/>
          <w:rtl/>
        </w:rPr>
        <w:t>مخاطر على سلامة المريض:</w:t>
      </w:r>
      <w:r w:rsidRPr="00BC15B7">
        <w:rPr>
          <w:rFonts w:ascii="Simplified Arabic" w:hAnsi="Simplified Arabic" w:cs="Simplified Arabic" w:hint="cs"/>
          <w:sz w:val="24"/>
          <w:rtl/>
        </w:rPr>
        <w:t xml:space="preserve"> قد لا تصل قيمة مخبرية حرجة إلى الطبيب في الوقت المناسب، وقد تُكتب وصفة تحوي دواءين متداخلين دون تنبيه.</w:t>
      </w:r>
    </w:p>
    <w:p w14:paraId="3C04E918" w14:textId="77777777" w:rsidR="00BC15B7" w:rsidRPr="00BC15B7" w:rsidRDefault="00BC15B7" w:rsidP="00BC15B7">
      <w:pPr>
        <w:pStyle w:val="ListParagraph"/>
        <w:numPr>
          <w:ilvl w:val="0"/>
          <w:numId w:val="2"/>
        </w:numPr>
        <w:bidi/>
        <w:rPr>
          <w:rFonts w:ascii="Simplified Arabic" w:hAnsi="Simplified Arabic" w:cs="Simplified Arabic" w:hint="cs"/>
          <w:sz w:val="24"/>
        </w:rPr>
      </w:pPr>
      <w:r w:rsidRPr="00BC15B7">
        <w:rPr>
          <w:rFonts w:ascii="Simplified Arabic" w:hAnsi="Simplified Arabic" w:cs="Simplified Arabic" w:hint="cs"/>
          <w:b/>
          <w:sz w:val="24"/>
          <w:rtl/>
        </w:rPr>
        <w:t>سجل طبي ناقص</w:t>
      </w:r>
      <w:r w:rsidRPr="00BC15B7">
        <w:rPr>
          <w:rFonts w:ascii="Simplified Arabic" w:hAnsi="Simplified Arabic" w:cs="Simplified Arabic" w:hint="cs"/>
          <w:sz w:val="24"/>
          <w:rtl/>
        </w:rPr>
        <w:t xml:space="preserve"> لا يضم نتائج التحاليل والتقارير الشعاعية، و</w:t>
      </w:r>
      <w:r w:rsidRPr="00BC15B7">
        <w:rPr>
          <w:rFonts w:ascii="Simplified Arabic" w:hAnsi="Simplified Arabic" w:cs="Simplified Arabic" w:hint="cs"/>
          <w:b/>
          <w:sz w:val="24"/>
          <w:rtl/>
        </w:rPr>
        <w:t>فواتير منفصلة</w:t>
      </w:r>
      <w:r w:rsidRPr="00BC15B7">
        <w:rPr>
          <w:rFonts w:ascii="Simplified Arabic" w:hAnsi="Simplified Arabic" w:cs="Simplified Arabic" w:hint="cs"/>
          <w:sz w:val="24"/>
          <w:rtl/>
        </w:rPr>
        <w:t xml:space="preserve"> لكل قسم.</w:t>
      </w:r>
    </w:p>
    <w:p w14:paraId="236F16A9" w14:textId="77777777" w:rsidR="00BC15B7" w:rsidRPr="00BC15B7" w:rsidRDefault="00BC15B7" w:rsidP="00BC15B7">
      <w:pPr>
        <w:pStyle w:val="ListParagraph"/>
        <w:numPr>
          <w:ilvl w:val="0"/>
          <w:numId w:val="2"/>
        </w:numPr>
        <w:bidi/>
        <w:rPr>
          <w:rFonts w:ascii="Simplified Arabic" w:hAnsi="Simplified Arabic" w:cs="Simplified Arabic" w:hint="cs"/>
          <w:sz w:val="24"/>
        </w:rPr>
      </w:pPr>
      <w:r w:rsidRPr="00BC15B7">
        <w:rPr>
          <w:rFonts w:ascii="Simplified Arabic" w:hAnsi="Simplified Arabic" w:cs="Simplified Arabic" w:hint="cs"/>
          <w:b/>
          <w:sz w:val="24"/>
          <w:rtl/>
        </w:rPr>
        <w:t>ضعف حماية البيانات الحساسة:</w:t>
      </w:r>
      <w:r w:rsidRPr="00BC15B7">
        <w:rPr>
          <w:rFonts w:ascii="Simplified Arabic" w:hAnsi="Simplified Arabic" w:cs="Simplified Arabic" w:hint="cs"/>
          <w:sz w:val="24"/>
          <w:rtl/>
        </w:rPr>
        <w:t xml:space="preserve"> نتائج وصور دون صلاحيات دقيقة ولا سجل لمن اطّلع عليها.</w:t>
      </w:r>
    </w:p>
    <w:p w14:paraId="1C4A93CE" w14:textId="5527E697" w:rsidR="00BC15B7" w:rsidRPr="00BC15B7" w:rsidRDefault="00BC15B7" w:rsidP="00187279">
      <w:pPr>
        <w:pStyle w:val="Heading2"/>
        <w:bidi/>
        <w:rPr>
          <w:rtl/>
        </w:rPr>
      </w:pPr>
      <w:bookmarkStart w:id="37" w:name="_Toc244025459"/>
      <w:r>
        <w:rPr>
          <w:rFonts w:hint="cs"/>
          <w:rtl/>
        </w:rPr>
        <w:t>1-2-2</w:t>
      </w:r>
      <w:r w:rsidRPr="00BC15B7">
        <w:rPr>
          <w:rFonts w:hint="cs"/>
          <w:rtl/>
        </w:rPr>
        <w:t xml:space="preserve"> الأهمية العلمية</w:t>
      </w:r>
      <w:bookmarkEnd w:id="37"/>
    </w:p>
    <w:p w14:paraId="357CD969" w14:textId="77777777" w:rsidR="00BC15B7" w:rsidRPr="00BC15B7" w:rsidRDefault="00BC15B7" w:rsidP="00BC15B7">
      <w:pPr>
        <w:pStyle w:val="ListParagraph"/>
        <w:numPr>
          <w:ilvl w:val="0"/>
          <w:numId w:val="2"/>
        </w:numPr>
        <w:bidi/>
        <w:rPr>
          <w:rFonts w:ascii="Simplified Arabic" w:hAnsi="Simplified Arabic" w:cs="Simplified Arabic" w:hint="cs"/>
          <w:sz w:val="24"/>
        </w:rPr>
      </w:pPr>
      <w:r w:rsidRPr="00BC15B7">
        <w:rPr>
          <w:rFonts w:ascii="Simplified Arabic" w:hAnsi="Simplified Arabic" w:cs="Simplified Arabic" w:hint="cs"/>
          <w:sz w:val="24"/>
          <w:rtl/>
        </w:rPr>
        <w:t>سجل طبي مكتمل تصل إليه النتائج والتقارير فور اعتمادها.</w:t>
      </w:r>
    </w:p>
    <w:p w14:paraId="11AD6FDB" w14:textId="77777777" w:rsidR="00BC15B7" w:rsidRPr="00BC15B7" w:rsidRDefault="00BC15B7" w:rsidP="00BC15B7">
      <w:pPr>
        <w:pStyle w:val="ListParagraph"/>
        <w:numPr>
          <w:ilvl w:val="0"/>
          <w:numId w:val="2"/>
        </w:numPr>
        <w:bidi/>
        <w:rPr>
          <w:rFonts w:ascii="Simplified Arabic" w:hAnsi="Simplified Arabic" w:cs="Simplified Arabic" w:hint="cs"/>
          <w:sz w:val="24"/>
        </w:rPr>
      </w:pPr>
      <w:r w:rsidRPr="00BC15B7">
        <w:rPr>
          <w:rFonts w:ascii="Simplified Arabic" w:hAnsi="Simplified Arabic" w:cs="Simplified Arabic" w:hint="cs"/>
          <w:sz w:val="24"/>
          <w:rtl/>
        </w:rPr>
        <w:t>تنبيه فوري للطبيب عند القيم المخبرية الحرجة، وعند التداخلات الدوائية.</w:t>
      </w:r>
    </w:p>
    <w:p w14:paraId="45A8EED0" w14:textId="77777777" w:rsidR="00BC15B7" w:rsidRPr="00BC15B7" w:rsidRDefault="00BC15B7" w:rsidP="00BC15B7">
      <w:pPr>
        <w:pStyle w:val="ListParagraph"/>
        <w:numPr>
          <w:ilvl w:val="0"/>
          <w:numId w:val="2"/>
        </w:numPr>
        <w:bidi/>
        <w:rPr>
          <w:rFonts w:ascii="Simplified Arabic" w:hAnsi="Simplified Arabic" w:cs="Simplified Arabic" w:hint="cs"/>
          <w:sz w:val="24"/>
        </w:rPr>
      </w:pPr>
      <w:r w:rsidRPr="00BC15B7">
        <w:rPr>
          <w:rFonts w:ascii="Simplified Arabic" w:hAnsi="Simplified Arabic" w:cs="Simplified Arabic" w:hint="cs"/>
          <w:sz w:val="24"/>
          <w:rtl/>
        </w:rPr>
        <w:t>قياس زمن الإنجاز لكل قسم آلياً بما يسمح بتحسينه؛ تُظهر الدراسات انخفاضه بنسبة تصل إلى 26% في المخبر بعد التكامل [2].</w:t>
      </w:r>
    </w:p>
    <w:p w14:paraId="7CDE7B9F" w14:textId="77777777" w:rsidR="00BC15B7" w:rsidRPr="00BC15B7" w:rsidRDefault="00BC15B7" w:rsidP="00BC15B7">
      <w:pPr>
        <w:pStyle w:val="ListParagraph"/>
        <w:numPr>
          <w:ilvl w:val="0"/>
          <w:numId w:val="2"/>
        </w:numPr>
        <w:bidi/>
        <w:rPr>
          <w:rFonts w:ascii="Simplified Arabic" w:hAnsi="Simplified Arabic" w:cs="Simplified Arabic" w:hint="cs"/>
          <w:sz w:val="24"/>
        </w:rPr>
      </w:pPr>
      <w:r w:rsidRPr="00BC15B7">
        <w:rPr>
          <w:rFonts w:ascii="Simplified Arabic" w:hAnsi="Simplified Arabic" w:cs="Simplified Arabic" w:hint="cs"/>
          <w:sz w:val="24"/>
          <w:rtl/>
        </w:rPr>
        <w:t>فاتورة موحدة تضم الاستشارة والأدوية والتحاليل والصور.</w:t>
      </w:r>
    </w:p>
    <w:p w14:paraId="7E398FB3" w14:textId="77777777" w:rsidR="00BC15B7" w:rsidRPr="00BC15B7" w:rsidRDefault="00BC15B7" w:rsidP="00BC15B7">
      <w:pPr>
        <w:pStyle w:val="ListParagraph"/>
        <w:numPr>
          <w:ilvl w:val="0"/>
          <w:numId w:val="2"/>
        </w:numPr>
        <w:bidi/>
        <w:rPr>
          <w:rFonts w:ascii="Simplified Arabic" w:hAnsi="Simplified Arabic" w:cs="Simplified Arabic" w:hint="cs"/>
          <w:sz w:val="24"/>
        </w:rPr>
      </w:pPr>
      <w:r w:rsidRPr="00BC15B7">
        <w:rPr>
          <w:rFonts w:ascii="Simplified Arabic" w:hAnsi="Simplified Arabic" w:cs="Simplified Arabic" w:hint="cs"/>
          <w:sz w:val="24"/>
          <w:rtl/>
        </w:rPr>
        <w:t>حل مجاني في تطبيق واحد، بدل تجميع عدة أنظمة مفتوحة يصعب تشغيلها في مركز صغير.</w:t>
      </w:r>
    </w:p>
    <w:p w14:paraId="5D5DB888" w14:textId="1D2E1C77" w:rsidR="00BC15B7" w:rsidRPr="0097573C" w:rsidRDefault="00BC15B7" w:rsidP="00187279">
      <w:pPr>
        <w:pStyle w:val="Heading2"/>
        <w:bidi/>
        <w:rPr>
          <w:rFonts w:hint="cs"/>
          <w:rtl/>
        </w:rPr>
      </w:pPr>
      <w:bookmarkStart w:id="38" w:name="_Toc244025460"/>
      <w:r w:rsidRPr="0097573C">
        <w:rPr>
          <w:rFonts w:hint="cs"/>
          <w:rtl/>
        </w:rPr>
        <w:t>1-2-3 الأهمية الأكاديمية</w:t>
      </w:r>
      <w:bookmarkEnd w:id="38"/>
    </w:p>
    <w:p w14:paraId="432CFA85" w14:textId="77777777" w:rsidR="00BC15B7" w:rsidRPr="00BC15B7" w:rsidRDefault="00BC15B7" w:rsidP="00BC15B7">
      <w:pPr>
        <w:pStyle w:val="ListParagraph"/>
        <w:numPr>
          <w:ilvl w:val="0"/>
          <w:numId w:val="2"/>
        </w:numPr>
        <w:bidi/>
        <w:rPr>
          <w:rFonts w:ascii="Simplified Arabic" w:hAnsi="Simplified Arabic" w:cs="Simplified Arabic" w:hint="cs"/>
          <w:sz w:val="24"/>
        </w:rPr>
      </w:pPr>
      <w:r w:rsidRPr="00BC15B7">
        <w:rPr>
          <w:rFonts w:ascii="Simplified Arabic" w:hAnsi="Simplified Arabic" w:cs="Simplified Arabic" w:hint="cs"/>
          <w:sz w:val="24"/>
          <w:rtl/>
        </w:rPr>
        <w:t>تطبيق عملي لنمذجة تدفق العمل بآلات الحالات المحدودة، وللمعمارية المقسّمة إلى وحدات.</w:t>
      </w:r>
    </w:p>
    <w:p w14:paraId="2F93A0AD" w14:textId="77777777" w:rsidR="00BC15B7" w:rsidRPr="00BC15B7" w:rsidRDefault="00BC15B7" w:rsidP="00BC15B7">
      <w:pPr>
        <w:pStyle w:val="ListParagraph"/>
        <w:numPr>
          <w:ilvl w:val="0"/>
          <w:numId w:val="2"/>
        </w:numPr>
        <w:bidi/>
        <w:rPr>
          <w:rFonts w:ascii="Simplified Arabic" w:hAnsi="Simplified Arabic" w:cs="Simplified Arabic" w:hint="cs"/>
          <w:sz w:val="24"/>
        </w:rPr>
      </w:pPr>
      <w:r w:rsidRPr="00BC15B7">
        <w:rPr>
          <w:rFonts w:ascii="Simplified Arabic" w:hAnsi="Simplified Arabic" w:cs="Simplified Arabic" w:hint="cs"/>
          <w:sz w:val="24"/>
          <w:rtl/>
        </w:rPr>
        <w:t xml:space="preserve">توظيف معايير التشغيل البيني الصحية (HL7 FHIR </w:t>
      </w:r>
      <w:proofErr w:type="spellStart"/>
      <w:r w:rsidRPr="00BC15B7">
        <w:rPr>
          <w:rFonts w:ascii="Simplified Arabic" w:hAnsi="Simplified Arabic" w:cs="Simplified Arabic" w:hint="cs"/>
          <w:sz w:val="24"/>
          <w:rtl/>
        </w:rPr>
        <w:t>وDICOM</w:t>
      </w:r>
      <w:proofErr w:type="spellEnd"/>
      <w:r w:rsidRPr="00BC15B7">
        <w:rPr>
          <w:rFonts w:ascii="Simplified Arabic" w:hAnsi="Simplified Arabic" w:cs="Simplified Arabic" w:hint="cs"/>
          <w:sz w:val="24"/>
          <w:rtl/>
        </w:rPr>
        <w:t>) في تصميم البيانات.</w:t>
      </w:r>
    </w:p>
    <w:p w14:paraId="4D87D6F4" w14:textId="77777777" w:rsidR="00BC15B7" w:rsidRPr="00BC15B7" w:rsidRDefault="00BC15B7" w:rsidP="00BC15B7">
      <w:pPr>
        <w:pStyle w:val="ListParagraph"/>
        <w:numPr>
          <w:ilvl w:val="0"/>
          <w:numId w:val="2"/>
        </w:numPr>
        <w:bidi/>
        <w:rPr>
          <w:rFonts w:ascii="Simplified Arabic" w:hAnsi="Simplified Arabic" w:cs="Simplified Arabic" w:hint="cs"/>
          <w:sz w:val="24"/>
        </w:rPr>
      </w:pPr>
      <w:r w:rsidRPr="00BC15B7">
        <w:rPr>
          <w:rFonts w:ascii="Simplified Arabic" w:hAnsi="Simplified Arabic" w:cs="Simplified Arabic" w:hint="cs"/>
          <w:sz w:val="24"/>
          <w:rtl/>
        </w:rPr>
        <w:t>معالجة ثغرات أمان حقيقية في نظام قائم، وقياس أثر الاختبار الآلي على الجودة.</w:t>
      </w:r>
    </w:p>
    <w:p w14:paraId="6F4E1AC4" w14:textId="678DBFEC" w:rsidR="00BC15B7" w:rsidRDefault="00BC15B7" w:rsidP="00BC15B7">
      <w:pPr>
        <w:pStyle w:val="ListParagraph"/>
        <w:numPr>
          <w:ilvl w:val="0"/>
          <w:numId w:val="2"/>
        </w:numPr>
        <w:bidi/>
        <w:rPr>
          <w:rFonts w:ascii="Simplified Arabic" w:hAnsi="Simplified Arabic" w:cs="Simplified Arabic"/>
          <w:sz w:val="24"/>
        </w:rPr>
      </w:pPr>
      <w:r w:rsidRPr="00BC15B7">
        <w:rPr>
          <w:rFonts w:ascii="Simplified Arabic" w:hAnsi="Simplified Arabic" w:cs="Simplified Arabic" w:hint="cs"/>
          <w:sz w:val="24"/>
          <w:rtl/>
        </w:rPr>
        <w:t>دراسة كيفية دمج الذكاء الاصطناعي كطبقة مساعدة داخل معمارية نظام صحي، وهي فجوة تذكرها المراجع صراحة [4].</w:t>
      </w:r>
    </w:p>
    <w:p w14:paraId="23CF7407" w14:textId="04F95ABB" w:rsidR="00BC15B7" w:rsidRDefault="00BC15B7" w:rsidP="00BC15B7">
      <w:pPr>
        <w:bidi/>
        <w:ind w:left="357"/>
        <w:outlineLvl w:val="0"/>
        <w:rPr>
          <w:rFonts w:ascii="Simplified Arabic" w:hAnsi="Simplified Arabic"/>
          <w:b/>
          <w:bCs/>
          <w:sz w:val="36"/>
          <w:szCs w:val="36"/>
          <w:rtl/>
        </w:rPr>
      </w:pPr>
    </w:p>
    <w:p w14:paraId="6D1A657D" w14:textId="28B45709" w:rsidR="00BC15B7" w:rsidRDefault="00BC15B7" w:rsidP="00BC15B7">
      <w:pPr>
        <w:bidi/>
        <w:ind w:left="357"/>
        <w:outlineLvl w:val="0"/>
        <w:rPr>
          <w:rFonts w:ascii="Simplified Arabic" w:hAnsi="Simplified Arabic"/>
          <w:b/>
          <w:bCs/>
          <w:sz w:val="36"/>
          <w:szCs w:val="36"/>
          <w:rtl/>
        </w:rPr>
      </w:pPr>
    </w:p>
    <w:p w14:paraId="297BBA08" w14:textId="53A4025D" w:rsidR="00BC15B7" w:rsidRDefault="00BC15B7" w:rsidP="00187279">
      <w:pPr>
        <w:pStyle w:val="Heading1"/>
        <w:bidi/>
        <w:rPr>
          <w:rtl/>
        </w:rPr>
      </w:pPr>
      <w:bookmarkStart w:id="39" w:name="_Toc244025461"/>
      <w:r>
        <w:rPr>
          <w:rFonts w:hint="cs"/>
          <w:rtl/>
        </w:rPr>
        <w:lastRenderedPageBreak/>
        <w:t>1-3 أهداف المشروع</w:t>
      </w:r>
      <w:bookmarkEnd w:id="39"/>
    </w:p>
    <w:p w14:paraId="55FB7B02" w14:textId="4E5F64E3" w:rsidR="0097573C" w:rsidRPr="00187279" w:rsidRDefault="0097573C" w:rsidP="00187279">
      <w:pPr>
        <w:pStyle w:val="Heading2"/>
        <w:bidi/>
        <w:rPr>
          <w:rtl/>
        </w:rPr>
      </w:pPr>
      <w:bookmarkStart w:id="40" w:name="_Toc244025462"/>
      <w:r w:rsidRPr="00187279">
        <w:rPr>
          <w:rFonts w:hint="cs"/>
          <w:rtl/>
        </w:rPr>
        <w:t>1-3-1 الهدف الرئيسي</w:t>
      </w:r>
      <w:bookmarkEnd w:id="40"/>
    </w:p>
    <w:p w14:paraId="0D06C592" w14:textId="36E9A893" w:rsidR="00BC15B7" w:rsidRDefault="00BC15B7" w:rsidP="0097573C">
      <w:pPr>
        <w:bidi/>
        <w:rPr>
          <w:rFonts w:ascii="Simplified Arabic" w:hAnsi="Simplified Arabic"/>
          <w:sz w:val="24"/>
          <w:rtl/>
        </w:rPr>
      </w:pPr>
      <w:r w:rsidRPr="00BC15B7">
        <w:rPr>
          <w:rFonts w:ascii="Simplified Arabic" w:hAnsi="Simplified Arabic" w:hint="cs"/>
          <w:sz w:val="24"/>
          <w:rtl/>
        </w:rPr>
        <w:t>تطوير نظام HCMS إلى نظام متكامل لإدارة مركز صحي يضم قسمي المخبر والتصوير الإشعاعي، مبني وفق ممارسات هندسة البرمجيات (آمن، ومختبَر آلياً، وقابل للتوسع والتكامل).</w:t>
      </w:r>
    </w:p>
    <w:p w14:paraId="3CF4D037" w14:textId="5E908B65" w:rsidR="0097573C" w:rsidRDefault="0097573C" w:rsidP="00187279">
      <w:pPr>
        <w:pStyle w:val="Heading2"/>
        <w:bidi/>
        <w:rPr>
          <w:rtl/>
        </w:rPr>
      </w:pPr>
      <w:bookmarkStart w:id="41" w:name="_Toc244025463"/>
      <w:r w:rsidRPr="0097573C">
        <w:rPr>
          <w:rFonts w:hint="cs"/>
          <w:rtl/>
        </w:rPr>
        <w:t>1-3-2 الأهداف الفرعية</w:t>
      </w:r>
      <w:bookmarkEnd w:id="41"/>
    </w:p>
    <w:p w14:paraId="53BFE967" w14:textId="08EFD564" w:rsidR="0097573C" w:rsidRDefault="00187279" w:rsidP="0097573C">
      <w:pPr>
        <w:bidi/>
        <w:rPr>
          <w:rFonts w:ascii="Simplified Arabic" w:hAnsi="Simplified Arabic"/>
          <w:sz w:val="24"/>
          <w:rtl/>
          <w:lang w:val="en-AE"/>
        </w:rPr>
      </w:pPr>
      <w:r>
        <w:rPr>
          <w:rFonts w:ascii="Simplified Arabic" w:hAnsi="Simplified Arabic" w:hint="cs"/>
          <w:sz w:val="24"/>
          <w:rtl/>
        </w:rPr>
        <w:t>وضعنا</w:t>
      </w:r>
      <w:r w:rsidR="0097573C" w:rsidRPr="0097573C">
        <w:rPr>
          <w:rFonts w:ascii="Simplified Arabic" w:hAnsi="Simplified Arabic" w:hint="cs"/>
          <w:sz w:val="24"/>
          <w:rtl/>
        </w:rPr>
        <w:t xml:space="preserve"> الأهداف وفق أسلوب SMART: محددة، وقابلة للقياس، وممكنة، وواقعية</w:t>
      </w:r>
      <w:r>
        <w:rPr>
          <w:rFonts w:ascii="Simplified Arabic" w:hAnsi="Simplified Arabic" w:hint="cs"/>
          <w:sz w:val="24"/>
          <w:rtl/>
        </w:rPr>
        <w:t>.</w:t>
      </w:r>
      <w:r w:rsidR="0097573C" w:rsidRPr="0097573C">
        <w:rPr>
          <w:rFonts w:ascii="Simplified Arabic" w:hAnsi="Simplified Arabic" w:hint="cs"/>
          <w:sz w:val="24"/>
          <w:rtl/>
        </w:rPr>
        <w:t xml:space="preserve"> (H-01 إلى H-07).</w:t>
      </w:r>
    </w:p>
    <w:tbl>
      <w:tblPr>
        <w:tblStyle w:val="TableGrid"/>
        <w:tblW w:w="8643" w:type="dxa"/>
        <w:tblInd w:w="421" w:type="dxa"/>
        <w:tblLayout w:type="fixed"/>
        <w:tblLook w:val="0420" w:firstRow="1" w:lastRow="0" w:firstColumn="0" w:lastColumn="0" w:noHBand="0" w:noVBand="1"/>
      </w:tblPr>
      <w:tblGrid>
        <w:gridCol w:w="1701"/>
        <w:gridCol w:w="3236"/>
        <w:gridCol w:w="3706"/>
      </w:tblGrid>
      <w:tr w:rsidR="00187279" w14:paraId="4F64FE32" w14:textId="77777777" w:rsidTr="00187279">
        <w:trPr>
          <w:tblHeader/>
        </w:trPr>
        <w:tc>
          <w:tcPr>
            <w:tcW w:w="1701" w:type="dxa"/>
            <w:shd w:val="clear" w:color="auto" w:fill="F2F2F2"/>
          </w:tcPr>
          <w:p w14:paraId="5DE0D349" w14:textId="77777777" w:rsidR="00187279" w:rsidRDefault="00187279" w:rsidP="0081122D">
            <w:pPr>
              <w:bidi/>
            </w:pPr>
            <w:r>
              <w:rPr>
                <w:rtl/>
              </w:rPr>
              <w:t>الرمز</w:t>
            </w:r>
          </w:p>
        </w:tc>
        <w:tc>
          <w:tcPr>
            <w:tcW w:w="3236" w:type="dxa"/>
            <w:shd w:val="clear" w:color="auto" w:fill="F2F2F2"/>
          </w:tcPr>
          <w:p w14:paraId="1516818C" w14:textId="77777777" w:rsidR="00187279" w:rsidRDefault="00187279" w:rsidP="0081122D">
            <w:pPr>
              <w:bidi/>
            </w:pPr>
            <w:r>
              <w:rPr>
                <w:rtl/>
              </w:rPr>
              <w:t>الهدف</w:t>
            </w:r>
          </w:p>
        </w:tc>
        <w:tc>
          <w:tcPr>
            <w:tcW w:w="3706" w:type="dxa"/>
            <w:shd w:val="clear" w:color="auto" w:fill="F2F2F2"/>
          </w:tcPr>
          <w:p w14:paraId="1B748C29" w14:textId="77777777" w:rsidR="00187279" w:rsidRDefault="00187279" w:rsidP="0081122D">
            <w:pPr>
              <w:bidi/>
            </w:pPr>
            <w:r>
              <w:rPr>
                <w:rtl/>
              </w:rPr>
              <w:t>معيار القياس</w:t>
            </w:r>
          </w:p>
        </w:tc>
      </w:tr>
      <w:tr w:rsidR="00187279" w14:paraId="18B86766" w14:textId="77777777" w:rsidTr="00187279">
        <w:tc>
          <w:tcPr>
            <w:tcW w:w="1701" w:type="dxa"/>
          </w:tcPr>
          <w:p w14:paraId="70789682" w14:textId="77777777" w:rsidR="00187279" w:rsidRDefault="00187279" w:rsidP="0081122D">
            <w:r>
              <w:t>H-08</w:t>
            </w:r>
          </w:p>
        </w:tc>
        <w:tc>
          <w:tcPr>
            <w:tcW w:w="3236" w:type="dxa"/>
          </w:tcPr>
          <w:p w14:paraId="5D32EAF7" w14:textId="77777777" w:rsidR="00187279" w:rsidRDefault="00187279" w:rsidP="0081122D">
            <w:pPr>
              <w:bidi/>
            </w:pPr>
            <w:r>
              <w:rPr>
                <w:rtl/>
              </w:rPr>
              <w:t>تنفيذ دورة المخبر كاملة: طلب ← عينة ← نتيجة ← اعتماد ← إشعار ← فاتورة</w:t>
            </w:r>
          </w:p>
        </w:tc>
        <w:tc>
          <w:tcPr>
            <w:tcW w:w="3706" w:type="dxa"/>
          </w:tcPr>
          <w:p w14:paraId="056CFBBF" w14:textId="77777777" w:rsidR="00187279" w:rsidRDefault="00187279" w:rsidP="0081122D">
            <w:pPr>
              <w:bidi/>
            </w:pPr>
            <w:r>
              <w:rPr>
                <w:rtl/>
              </w:rPr>
              <w:t>نجاح سيناريو اختبار شامل من الطلب حتى الفاتورة</w:t>
            </w:r>
          </w:p>
        </w:tc>
      </w:tr>
      <w:tr w:rsidR="00187279" w14:paraId="3D28F75C" w14:textId="77777777" w:rsidTr="00187279">
        <w:tc>
          <w:tcPr>
            <w:tcW w:w="1701" w:type="dxa"/>
          </w:tcPr>
          <w:p w14:paraId="756375B0" w14:textId="77777777" w:rsidR="00187279" w:rsidRDefault="00187279" w:rsidP="0081122D">
            <w:r>
              <w:t>H-09</w:t>
            </w:r>
          </w:p>
        </w:tc>
        <w:tc>
          <w:tcPr>
            <w:tcW w:w="3236" w:type="dxa"/>
          </w:tcPr>
          <w:p w14:paraId="03A6E5A4" w14:textId="77777777" w:rsidR="00187279" w:rsidRDefault="00187279" w:rsidP="0081122D">
            <w:pPr>
              <w:bidi/>
            </w:pPr>
            <w:r>
              <w:rPr>
                <w:rtl/>
              </w:rPr>
              <w:t>تنفيذ دورة الأشعة كاملة: طلب ← جدولة ← تصوير ← تقرير ← اعتماد ← فاتورة</w:t>
            </w:r>
          </w:p>
        </w:tc>
        <w:tc>
          <w:tcPr>
            <w:tcW w:w="3706" w:type="dxa"/>
          </w:tcPr>
          <w:p w14:paraId="34C46C11" w14:textId="77777777" w:rsidR="00187279" w:rsidRDefault="00187279" w:rsidP="0081122D">
            <w:pPr>
              <w:bidi/>
            </w:pPr>
            <w:r>
              <w:rPr>
                <w:rtl/>
              </w:rPr>
              <w:t>نجاح سيناريو شامل، وصفر حالات تعارض في حجز الجهاز</w:t>
            </w:r>
          </w:p>
        </w:tc>
      </w:tr>
      <w:tr w:rsidR="00187279" w14:paraId="30F1FC19" w14:textId="77777777" w:rsidTr="00187279">
        <w:tc>
          <w:tcPr>
            <w:tcW w:w="1701" w:type="dxa"/>
          </w:tcPr>
          <w:p w14:paraId="67A66381" w14:textId="77777777" w:rsidR="00187279" w:rsidRDefault="00187279" w:rsidP="0081122D">
            <w:r>
              <w:t>H-10</w:t>
            </w:r>
          </w:p>
        </w:tc>
        <w:tc>
          <w:tcPr>
            <w:tcW w:w="3236" w:type="dxa"/>
          </w:tcPr>
          <w:p w14:paraId="754438F5" w14:textId="77777777" w:rsidR="00187279" w:rsidRDefault="00187279" w:rsidP="0081122D">
            <w:pPr>
              <w:bidi/>
            </w:pPr>
            <w:r>
              <w:rPr>
                <w:rtl/>
              </w:rPr>
              <w:t>قياس زمن الإنجاز لكل قسم آلياً</w:t>
            </w:r>
          </w:p>
        </w:tc>
        <w:tc>
          <w:tcPr>
            <w:tcW w:w="3706" w:type="dxa"/>
          </w:tcPr>
          <w:p w14:paraId="5549FAD3" w14:textId="77777777" w:rsidR="00187279" w:rsidRDefault="00187279" w:rsidP="0081122D">
            <w:pPr>
              <w:bidi/>
            </w:pPr>
            <w:r>
              <w:rPr>
                <w:rtl/>
              </w:rPr>
              <w:t>لوحة تعرض وسيط زمن الإنجاز لكل نوع فحص</w:t>
            </w:r>
          </w:p>
        </w:tc>
      </w:tr>
      <w:tr w:rsidR="00187279" w14:paraId="05A4ACB3" w14:textId="77777777" w:rsidTr="00187279">
        <w:tc>
          <w:tcPr>
            <w:tcW w:w="1701" w:type="dxa"/>
          </w:tcPr>
          <w:p w14:paraId="4E61225F" w14:textId="77777777" w:rsidR="00187279" w:rsidRDefault="00187279" w:rsidP="0081122D">
            <w:r>
              <w:t>H-1</w:t>
            </w:r>
            <w:r>
              <w:rPr>
                <w:rFonts w:hint="cs"/>
                <w:rtl/>
              </w:rPr>
              <w:t>1</w:t>
            </w:r>
          </w:p>
        </w:tc>
        <w:tc>
          <w:tcPr>
            <w:tcW w:w="3236" w:type="dxa"/>
          </w:tcPr>
          <w:p w14:paraId="7F7087CD" w14:textId="77777777" w:rsidR="00187279" w:rsidRDefault="00187279" w:rsidP="0081122D">
            <w:pPr>
              <w:bidi/>
            </w:pPr>
            <w:r>
              <w:rPr>
                <w:rtl/>
              </w:rPr>
              <w:t>رفع جودة الكود والاختبار</w:t>
            </w:r>
          </w:p>
        </w:tc>
        <w:tc>
          <w:tcPr>
            <w:tcW w:w="3706" w:type="dxa"/>
          </w:tcPr>
          <w:p w14:paraId="1B16B5E4" w14:textId="77777777" w:rsidR="00187279" w:rsidRDefault="00187279" w:rsidP="0081122D">
            <w:pPr>
              <w:bidi/>
            </w:pPr>
            <w:r>
              <w:rPr>
                <w:rtl/>
              </w:rPr>
              <w:t>تغطية اختبارات ≥ 70% للخدمات الجديدة، وتشغيلها آلياً عند كل دمج</w:t>
            </w:r>
          </w:p>
        </w:tc>
      </w:tr>
      <w:tr w:rsidR="00187279" w14:paraId="2C8113E7" w14:textId="77777777" w:rsidTr="00187279">
        <w:tc>
          <w:tcPr>
            <w:tcW w:w="1701" w:type="dxa"/>
          </w:tcPr>
          <w:p w14:paraId="1981FA90" w14:textId="77777777" w:rsidR="00187279" w:rsidRDefault="00187279" w:rsidP="0081122D">
            <w:r>
              <w:t>H-12</w:t>
            </w:r>
          </w:p>
        </w:tc>
        <w:tc>
          <w:tcPr>
            <w:tcW w:w="3236" w:type="dxa"/>
          </w:tcPr>
          <w:p w14:paraId="2A762E3F" w14:textId="77777777" w:rsidR="00187279" w:rsidRDefault="00187279" w:rsidP="0081122D">
            <w:pPr>
              <w:bidi/>
            </w:pPr>
            <w:r>
              <w:rPr>
                <w:rtl/>
              </w:rPr>
              <w:t>دمج ميزات ذكاء اصطناعي مساعدة</w:t>
            </w:r>
          </w:p>
        </w:tc>
        <w:tc>
          <w:tcPr>
            <w:tcW w:w="3706" w:type="dxa"/>
          </w:tcPr>
          <w:p w14:paraId="12D8E8C0" w14:textId="77777777" w:rsidR="00187279" w:rsidRDefault="00187279" w:rsidP="0081122D">
            <w:pPr>
              <w:bidi/>
            </w:pPr>
            <w:r>
              <w:rPr>
                <w:rtl/>
              </w:rPr>
              <w:t>يعمل النظام كاملاً عند تعطل الخدمة الذكية، ويتحسن مقياس F1 لنموذج الغياب مقارنة بالإصدار الأول</w:t>
            </w:r>
          </w:p>
        </w:tc>
      </w:tr>
    </w:tbl>
    <w:p w14:paraId="6D77D355" w14:textId="28F35758" w:rsidR="00187279" w:rsidRPr="00187279" w:rsidRDefault="00187279" w:rsidP="00187279">
      <w:pPr>
        <w:jc w:val="center"/>
        <w:rPr>
          <w:rFonts w:hint="cs"/>
          <w:rtl/>
          <w:lang w:val="en-AE"/>
        </w:rPr>
      </w:pPr>
      <w:r w:rsidRPr="00187279">
        <w:rPr>
          <w:rFonts w:hint="cs"/>
          <w:rtl/>
        </w:rPr>
        <w:t>جدول 1-1: الأهداف الفرعية</w:t>
      </w:r>
    </w:p>
    <w:p w14:paraId="6A409AA0" w14:textId="17D222B7" w:rsidR="0097573C" w:rsidRPr="0097573C" w:rsidRDefault="00187279" w:rsidP="00187279">
      <w:pPr>
        <w:pStyle w:val="Heading1"/>
        <w:bidi/>
        <w:rPr>
          <w:rFonts w:cs="Simplified Arabic" w:hint="cs"/>
          <w:lang w:val="en-AE"/>
        </w:rPr>
      </w:pPr>
      <w:bookmarkStart w:id="42" w:name="_Toc244025464"/>
      <w:r>
        <w:rPr>
          <w:rFonts w:hint="cs"/>
          <w:rtl/>
          <w:lang w:val="en-AE"/>
        </w:rPr>
        <w:t>1-4 نطاق المشروع والقيود والافتراضات</w:t>
      </w:r>
      <w:bookmarkEnd w:id="42"/>
    </w:p>
    <w:p w14:paraId="377589D4" w14:textId="0BA29262" w:rsidR="004D7E6B" w:rsidRPr="00EB66FA" w:rsidRDefault="00187279" w:rsidP="00187279">
      <w:pPr>
        <w:pStyle w:val="Heading2"/>
        <w:bidi/>
        <w:rPr>
          <w:sz w:val="32"/>
          <w:rtl/>
          <w:lang w:val="en-AE"/>
        </w:rPr>
      </w:pPr>
      <w:bookmarkStart w:id="43" w:name="_Toc244025465"/>
      <w:r w:rsidRPr="00EB66FA">
        <w:rPr>
          <w:rFonts w:hint="cs"/>
          <w:sz w:val="32"/>
          <w:rtl/>
          <w:lang w:val="en-AE"/>
        </w:rPr>
        <w:t>1-4-1 النطاق</w:t>
      </w:r>
      <w:bookmarkEnd w:id="43"/>
    </w:p>
    <w:p w14:paraId="76D65E9D" w14:textId="25492A38" w:rsidR="00187279" w:rsidRPr="00187279" w:rsidRDefault="00187279" w:rsidP="00187279">
      <w:pPr>
        <w:jc w:val="right"/>
        <w:rPr>
          <w:b/>
          <w:bCs/>
          <w:rtl/>
          <w:lang w:val="en-AE"/>
        </w:rPr>
      </w:pPr>
      <w:r w:rsidRPr="00187279">
        <w:rPr>
          <w:rFonts w:hint="cs"/>
          <w:b/>
          <w:bCs/>
          <w:rtl/>
          <w:lang w:val="en-AE"/>
        </w:rPr>
        <w:t>داخل النطاق:</w:t>
      </w:r>
    </w:p>
    <w:p w14:paraId="385109CF" w14:textId="77777777" w:rsidR="00187279" w:rsidRDefault="00187279" w:rsidP="00187279">
      <w:pPr>
        <w:jc w:val="right"/>
      </w:pPr>
      <w:r>
        <w:rPr>
          <w:rtl/>
        </w:rPr>
        <w:t>منصة ويب واحدة بواجهة عربية.</w:t>
      </w:r>
    </w:p>
    <w:p w14:paraId="17F21DD3" w14:textId="77777777" w:rsidR="00187279" w:rsidRDefault="00187279" w:rsidP="00187279">
      <w:pPr>
        <w:jc w:val="right"/>
      </w:pPr>
      <w:r>
        <w:rPr>
          <w:rtl/>
        </w:rPr>
        <w:t>دورة المخبر: كتالوج التحاليل، والطلب، وتسجيل العينة بالباركود، وإدخال النتائج مع التمييز الآلي للقيم غير الطبيعية والحرجة، والاعتماد، والتقرير.</w:t>
      </w:r>
    </w:p>
    <w:p w14:paraId="3E6EE70B" w14:textId="77777777" w:rsidR="00187279" w:rsidRDefault="00187279" w:rsidP="00187279">
      <w:pPr>
        <w:jc w:val="right"/>
      </w:pPr>
      <w:r>
        <w:rPr>
          <w:rtl/>
        </w:rPr>
        <w:t>دورة الأشعة: أنواع الفحوص والأجهزة، والطلب، والجدولة دون تعارض، ورفع الصور، والتقرير المنظم، والعرض.</w:t>
      </w:r>
    </w:p>
    <w:p w14:paraId="3FA25E19" w14:textId="77777777" w:rsidR="00187279" w:rsidRDefault="00187279" w:rsidP="00187279">
      <w:pPr>
        <w:jc w:val="right"/>
      </w:pPr>
      <w:r>
        <w:rPr>
          <w:rtl/>
        </w:rPr>
        <w:t>الفوترة الموحدة، والإشعارات، والصلاحيات الجديدة، وسجل التدقيق، ولوحة زمن الإنجاز.</w:t>
      </w:r>
    </w:p>
    <w:p w14:paraId="5300BB66" w14:textId="247FC617" w:rsidR="00187279" w:rsidRDefault="00187279" w:rsidP="00187279">
      <w:pPr>
        <w:jc w:val="right"/>
        <w:rPr>
          <w:rtl/>
        </w:rPr>
      </w:pPr>
      <w:r>
        <w:rPr>
          <w:rtl/>
        </w:rPr>
        <w:t>أربع ميزات ذكاء اصطناعي مساعدة: تحسين التنبؤ بالغياب، وتنبيه التداخلات الدوائية، وملخص سجل المريض، وتصنيف الشكاوى.</w:t>
      </w:r>
    </w:p>
    <w:p w14:paraId="50569C8C" w14:textId="77777777" w:rsidR="00187279" w:rsidRPr="00187279" w:rsidRDefault="00187279" w:rsidP="00187279">
      <w:pPr>
        <w:jc w:val="right"/>
        <w:rPr>
          <w:b/>
          <w:bCs/>
        </w:rPr>
      </w:pPr>
      <w:r w:rsidRPr="00187279">
        <w:rPr>
          <w:b/>
          <w:bCs/>
          <w:rtl/>
        </w:rPr>
        <w:t>خارج النطاق:</w:t>
      </w:r>
    </w:p>
    <w:p w14:paraId="25C07A55" w14:textId="77777777" w:rsidR="00187279" w:rsidRDefault="00187279" w:rsidP="00187279">
      <w:pPr>
        <w:jc w:val="right"/>
      </w:pPr>
      <w:r>
        <w:rPr>
          <w:rtl/>
        </w:rPr>
        <w:t>الربط المباشر مع أجهزة التحليل المخبري.</w:t>
      </w:r>
    </w:p>
    <w:p w14:paraId="6421CFB1" w14:textId="77777777" w:rsidR="00187279" w:rsidRDefault="00187279" w:rsidP="00187279">
      <w:pPr>
        <w:jc w:val="right"/>
      </w:pPr>
      <w:r>
        <w:rPr>
          <w:rtl/>
        </w:rPr>
        <w:t>خادم PACS كامل ومعالجة صور DICOM المتقدمة.</w:t>
      </w:r>
    </w:p>
    <w:p w14:paraId="002997B7" w14:textId="77777777" w:rsidR="00187279" w:rsidRDefault="00187279" w:rsidP="00187279">
      <w:pPr>
        <w:jc w:val="right"/>
      </w:pPr>
      <w:r>
        <w:rPr>
          <w:rtl/>
        </w:rPr>
        <w:t>التشخيص الآلي للصور بالذكاء الاصطناعي.</w:t>
      </w:r>
    </w:p>
    <w:p w14:paraId="56ADF5DC" w14:textId="77777777" w:rsidR="00187279" w:rsidRDefault="00187279" w:rsidP="00187279">
      <w:pPr>
        <w:jc w:val="right"/>
        <w:rPr>
          <w:rFonts w:hint="cs"/>
        </w:rPr>
      </w:pPr>
      <w:r>
        <w:rPr>
          <w:rtl/>
        </w:rPr>
        <w:t>التكامل مع شركات التأمين، وتطبيقات الهاتف الأصلية.</w:t>
      </w:r>
    </w:p>
    <w:p w14:paraId="02E5789E" w14:textId="5BBF09CD" w:rsidR="00187279" w:rsidRPr="00EB66FA" w:rsidRDefault="00187279" w:rsidP="00187279">
      <w:pPr>
        <w:pStyle w:val="Heading2"/>
        <w:bidi/>
        <w:rPr>
          <w:sz w:val="32"/>
          <w:rtl/>
        </w:rPr>
      </w:pPr>
      <w:bookmarkStart w:id="44" w:name="_Toc244025466"/>
      <w:r w:rsidRPr="00EB66FA">
        <w:rPr>
          <w:rFonts w:hint="cs"/>
          <w:sz w:val="32"/>
          <w:rtl/>
        </w:rPr>
        <w:t>1-4-2 القيود</w:t>
      </w:r>
      <w:bookmarkEnd w:id="44"/>
    </w:p>
    <w:p w14:paraId="3EFEDE69" w14:textId="77777777" w:rsidR="00187279" w:rsidRDefault="00187279" w:rsidP="00187279">
      <w:pPr>
        <w:jc w:val="right"/>
      </w:pPr>
      <w:r>
        <w:rPr>
          <w:b/>
          <w:rtl/>
        </w:rPr>
        <w:t>الكلفة:</w:t>
      </w:r>
      <w:r>
        <w:rPr>
          <w:rtl/>
        </w:rPr>
        <w:t xml:space="preserve"> الاعتماد على أدوات مجانية أو مفتوحة المصدر فقط.</w:t>
      </w:r>
    </w:p>
    <w:p w14:paraId="52A73C0F" w14:textId="77777777" w:rsidR="00187279" w:rsidRDefault="00187279" w:rsidP="00187279">
      <w:pPr>
        <w:jc w:val="right"/>
      </w:pPr>
      <w:r>
        <w:rPr>
          <w:b/>
          <w:rtl/>
        </w:rPr>
        <w:t>البيانات:</w:t>
      </w:r>
      <w:r>
        <w:rPr>
          <w:rtl/>
        </w:rPr>
        <w:t xml:space="preserve"> عدم توفر بيانات مرضى حقيقية؛ يُختبر النظام ببيانات تجريبية مولّدة، ويُدرّب نموذج الغياب مبدئياً على بيانات عامة (</w:t>
      </w:r>
      <w:proofErr w:type="spellStart"/>
      <w:r>
        <w:rPr>
          <w:rtl/>
        </w:rPr>
        <w:t>Kaggle</w:t>
      </w:r>
      <w:proofErr w:type="spellEnd"/>
      <w:r>
        <w:rPr>
          <w:rtl/>
        </w:rPr>
        <w:t>).</w:t>
      </w:r>
    </w:p>
    <w:p w14:paraId="74B7E416" w14:textId="521DEA96" w:rsidR="00187279" w:rsidRDefault="00187279" w:rsidP="00187279">
      <w:pPr>
        <w:jc w:val="right"/>
        <w:rPr>
          <w:rtl/>
        </w:rPr>
      </w:pPr>
      <w:r>
        <w:rPr>
          <w:b/>
          <w:rtl/>
        </w:rPr>
        <w:lastRenderedPageBreak/>
        <w:t>النشر:</w:t>
      </w:r>
      <w:r>
        <w:rPr>
          <w:rtl/>
        </w:rPr>
        <w:t xml:space="preserve"> بيئة محلية أو حاويات </w:t>
      </w:r>
      <w:proofErr w:type="spellStart"/>
      <w:r>
        <w:rPr>
          <w:rtl/>
        </w:rPr>
        <w:t>Docker</w:t>
      </w:r>
      <w:proofErr w:type="spellEnd"/>
      <w:r>
        <w:rPr>
          <w:rtl/>
        </w:rPr>
        <w:t>، دون استضافة إنتاجية.</w:t>
      </w:r>
    </w:p>
    <w:p w14:paraId="60BD6670" w14:textId="4286F38E" w:rsidR="00EB66FA" w:rsidRPr="00EB66FA" w:rsidRDefault="00EB66FA" w:rsidP="00EB66FA">
      <w:pPr>
        <w:pStyle w:val="Heading2"/>
        <w:bidi/>
        <w:rPr>
          <w:sz w:val="32"/>
          <w:rtl/>
        </w:rPr>
      </w:pPr>
      <w:bookmarkStart w:id="45" w:name="_Toc244025467"/>
      <w:r w:rsidRPr="00EB66FA">
        <w:rPr>
          <w:rFonts w:hint="cs"/>
          <w:sz w:val="32"/>
          <w:rtl/>
        </w:rPr>
        <w:t>1-4-3 الافتراضات</w:t>
      </w:r>
      <w:bookmarkEnd w:id="45"/>
    </w:p>
    <w:p w14:paraId="31C7CF24" w14:textId="77777777" w:rsidR="00EB66FA" w:rsidRDefault="00EB66FA" w:rsidP="00EB66FA">
      <w:pPr>
        <w:bidi/>
      </w:pPr>
      <w:bookmarkStart w:id="46" w:name="_Hlk244021709"/>
      <w:r>
        <w:rPr>
          <w:rtl/>
        </w:rPr>
        <w:t>يمتلك المستخدمون معرفة أساسية باستخدام الحاسوب والمتصفح.</w:t>
      </w:r>
    </w:p>
    <w:p w14:paraId="59626D58" w14:textId="77777777" w:rsidR="00EB66FA" w:rsidRDefault="00EB66FA" w:rsidP="00EB66FA">
      <w:pPr>
        <w:bidi/>
      </w:pPr>
      <w:r>
        <w:rPr>
          <w:rtl/>
        </w:rPr>
        <w:t>يملك المركز شبكة محلية مستقرة وجهازاً يعمل خادماً.</w:t>
      </w:r>
    </w:p>
    <w:p w14:paraId="3009BDEF" w14:textId="77777777" w:rsidR="00EB66FA" w:rsidRDefault="00EB66FA" w:rsidP="00EB66FA">
      <w:pPr>
        <w:bidi/>
      </w:pPr>
      <w:r>
        <w:rPr>
          <w:rtl/>
        </w:rPr>
        <w:t>يقدّم المختصون (فني المخبر، أخصائي الأشعة) القيم المرجعية وقوالب التقارير المعتمدة لديهم.</w:t>
      </w:r>
    </w:p>
    <w:p w14:paraId="00C8420F" w14:textId="458B61E3" w:rsidR="00EB66FA" w:rsidRDefault="00EB66FA" w:rsidP="00EB66FA">
      <w:pPr>
        <w:bidi/>
        <w:rPr>
          <w:rtl/>
        </w:rPr>
      </w:pPr>
      <w:r>
        <w:rPr>
          <w:rtl/>
        </w:rPr>
        <w:t>تُستخدم صور شعاعية مجهولة الهوية أو تجريبية أثناء التطوير.</w:t>
      </w:r>
    </w:p>
    <w:p w14:paraId="0F3724E6" w14:textId="34F40284" w:rsidR="00EB66FA" w:rsidRDefault="00EB66FA" w:rsidP="00EB66FA">
      <w:pPr>
        <w:pStyle w:val="Heading1"/>
        <w:bidi/>
        <w:rPr>
          <w:rtl/>
        </w:rPr>
      </w:pPr>
      <w:bookmarkStart w:id="47" w:name="_Toc244025468"/>
      <w:r>
        <w:rPr>
          <w:rFonts w:hint="cs"/>
          <w:rtl/>
        </w:rPr>
        <w:t>1-5 مساهمة المشروع في المعرفة والمجال</w:t>
      </w:r>
      <w:bookmarkEnd w:id="47"/>
    </w:p>
    <w:p w14:paraId="53F5E4BB" w14:textId="77777777" w:rsidR="00EB66FA" w:rsidRDefault="00EB66FA" w:rsidP="00EB66FA">
      <w:pPr>
        <w:bidi/>
      </w:pPr>
      <w:r>
        <w:rPr>
          <w:rtl/>
        </w:rPr>
        <w:t xml:space="preserve">لا يقدّم المشروع خوارزمية جديدة، بل يقدّم </w:t>
      </w:r>
      <w:r>
        <w:rPr>
          <w:b/>
          <w:rtl/>
        </w:rPr>
        <w:t>تكاملاً</w:t>
      </w:r>
      <w:r>
        <w:rPr>
          <w:rtl/>
        </w:rPr>
        <w:t xml:space="preserve"> لم تجمعه الأنظمة المراجعة في منصة واحدة خفيفة ومفتوحة لمركز صحي صغير:</w:t>
      </w:r>
    </w:p>
    <w:p w14:paraId="1B54BE6A" w14:textId="77777777" w:rsidR="00EB66FA" w:rsidRDefault="00EB66FA" w:rsidP="00EB66FA">
      <w:pPr>
        <w:bidi/>
      </w:pPr>
      <w:r>
        <w:rPr>
          <w:b/>
          <w:rtl/>
        </w:rPr>
        <w:t>نموذج تصميم</w:t>
      </w:r>
      <w:r>
        <w:rPr>
          <w:rtl/>
        </w:rPr>
        <w:t xml:space="preserve"> لدورتي المخبر والأشعة داخل تطبيق واحد، قائم على آلات حالات تنتج طوابع زمنية تُحسب منها مؤشرات الأداء آلياً.</w:t>
      </w:r>
    </w:p>
    <w:p w14:paraId="1D19B23D" w14:textId="77777777" w:rsidR="00EB66FA" w:rsidRDefault="00EB66FA" w:rsidP="00EB66FA">
      <w:pPr>
        <w:bidi/>
      </w:pPr>
      <w:r>
        <w:rPr>
          <w:b/>
          <w:rtl/>
        </w:rPr>
        <w:t>نموذج بيانات</w:t>
      </w:r>
      <w:r>
        <w:rPr>
          <w:rtl/>
        </w:rPr>
        <w:t xml:space="preserve"> للطلبات والنتائج والتقارير متوافق مع موارد HL7 FHIR، يجعل النظام جاهزاً للتكامل المستقبلي.</w:t>
      </w:r>
    </w:p>
    <w:p w14:paraId="7DD79DCE" w14:textId="77777777" w:rsidR="00EB66FA" w:rsidRDefault="00EB66FA" w:rsidP="00EB66FA">
      <w:pPr>
        <w:bidi/>
      </w:pPr>
      <w:r>
        <w:rPr>
          <w:b/>
          <w:rtl/>
        </w:rPr>
        <w:t>دراسة حالة</w:t>
      </w:r>
      <w:r>
        <w:rPr>
          <w:rtl/>
        </w:rPr>
        <w:t xml:space="preserve"> في تحسين نظام قائم هندسياً: إصلاح ثغرات الأمان، والترحيل، والانتقال إلى الاختبار الآلي، مع قياس النتائج.</w:t>
      </w:r>
    </w:p>
    <w:p w14:paraId="53CDEB42" w14:textId="0F05F3A3" w:rsidR="00EB66FA" w:rsidRDefault="00EB66FA" w:rsidP="00EB66FA">
      <w:pPr>
        <w:bidi/>
        <w:rPr>
          <w:rtl/>
        </w:rPr>
      </w:pPr>
      <w:r>
        <w:rPr>
          <w:b/>
          <w:rtl/>
        </w:rPr>
        <w:t>نمط لدمج الذكاء الاصطناعي</w:t>
      </w:r>
      <w:r>
        <w:rPr>
          <w:rtl/>
        </w:rPr>
        <w:t xml:space="preserve"> كطبقة مساعدة منفصلة، ذات بديل قاعدي وإشراف بشري، داخل نظام صحي تشغيلي، مع واجهة عربية.</w:t>
      </w:r>
    </w:p>
    <w:p w14:paraId="72606178" w14:textId="7B5170B6" w:rsidR="00EB66FA" w:rsidRDefault="00EB66FA" w:rsidP="00EB66FA">
      <w:pPr>
        <w:pStyle w:val="Heading1"/>
        <w:bidi/>
      </w:pPr>
      <w:bookmarkStart w:id="48" w:name="_Toc244025469"/>
      <w:r>
        <w:rPr>
          <w:rFonts w:hint="cs"/>
          <w:rtl/>
        </w:rPr>
        <w:t>1-6 منهجية البحث والأساليب العلمية المتبعة</w:t>
      </w:r>
      <w:bookmarkEnd w:id="48"/>
    </w:p>
    <w:p w14:paraId="6F53C126" w14:textId="77777777" w:rsidR="00EB66FA" w:rsidRDefault="00EB66FA" w:rsidP="00EB66FA">
      <w:pPr>
        <w:bidi/>
      </w:pPr>
      <w:r>
        <w:rPr>
          <w:rtl/>
        </w:rPr>
        <w:t xml:space="preserve">تعتمد الأطروحة </w:t>
      </w:r>
      <w:r>
        <w:rPr>
          <w:b/>
          <w:rtl/>
        </w:rPr>
        <w:t xml:space="preserve">المنهج الهندسي (منهج علم التصميم </w:t>
      </w:r>
      <w:proofErr w:type="spellStart"/>
      <w:r>
        <w:rPr>
          <w:b/>
          <w:rtl/>
        </w:rPr>
        <w:t>Design</w:t>
      </w:r>
      <w:proofErr w:type="spellEnd"/>
      <w:r>
        <w:rPr>
          <w:b/>
          <w:rtl/>
        </w:rPr>
        <w:t xml:space="preserve"> </w:t>
      </w:r>
      <w:proofErr w:type="spellStart"/>
      <w:r>
        <w:rPr>
          <w:b/>
          <w:rtl/>
        </w:rPr>
        <w:t>Science</w:t>
      </w:r>
      <w:proofErr w:type="spellEnd"/>
      <w:r>
        <w:rPr>
          <w:b/>
          <w:rtl/>
        </w:rPr>
        <w:t>)</w:t>
      </w:r>
      <w:r>
        <w:rPr>
          <w:rtl/>
        </w:rPr>
        <w:t>، الذي يبني أداة برمجية لحل مشكلة محددة ثم يقيّمها، ويتكامل فيه ثلاثة أساليب:</w:t>
      </w:r>
    </w:p>
    <w:p w14:paraId="7B25C6E9" w14:textId="77777777" w:rsidR="00EB66FA" w:rsidRDefault="00EB66FA" w:rsidP="00EB66FA">
      <w:pPr>
        <w:bidi/>
      </w:pPr>
      <w:r>
        <w:rPr>
          <w:b/>
          <w:rtl/>
        </w:rPr>
        <w:t>المنهج الوصفي التحليلي:</w:t>
      </w:r>
      <w:r>
        <w:rPr>
          <w:rtl/>
        </w:rPr>
        <w:t xml:space="preserve"> لمراجعة الأدبيات والأنظمة القائمة (الفصل الثالث)</w:t>
      </w:r>
      <w:r>
        <w:rPr>
          <w:rFonts w:hint="cs"/>
          <w:rtl/>
        </w:rPr>
        <w:t>.</w:t>
      </w:r>
    </w:p>
    <w:p w14:paraId="734CDF70" w14:textId="77777777" w:rsidR="00EB66FA" w:rsidRDefault="00EB66FA" w:rsidP="00EB66FA">
      <w:pPr>
        <w:bidi/>
      </w:pPr>
      <w:r>
        <w:rPr>
          <w:b/>
          <w:rtl/>
        </w:rPr>
        <w:t>المنهج الهندسي (التصميم والبناء):</w:t>
      </w:r>
      <w:r>
        <w:rPr>
          <w:rtl/>
        </w:rPr>
        <w:t xml:space="preserve"> لتصميم النظام ونمذجته بلغة UML وتنفيذه على زيادات متتالية (الفصول الخامس إلى السابع).</w:t>
      </w:r>
    </w:p>
    <w:p w14:paraId="6724C332" w14:textId="77777777" w:rsidR="00EB66FA" w:rsidRDefault="00EB66FA" w:rsidP="00EB66FA">
      <w:pPr>
        <w:bidi/>
      </w:pPr>
      <w:r>
        <w:rPr>
          <w:b/>
          <w:rtl/>
        </w:rPr>
        <w:t>المنهج التجريبي:</w:t>
      </w:r>
      <w:r>
        <w:rPr>
          <w:rtl/>
        </w:rPr>
        <w:t xml:space="preserve"> لتقييم النتائج كمياً (الفصلان الثامن والتاسع)، عبر:</w:t>
      </w:r>
    </w:p>
    <w:p w14:paraId="08614A95" w14:textId="77777777" w:rsidR="00EB66FA" w:rsidRDefault="00EB66FA" w:rsidP="00EB66FA">
      <w:pPr>
        <w:bidi/>
      </w:pPr>
      <w:r>
        <w:rPr>
          <w:rtl/>
        </w:rPr>
        <w:t xml:space="preserve">مقارنة مقاييس نموذج الغياب (F1 </w:t>
      </w:r>
      <w:proofErr w:type="spellStart"/>
      <w:r>
        <w:rPr>
          <w:rtl/>
        </w:rPr>
        <w:t>وAUC</w:t>
      </w:r>
      <w:proofErr w:type="spellEnd"/>
      <w:r>
        <w:rPr>
          <w:rtl/>
        </w:rPr>
        <w:t>) قبل التحسين وبعده على بيانات الاختبار نفسها.</w:t>
      </w:r>
    </w:p>
    <w:p w14:paraId="1776DB72" w14:textId="77777777" w:rsidR="00EB66FA" w:rsidRDefault="00EB66FA" w:rsidP="00EB66FA">
      <w:pPr>
        <w:bidi/>
      </w:pPr>
      <w:r>
        <w:rPr>
          <w:rtl/>
        </w:rPr>
        <w:t>قياس زمن الإنجاز على سيناريوهات طلبات تجريبية.</w:t>
      </w:r>
    </w:p>
    <w:p w14:paraId="45CD696C" w14:textId="77777777" w:rsidR="00EB66FA" w:rsidRDefault="00EB66FA" w:rsidP="00EB66FA">
      <w:pPr>
        <w:bidi/>
      </w:pPr>
      <w:r>
        <w:rPr>
          <w:rtl/>
        </w:rPr>
        <w:t>قياس تغطية الاختبارات ونسبة نجاحها، وزمن استجابة العمليات الأساسية.</w:t>
      </w:r>
    </w:p>
    <w:p w14:paraId="101163BA" w14:textId="353E38E2" w:rsidR="00EB66FA" w:rsidRDefault="00EB66FA" w:rsidP="00EB66FA">
      <w:pPr>
        <w:pStyle w:val="Heading1"/>
        <w:bidi/>
        <w:rPr>
          <w:rtl/>
        </w:rPr>
      </w:pPr>
      <w:bookmarkStart w:id="49" w:name="_Toc244025470"/>
      <w:r>
        <w:rPr>
          <w:rFonts w:hint="cs"/>
          <w:rtl/>
        </w:rPr>
        <w:t>1-7 هيكل الاطروحة</w:t>
      </w:r>
      <w:bookmarkEnd w:id="49"/>
    </w:p>
    <w:p w14:paraId="5E43EDD1" w14:textId="77777777" w:rsidR="00EB66FA" w:rsidRDefault="00EB66FA" w:rsidP="00EB66FA">
      <w:pPr>
        <w:bidi/>
      </w:pPr>
      <w:r>
        <w:rPr>
          <w:rtl/>
        </w:rPr>
        <w:t>تتألف الأطروحة من ستة أقسام وعشرة فصول:</w:t>
      </w:r>
    </w:p>
    <w:p w14:paraId="6F075CE4" w14:textId="77777777" w:rsidR="00EB66FA" w:rsidRDefault="00EB66FA" w:rsidP="00EB66FA">
      <w:pPr>
        <w:bidi/>
      </w:pPr>
      <w:r>
        <w:rPr>
          <w:b/>
          <w:rtl/>
        </w:rPr>
        <w:lastRenderedPageBreak/>
        <w:t>القسم الأول — مقدمة المشروع:</w:t>
      </w:r>
      <w:r>
        <w:rPr>
          <w:rtl/>
        </w:rPr>
        <w:t xml:space="preserve"> يعرض الفصل الأول المشكلة والأهداف والنطاق، والفصل الثاني منهجية تطوير المشروع وإدارته وخطته الزمنية ومخاطره.</w:t>
      </w:r>
    </w:p>
    <w:p w14:paraId="08837B3C" w14:textId="77777777" w:rsidR="00EB66FA" w:rsidRDefault="00EB66FA" w:rsidP="00EB66FA">
      <w:pPr>
        <w:bidi/>
      </w:pPr>
      <w:r>
        <w:rPr>
          <w:b/>
          <w:rtl/>
        </w:rPr>
        <w:t>القسم الثاني — الدراسة النظرية والتحليل:</w:t>
      </w:r>
      <w:r>
        <w:rPr>
          <w:rtl/>
        </w:rPr>
        <w:t xml:space="preserve"> يراجع الفصل الثالث الدراسات السابقة والأنظمة المشابهة ويحدد الفجوة، ويحلل الفصل الرابع المتطلبات </w:t>
      </w:r>
      <w:proofErr w:type="spellStart"/>
      <w:r>
        <w:rPr>
          <w:rtl/>
        </w:rPr>
        <w:t>وينمذجها</w:t>
      </w:r>
      <w:proofErr w:type="spellEnd"/>
      <w:r>
        <w:rPr>
          <w:rtl/>
        </w:rPr>
        <w:t xml:space="preserve"> بمخططات UML.</w:t>
      </w:r>
    </w:p>
    <w:p w14:paraId="371B6F8F" w14:textId="77777777" w:rsidR="00EB66FA" w:rsidRDefault="00EB66FA" w:rsidP="00EB66FA">
      <w:pPr>
        <w:bidi/>
      </w:pPr>
      <w:r>
        <w:rPr>
          <w:b/>
          <w:rtl/>
        </w:rPr>
        <w:t>القسم الثالث — التصميم:</w:t>
      </w:r>
      <w:r>
        <w:rPr>
          <w:rtl/>
        </w:rPr>
        <w:t xml:space="preserve"> يعرض الفصل الخامس المعمارية وتصميم قاعدة البيانات والواجهات والأمان.</w:t>
      </w:r>
    </w:p>
    <w:p w14:paraId="329394B8" w14:textId="77777777" w:rsidR="00EB66FA" w:rsidRDefault="00EB66FA" w:rsidP="00EB66FA">
      <w:pPr>
        <w:bidi/>
      </w:pPr>
      <w:r>
        <w:rPr>
          <w:b/>
          <w:rtl/>
        </w:rPr>
        <w:t>القسم الرابع — التنفيذ والاختبار:</w:t>
      </w:r>
      <w:r>
        <w:rPr>
          <w:rtl/>
        </w:rPr>
        <w:t xml:space="preserve"> يوثق الفصل السادس بيئة التنفيذ وأدواته، والفصل السابع التنفيذ البرمجي للوحدات، والفصل الثامن خطة الاختبار ونتائجه.</w:t>
      </w:r>
    </w:p>
    <w:p w14:paraId="62BD3387" w14:textId="77777777" w:rsidR="00EB66FA" w:rsidRDefault="00EB66FA" w:rsidP="00EB66FA">
      <w:pPr>
        <w:bidi/>
      </w:pPr>
      <w:r>
        <w:rPr>
          <w:b/>
          <w:rtl/>
        </w:rPr>
        <w:t>القسم الخامس — النتائج والتوصيات:</w:t>
      </w:r>
      <w:r>
        <w:rPr>
          <w:rtl/>
        </w:rPr>
        <w:t xml:space="preserve"> يحلل الفصل التاسع النتائج ومدى تحقق الأهداف، ويختم الفصل العاشر بالخلاصة والتوصيات.</w:t>
      </w:r>
    </w:p>
    <w:p w14:paraId="0F6EB656" w14:textId="2B8B3484" w:rsidR="00EB66FA" w:rsidRDefault="00EB66FA" w:rsidP="00EB66FA">
      <w:pPr>
        <w:bidi/>
        <w:rPr>
          <w:rtl/>
        </w:rPr>
      </w:pPr>
      <w:r>
        <w:rPr>
          <w:b/>
          <w:rtl/>
        </w:rPr>
        <w:t>القسم السادس:</w:t>
      </w:r>
      <w:r>
        <w:rPr>
          <w:rtl/>
        </w:rPr>
        <w:t xml:space="preserve"> الملاحق (التصميم التفصيلي، ونتائج الاختبارات، ودليل المستخدم) والمراجع.</w:t>
      </w:r>
    </w:p>
    <w:p w14:paraId="166A711D" w14:textId="0EA18CFC" w:rsidR="00EB66FA" w:rsidRDefault="00EB66FA" w:rsidP="00EB66FA">
      <w:pPr>
        <w:pStyle w:val="Heading1"/>
        <w:bidi/>
        <w:rPr>
          <w:rtl/>
        </w:rPr>
      </w:pPr>
      <w:bookmarkStart w:id="50" w:name="_Toc244025471"/>
      <w:r>
        <w:rPr>
          <w:rFonts w:hint="cs"/>
          <w:rtl/>
        </w:rPr>
        <w:t>1-8 التعاريف والمفاهيم الأساسية</w:t>
      </w:r>
      <w:bookmarkEnd w:id="50"/>
    </w:p>
    <w:p w14:paraId="66AA4D53" w14:textId="77777777" w:rsidR="00EB66FA" w:rsidRPr="00EB66FA" w:rsidRDefault="00EB66FA" w:rsidP="00EB66FA">
      <w:pPr>
        <w:bidi/>
        <w:rPr>
          <w:rtl/>
        </w:rPr>
      </w:pPr>
    </w:p>
    <w:tbl>
      <w:tblPr>
        <w:tblStyle w:val="TableGrid"/>
        <w:tblW w:w="0" w:type="auto"/>
        <w:tblLayout w:type="fixed"/>
        <w:tblLook w:val="0420" w:firstRow="1" w:lastRow="0" w:firstColumn="0" w:lastColumn="0" w:noHBand="0" w:noVBand="1"/>
      </w:tblPr>
      <w:tblGrid>
        <w:gridCol w:w="4440"/>
        <w:gridCol w:w="4920"/>
      </w:tblGrid>
      <w:tr w:rsidR="00EB66FA" w14:paraId="52048152" w14:textId="77777777" w:rsidTr="0081122D">
        <w:trPr>
          <w:tblHeader/>
        </w:trPr>
        <w:tc>
          <w:tcPr>
            <w:tcW w:w="4440" w:type="dxa"/>
            <w:shd w:val="clear" w:color="auto" w:fill="F2F2F2"/>
          </w:tcPr>
          <w:p w14:paraId="73FBB00C" w14:textId="77777777" w:rsidR="00EB66FA" w:rsidRDefault="00EB66FA" w:rsidP="0081122D">
            <w:pPr>
              <w:bidi/>
            </w:pPr>
            <w:r>
              <w:rPr>
                <w:rtl/>
              </w:rPr>
              <w:t>المصطلح</w:t>
            </w:r>
          </w:p>
        </w:tc>
        <w:tc>
          <w:tcPr>
            <w:tcW w:w="4920" w:type="dxa"/>
            <w:shd w:val="clear" w:color="auto" w:fill="F2F2F2"/>
          </w:tcPr>
          <w:p w14:paraId="199DB3B9" w14:textId="77777777" w:rsidR="00EB66FA" w:rsidRDefault="00EB66FA" w:rsidP="0081122D">
            <w:pPr>
              <w:bidi/>
            </w:pPr>
            <w:r>
              <w:rPr>
                <w:rtl/>
              </w:rPr>
              <w:t>التعريف</w:t>
            </w:r>
          </w:p>
        </w:tc>
      </w:tr>
      <w:tr w:rsidR="00EB66FA" w14:paraId="50223AEC" w14:textId="77777777" w:rsidTr="0081122D">
        <w:tc>
          <w:tcPr>
            <w:tcW w:w="4440" w:type="dxa"/>
          </w:tcPr>
          <w:p w14:paraId="11E1FAB6" w14:textId="77777777" w:rsidR="00EB66FA" w:rsidRDefault="00EB66FA" w:rsidP="0081122D">
            <w:pPr>
              <w:bidi/>
            </w:pPr>
            <w:r>
              <w:rPr>
                <w:rtl/>
              </w:rPr>
              <w:t>نظام المعلومات الصحية (HIS)</w:t>
            </w:r>
          </w:p>
        </w:tc>
        <w:tc>
          <w:tcPr>
            <w:tcW w:w="4920" w:type="dxa"/>
          </w:tcPr>
          <w:p w14:paraId="255BDC61" w14:textId="77777777" w:rsidR="00EB66FA" w:rsidRDefault="00EB66FA" w:rsidP="0081122D">
            <w:pPr>
              <w:bidi/>
            </w:pPr>
            <w:r>
              <w:rPr>
                <w:rtl/>
              </w:rPr>
              <w:t>نظام برمجي يدير البيانات السريرية والإدارية والمالية لمؤسسة صحية.</w:t>
            </w:r>
          </w:p>
        </w:tc>
      </w:tr>
      <w:tr w:rsidR="00EB66FA" w14:paraId="5AEC2072" w14:textId="77777777" w:rsidTr="0081122D">
        <w:tc>
          <w:tcPr>
            <w:tcW w:w="4440" w:type="dxa"/>
          </w:tcPr>
          <w:p w14:paraId="4C3B46BA" w14:textId="77777777" w:rsidR="00EB66FA" w:rsidRDefault="00EB66FA" w:rsidP="0081122D">
            <w:pPr>
              <w:bidi/>
            </w:pPr>
            <w:r>
              <w:rPr>
                <w:rtl/>
              </w:rPr>
              <w:t>نظام معلومات المخبر (LIS)</w:t>
            </w:r>
          </w:p>
        </w:tc>
        <w:tc>
          <w:tcPr>
            <w:tcW w:w="4920" w:type="dxa"/>
          </w:tcPr>
          <w:p w14:paraId="191522FE" w14:textId="77777777" w:rsidR="00EB66FA" w:rsidRDefault="00EB66FA" w:rsidP="0081122D">
            <w:pPr>
              <w:bidi/>
            </w:pPr>
            <w:r>
              <w:rPr>
                <w:rtl/>
              </w:rPr>
              <w:t>نظام يدير دورة التحليل المخبري من الطلب وتسجيل العينة حتى اعتماد النتيجة وإصدار التقرير.</w:t>
            </w:r>
          </w:p>
        </w:tc>
      </w:tr>
      <w:tr w:rsidR="00EB66FA" w14:paraId="100317A7" w14:textId="77777777" w:rsidTr="0081122D">
        <w:tc>
          <w:tcPr>
            <w:tcW w:w="4440" w:type="dxa"/>
          </w:tcPr>
          <w:p w14:paraId="2FA59BC4" w14:textId="77777777" w:rsidR="00EB66FA" w:rsidRDefault="00EB66FA" w:rsidP="0081122D">
            <w:pPr>
              <w:bidi/>
            </w:pPr>
            <w:r>
              <w:rPr>
                <w:rtl/>
              </w:rPr>
              <w:t>نظام معلومات الأشعة (RIS)</w:t>
            </w:r>
          </w:p>
        </w:tc>
        <w:tc>
          <w:tcPr>
            <w:tcW w:w="4920" w:type="dxa"/>
          </w:tcPr>
          <w:p w14:paraId="7F558CAF" w14:textId="77777777" w:rsidR="00EB66FA" w:rsidRDefault="00EB66FA" w:rsidP="0081122D">
            <w:pPr>
              <w:bidi/>
            </w:pPr>
            <w:r>
              <w:rPr>
                <w:rtl/>
              </w:rPr>
              <w:t>نظام يدير طلبات التصوير الإشعاعي وجدولتها وتقاريرها.</w:t>
            </w:r>
          </w:p>
        </w:tc>
      </w:tr>
      <w:tr w:rsidR="00EB66FA" w14:paraId="28B8F58F" w14:textId="77777777" w:rsidTr="0081122D">
        <w:tc>
          <w:tcPr>
            <w:tcW w:w="4440" w:type="dxa"/>
          </w:tcPr>
          <w:p w14:paraId="61AF21BB" w14:textId="77777777" w:rsidR="00EB66FA" w:rsidRDefault="00EB66FA" w:rsidP="0081122D">
            <w:pPr>
              <w:bidi/>
            </w:pPr>
            <w:r>
              <w:rPr>
                <w:rtl/>
              </w:rPr>
              <w:t>نظام أرشفة الصور (PACS)</w:t>
            </w:r>
          </w:p>
        </w:tc>
        <w:tc>
          <w:tcPr>
            <w:tcW w:w="4920" w:type="dxa"/>
          </w:tcPr>
          <w:p w14:paraId="16ADE864" w14:textId="77777777" w:rsidR="00EB66FA" w:rsidRDefault="00EB66FA" w:rsidP="0081122D">
            <w:pPr>
              <w:bidi/>
            </w:pPr>
            <w:r>
              <w:rPr>
                <w:rtl/>
              </w:rPr>
              <w:t>نظام يخزّن الصور الطبية ويتيح استرجاعها وعرضها.</w:t>
            </w:r>
          </w:p>
        </w:tc>
      </w:tr>
      <w:tr w:rsidR="00EB66FA" w14:paraId="273B9C8B" w14:textId="77777777" w:rsidTr="0081122D">
        <w:tc>
          <w:tcPr>
            <w:tcW w:w="4440" w:type="dxa"/>
          </w:tcPr>
          <w:p w14:paraId="5AB12F63" w14:textId="77777777" w:rsidR="00EB66FA" w:rsidRDefault="00EB66FA" w:rsidP="0081122D">
            <w:r>
              <w:t>DICOM</w:t>
            </w:r>
          </w:p>
        </w:tc>
        <w:tc>
          <w:tcPr>
            <w:tcW w:w="4920" w:type="dxa"/>
          </w:tcPr>
          <w:p w14:paraId="5A73CAE5" w14:textId="77777777" w:rsidR="00EB66FA" w:rsidRDefault="00EB66FA" w:rsidP="0081122D">
            <w:pPr>
              <w:bidi/>
            </w:pPr>
            <w:r>
              <w:rPr>
                <w:rtl/>
              </w:rPr>
              <w:t>المعيار الدولي لتنسيق ملفات الصور الطبية وبياناتها الوصفية وتبادلها.</w:t>
            </w:r>
          </w:p>
        </w:tc>
      </w:tr>
      <w:tr w:rsidR="00EB66FA" w14:paraId="68D216BA" w14:textId="77777777" w:rsidTr="0081122D">
        <w:tc>
          <w:tcPr>
            <w:tcW w:w="4440" w:type="dxa"/>
          </w:tcPr>
          <w:p w14:paraId="34F142CF" w14:textId="77777777" w:rsidR="00EB66FA" w:rsidRDefault="00EB66FA" w:rsidP="0081122D">
            <w:r>
              <w:t>HL7 FHIR</w:t>
            </w:r>
          </w:p>
        </w:tc>
        <w:tc>
          <w:tcPr>
            <w:tcW w:w="4920" w:type="dxa"/>
          </w:tcPr>
          <w:p w14:paraId="269CCF86" w14:textId="77777777" w:rsidR="00EB66FA" w:rsidRDefault="00EB66FA" w:rsidP="0081122D">
            <w:pPr>
              <w:bidi/>
              <w:rPr>
                <w:rFonts w:hint="cs"/>
                <w:rtl/>
              </w:rPr>
            </w:pPr>
            <w:r>
              <w:rPr>
                <w:rtl/>
              </w:rPr>
              <w:t>معيار حديث لتبادل البيانات الصحية عبر واجهات REST، يمثّل البيانات كموارد (</w:t>
            </w:r>
            <w:proofErr w:type="spellStart"/>
            <w:r>
              <w:rPr>
                <w:rtl/>
              </w:rPr>
              <w:t>Resources</w:t>
            </w:r>
            <w:proofErr w:type="spellEnd"/>
            <w:r>
              <w:rPr>
                <w:rtl/>
              </w:rPr>
              <w:t>).</w:t>
            </w:r>
          </w:p>
        </w:tc>
      </w:tr>
      <w:tr w:rsidR="00EB66FA" w14:paraId="0E29AE01" w14:textId="77777777" w:rsidTr="0081122D">
        <w:tc>
          <w:tcPr>
            <w:tcW w:w="4440" w:type="dxa"/>
          </w:tcPr>
          <w:p w14:paraId="5EBECF9C" w14:textId="77777777" w:rsidR="00EB66FA" w:rsidRDefault="00EB66FA" w:rsidP="0081122D">
            <w:pPr>
              <w:bidi/>
            </w:pPr>
            <w:r>
              <w:rPr>
                <w:rtl/>
              </w:rPr>
              <w:t>زمن الإنجاز (TAT)</w:t>
            </w:r>
          </w:p>
        </w:tc>
        <w:tc>
          <w:tcPr>
            <w:tcW w:w="4920" w:type="dxa"/>
          </w:tcPr>
          <w:p w14:paraId="592F7F0B" w14:textId="77777777" w:rsidR="00EB66FA" w:rsidRDefault="00EB66FA" w:rsidP="0081122D">
            <w:pPr>
              <w:bidi/>
            </w:pPr>
            <w:r>
              <w:rPr>
                <w:rtl/>
              </w:rPr>
              <w:t>الزمن من لحظة طلب الفحص حتى توفر النتيجة أو التقرير المعتمد.</w:t>
            </w:r>
          </w:p>
        </w:tc>
      </w:tr>
      <w:tr w:rsidR="00EB66FA" w14:paraId="4E014824" w14:textId="77777777" w:rsidTr="0081122D">
        <w:tc>
          <w:tcPr>
            <w:tcW w:w="4440" w:type="dxa"/>
          </w:tcPr>
          <w:p w14:paraId="70050A24" w14:textId="77777777" w:rsidR="00EB66FA" w:rsidRDefault="00EB66FA" w:rsidP="0081122D">
            <w:pPr>
              <w:bidi/>
            </w:pPr>
            <w:r>
              <w:rPr>
                <w:rtl/>
              </w:rPr>
              <w:t>القيمة الحرجة (</w:t>
            </w:r>
            <w:proofErr w:type="spellStart"/>
            <w:r>
              <w:rPr>
                <w:rtl/>
              </w:rPr>
              <w:t>Critical</w:t>
            </w:r>
            <w:proofErr w:type="spellEnd"/>
            <w:r>
              <w:rPr>
                <w:rtl/>
              </w:rPr>
              <w:t xml:space="preserve"> </w:t>
            </w:r>
            <w:proofErr w:type="spellStart"/>
            <w:r>
              <w:rPr>
                <w:rtl/>
              </w:rPr>
              <w:t>Value</w:t>
            </w:r>
            <w:proofErr w:type="spellEnd"/>
            <w:r>
              <w:rPr>
                <w:rtl/>
              </w:rPr>
              <w:t>)</w:t>
            </w:r>
          </w:p>
        </w:tc>
        <w:tc>
          <w:tcPr>
            <w:tcW w:w="4920" w:type="dxa"/>
          </w:tcPr>
          <w:p w14:paraId="0C63069C" w14:textId="77777777" w:rsidR="00EB66FA" w:rsidRDefault="00EB66FA" w:rsidP="0081122D">
            <w:pPr>
              <w:bidi/>
            </w:pPr>
            <w:r>
              <w:rPr>
                <w:rtl/>
              </w:rPr>
              <w:t>نتيجة مخبرية بعيدة عن المجال الطبيعي إلى حد يستدعي إبلاغ الطبيب فوراً.</w:t>
            </w:r>
          </w:p>
        </w:tc>
      </w:tr>
      <w:tr w:rsidR="00EB66FA" w14:paraId="2D0C4691" w14:textId="77777777" w:rsidTr="0081122D">
        <w:tc>
          <w:tcPr>
            <w:tcW w:w="4440" w:type="dxa"/>
          </w:tcPr>
          <w:p w14:paraId="22397322" w14:textId="77777777" w:rsidR="00EB66FA" w:rsidRDefault="00EB66FA" w:rsidP="0081122D">
            <w:pPr>
              <w:bidi/>
            </w:pPr>
            <w:r>
              <w:rPr>
                <w:rtl/>
              </w:rPr>
              <w:t>آلة الحالات المحدودة (FSM)</w:t>
            </w:r>
          </w:p>
        </w:tc>
        <w:tc>
          <w:tcPr>
            <w:tcW w:w="4920" w:type="dxa"/>
          </w:tcPr>
          <w:p w14:paraId="1102A1F7" w14:textId="77777777" w:rsidR="00EB66FA" w:rsidRDefault="00EB66FA" w:rsidP="0081122D">
            <w:pPr>
              <w:bidi/>
            </w:pPr>
            <w:r>
              <w:rPr>
                <w:rtl/>
              </w:rPr>
              <w:t>نموذج يصف كائناً بعدد محدد من الحالات والانتقالات المسموحة بينها.</w:t>
            </w:r>
          </w:p>
        </w:tc>
      </w:tr>
      <w:tr w:rsidR="00EB66FA" w14:paraId="6BEB6A50" w14:textId="77777777" w:rsidTr="0081122D">
        <w:tc>
          <w:tcPr>
            <w:tcW w:w="4440" w:type="dxa"/>
          </w:tcPr>
          <w:p w14:paraId="4AFBE73E" w14:textId="77777777" w:rsidR="00EB66FA" w:rsidRDefault="00EB66FA" w:rsidP="0081122D">
            <w:pPr>
              <w:bidi/>
            </w:pPr>
            <w:r>
              <w:rPr>
                <w:rtl/>
              </w:rPr>
              <w:t>المعمارية المقسّمة إلى وحدات (</w:t>
            </w:r>
            <w:proofErr w:type="spellStart"/>
            <w:r>
              <w:rPr>
                <w:rtl/>
              </w:rPr>
              <w:t>Modular</w:t>
            </w:r>
            <w:proofErr w:type="spellEnd"/>
            <w:r>
              <w:rPr>
                <w:rtl/>
              </w:rPr>
              <w:t xml:space="preserve"> </w:t>
            </w:r>
            <w:proofErr w:type="spellStart"/>
            <w:r>
              <w:rPr>
                <w:rtl/>
              </w:rPr>
              <w:t>Monolith</w:t>
            </w:r>
            <w:proofErr w:type="spellEnd"/>
            <w:r>
              <w:rPr>
                <w:rtl/>
              </w:rPr>
              <w:t>)</w:t>
            </w:r>
          </w:p>
        </w:tc>
        <w:tc>
          <w:tcPr>
            <w:tcW w:w="4920" w:type="dxa"/>
          </w:tcPr>
          <w:p w14:paraId="3CE302B3" w14:textId="77777777" w:rsidR="00EB66FA" w:rsidRDefault="00EB66FA" w:rsidP="0081122D">
            <w:pPr>
              <w:bidi/>
            </w:pPr>
            <w:r>
              <w:rPr>
                <w:rtl/>
              </w:rPr>
              <w:t>تطبيق يُنشر كوحدة واحدة لكنه مقسّم داخلياً إلى وحدات مستقلة الحدود.</w:t>
            </w:r>
          </w:p>
        </w:tc>
      </w:tr>
      <w:tr w:rsidR="00EB66FA" w14:paraId="22D41744" w14:textId="77777777" w:rsidTr="0081122D">
        <w:tc>
          <w:tcPr>
            <w:tcW w:w="4440" w:type="dxa"/>
          </w:tcPr>
          <w:p w14:paraId="415A5E5F" w14:textId="77777777" w:rsidR="00EB66FA" w:rsidRDefault="00EB66FA" w:rsidP="0081122D">
            <w:pPr>
              <w:bidi/>
            </w:pPr>
            <w:r>
              <w:rPr>
                <w:rtl/>
              </w:rPr>
              <w:lastRenderedPageBreak/>
              <w:t>التحكم بالوصول القائم على الأدوار (RBAC)</w:t>
            </w:r>
          </w:p>
        </w:tc>
        <w:tc>
          <w:tcPr>
            <w:tcW w:w="4920" w:type="dxa"/>
          </w:tcPr>
          <w:p w14:paraId="42E33E26" w14:textId="77777777" w:rsidR="00EB66FA" w:rsidRDefault="00EB66FA" w:rsidP="0081122D">
            <w:pPr>
              <w:bidi/>
            </w:pPr>
            <w:r>
              <w:rPr>
                <w:rtl/>
              </w:rPr>
              <w:t>منح الصلاحيات للأدوار ثم إسناد الأدوار للمستخدمين.</w:t>
            </w:r>
          </w:p>
        </w:tc>
      </w:tr>
      <w:tr w:rsidR="00EB66FA" w14:paraId="7074FB07" w14:textId="77777777" w:rsidTr="0081122D">
        <w:tc>
          <w:tcPr>
            <w:tcW w:w="4440" w:type="dxa"/>
          </w:tcPr>
          <w:p w14:paraId="3D8D4EEA" w14:textId="77777777" w:rsidR="00EB66FA" w:rsidRDefault="00EB66FA" w:rsidP="0081122D">
            <w:pPr>
              <w:bidi/>
            </w:pPr>
            <w:r>
              <w:rPr>
                <w:rtl/>
              </w:rPr>
              <w:t>سجل التدقيق (</w:t>
            </w:r>
            <w:proofErr w:type="spellStart"/>
            <w:r>
              <w:rPr>
                <w:rtl/>
              </w:rPr>
              <w:t>Audit</w:t>
            </w:r>
            <w:proofErr w:type="spellEnd"/>
            <w:r>
              <w:rPr>
                <w:rtl/>
              </w:rPr>
              <w:t xml:space="preserve"> </w:t>
            </w:r>
            <w:proofErr w:type="spellStart"/>
            <w:r>
              <w:rPr>
                <w:rtl/>
              </w:rPr>
              <w:t>Log</w:t>
            </w:r>
            <w:proofErr w:type="spellEnd"/>
            <w:r>
              <w:rPr>
                <w:rtl/>
              </w:rPr>
              <w:t>)</w:t>
            </w:r>
          </w:p>
        </w:tc>
        <w:tc>
          <w:tcPr>
            <w:tcW w:w="4920" w:type="dxa"/>
          </w:tcPr>
          <w:p w14:paraId="71193E39" w14:textId="77777777" w:rsidR="00EB66FA" w:rsidRDefault="00EB66FA" w:rsidP="0081122D">
            <w:pPr>
              <w:bidi/>
            </w:pPr>
            <w:r>
              <w:rPr>
                <w:rtl/>
              </w:rPr>
              <w:t>سجل غير قابل للتعديل يوثق من اطّلع على البيانات أو عدّلها ومتى.</w:t>
            </w:r>
          </w:p>
        </w:tc>
      </w:tr>
      <w:tr w:rsidR="00EB66FA" w14:paraId="04F566B5" w14:textId="77777777" w:rsidTr="0081122D">
        <w:tc>
          <w:tcPr>
            <w:tcW w:w="4440" w:type="dxa"/>
          </w:tcPr>
          <w:p w14:paraId="52CF3227" w14:textId="77777777" w:rsidR="00EB66FA" w:rsidRDefault="00EB66FA" w:rsidP="0081122D">
            <w:pPr>
              <w:bidi/>
            </w:pPr>
            <w:r>
              <w:rPr>
                <w:rtl/>
              </w:rPr>
              <w:t>التكامل المستمر (CI)</w:t>
            </w:r>
          </w:p>
        </w:tc>
        <w:tc>
          <w:tcPr>
            <w:tcW w:w="4920" w:type="dxa"/>
          </w:tcPr>
          <w:p w14:paraId="71C3F0AF" w14:textId="77777777" w:rsidR="00EB66FA" w:rsidRDefault="00EB66FA" w:rsidP="0081122D">
            <w:pPr>
              <w:bidi/>
            </w:pPr>
            <w:r>
              <w:rPr>
                <w:rtl/>
              </w:rPr>
              <w:t>بناء المشروع واختباره آلياً عند كل تعديل يُدمج في المستودع.</w:t>
            </w:r>
          </w:p>
        </w:tc>
      </w:tr>
      <w:tr w:rsidR="00EB66FA" w14:paraId="01F4BFF5" w14:textId="77777777" w:rsidTr="0081122D">
        <w:tc>
          <w:tcPr>
            <w:tcW w:w="4440" w:type="dxa"/>
          </w:tcPr>
          <w:p w14:paraId="5571EE6B" w14:textId="77777777" w:rsidR="00EB66FA" w:rsidRDefault="00EB66FA" w:rsidP="0081122D">
            <w:pPr>
              <w:bidi/>
            </w:pPr>
            <w:r>
              <w:rPr>
                <w:rtl/>
              </w:rPr>
              <w:t>التعلم الآلي (</w:t>
            </w:r>
            <w:proofErr w:type="spellStart"/>
            <w:r>
              <w:rPr>
                <w:rtl/>
              </w:rPr>
              <w:t>Machine</w:t>
            </w:r>
            <w:proofErr w:type="spellEnd"/>
            <w:r>
              <w:rPr>
                <w:rtl/>
              </w:rPr>
              <w:t xml:space="preserve"> </w:t>
            </w:r>
            <w:proofErr w:type="spellStart"/>
            <w:r>
              <w:rPr>
                <w:rtl/>
              </w:rPr>
              <w:t>Learning</w:t>
            </w:r>
            <w:proofErr w:type="spellEnd"/>
            <w:r>
              <w:rPr>
                <w:rtl/>
              </w:rPr>
              <w:t>)</w:t>
            </w:r>
          </w:p>
        </w:tc>
        <w:tc>
          <w:tcPr>
            <w:tcW w:w="4920" w:type="dxa"/>
          </w:tcPr>
          <w:p w14:paraId="0ED44F59" w14:textId="77777777" w:rsidR="00EB66FA" w:rsidRDefault="00EB66FA" w:rsidP="0081122D">
            <w:pPr>
              <w:bidi/>
            </w:pPr>
            <w:r>
              <w:rPr>
                <w:rtl/>
              </w:rPr>
              <w:t>فرع من الذكاء الاصطناعي تتعلم فيه النماذج الأنماط من البيانات بدل برمجتها صراحة.</w:t>
            </w:r>
          </w:p>
        </w:tc>
      </w:tr>
    </w:tbl>
    <w:p w14:paraId="6289217E" w14:textId="525EAC4B" w:rsidR="00EB66FA" w:rsidRDefault="00EB66FA" w:rsidP="00EB66FA">
      <w:pPr>
        <w:jc w:val="center"/>
        <w:rPr>
          <w:rtl/>
        </w:rPr>
      </w:pPr>
      <w:r>
        <w:rPr>
          <w:rFonts w:hint="cs"/>
          <w:rtl/>
        </w:rPr>
        <w:t>جدول</w:t>
      </w:r>
      <w:r w:rsidR="00B54D92">
        <w:rPr>
          <w:rFonts w:hint="cs"/>
          <w:rtl/>
        </w:rPr>
        <w:t xml:space="preserve"> 1-2</w:t>
      </w:r>
      <w:r>
        <w:rPr>
          <w:rFonts w:hint="cs"/>
          <w:rtl/>
        </w:rPr>
        <w:t xml:space="preserve"> المصطلحات الأساسية</w:t>
      </w:r>
    </w:p>
    <w:p w14:paraId="678618E9" w14:textId="77777777" w:rsidR="00EB66FA" w:rsidRPr="00EB66FA" w:rsidRDefault="00EB66FA" w:rsidP="00EB66FA">
      <w:pPr>
        <w:jc w:val="center"/>
      </w:pPr>
    </w:p>
    <w:p w14:paraId="2F1913D7" w14:textId="43DA23FA" w:rsidR="00EB66FA" w:rsidRDefault="00EB66FA" w:rsidP="00EB66FA">
      <w:pPr>
        <w:bidi/>
        <w:rPr>
          <w:rtl/>
        </w:rPr>
      </w:pPr>
    </w:p>
    <w:p w14:paraId="22A2FDC5" w14:textId="61EE4123" w:rsidR="00EB66FA" w:rsidRDefault="00EB66FA" w:rsidP="00EB66FA">
      <w:pPr>
        <w:bidi/>
        <w:rPr>
          <w:rtl/>
        </w:rPr>
      </w:pPr>
    </w:p>
    <w:p w14:paraId="0C45BC00" w14:textId="6A4A0F22" w:rsidR="00EB66FA" w:rsidRDefault="00EB66FA" w:rsidP="00EB66FA">
      <w:pPr>
        <w:bidi/>
        <w:rPr>
          <w:rtl/>
        </w:rPr>
      </w:pPr>
    </w:p>
    <w:p w14:paraId="363381F7" w14:textId="710DA8CF" w:rsidR="00EB66FA" w:rsidRDefault="00EB66FA" w:rsidP="00EB66FA">
      <w:pPr>
        <w:bidi/>
        <w:rPr>
          <w:rtl/>
        </w:rPr>
      </w:pPr>
    </w:p>
    <w:p w14:paraId="3412035D" w14:textId="3217CB7F" w:rsidR="00EB66FA" w:rsidRDefault="00EB66FA" w:rsidP="00EB66FA">
      <w:pPr>
        <w:bidi/>
        <w:rPr>
          <w:rtl/>
        </w:rPr>
      </w:pPr>
    </w:p>
    <w:p w14:paraId="55E69044" w14:textId="09396556" w:rsidR="00EB66FA" w:rsidRDefault="00EB66FA" w:rsidP="00EB66FA">
      <w:pPr>
        <w:bidi/>
        <w:rPr>
          <w:rtl/>
        </w:rPr>
      </w:pPr>
    </w:p>
    <w:p w14:paraId="79F1458B" w14:textId="3805D344" w:rsidR="00EB66FA" w:rsidRDefault="00EB66FA" w:rsidP="00EB66FA">
      <w:pPr>
        <w:bidi/>
        <w:rPr>
          <w:rtl/>
        </w:rPr>
      </w:pPr>
    </w:p>
    <w:p w14:paraId="5286B596" w14:textId="14F12C30" w:rsidR="00EB66FA" w:rsidRDefault="00EB66FA" w:rsidP="00EB66FA">
      <w:pPr>
        <w:bidi/>
        <w:rPr>
          <w:rtl/>
        </w:rPr>
      </w:pPr>
    </w:p>
    <w:p w14:paraId="0338E81C" w14:textId="392D3644" w:rsidR="00EB66FA" w:rsidRDefault="00EB66FA" w:rsidP="00EB66FA">
      <w:pPr>
        <w:bidi/>
        <w:rPr>
          <w:rtl/>
        </w:rPr>
      </w:pPr>
    </w:p>
    <w:p w14:paraId="16879C1C" w14:textId="6B7C9AA3" w:rsidR="00EB66FA" w:rsidRDefault="00EB66FA" w:rsidP="00EB66FA">
      <w:pPr>
        <w:bidi/>
        <w:rPr>
          <w:rtl/>
        </w:rPr>
      </w:pPr>
    </w:p>
    <w:p w14:paraId="26454F76" w14:textId="4C06193D" w:rsidR="00EB66FA" w:rsidRDefault="00EB66FA" w:rsidP="00EB66FA">
      <w:pPr>
        <w:bidi/>
        <w:rPr>
          <w:rtl/>
        </w:rPr>
      </w:pPr>
    </w:p>
    <w:p w14:paraId="21031BEB" w14:textId="0F52C949" w:rsidR="00EB66FA" w:rsidRDefault="00EB66FA" w:rsidP="00EB66FA">
      <w:pPr>
        <w:bidi/>
        <w:rPr>
          <w:rtl/>
        </w:rPr>
      </w:pPr>
    </w:p>
    <w:p w14:paraId="7600B0DC" w14:textId="138DE2BB" w:rsidR="00EB66FA" w:rsidRDefault="00EB66FA" w:rsidP="00EB66FA">
      <w:pPr>
        <w:bidi/>
        <w:rPr>
          <w:rtl/>
        </w:rPr>
      </w:pPr>
    </w:p>
    <w:p w14:paraId="453FEEAF" w14:textId="40B485BE" w:rsidR="00EB66FA" w:rsidRDefault="00EB66FA" w:rsidP="00EB66FA">
      <w:pPr>
        <w:bidi/>
        <w:rPr>
          <w:rtl/>
        </w:rPr>
      </w:pPr>
    </w:p>
    <w:p w14:paraId="687B9F84" w14:textId="69A36E75" w:rsidR="00EB66FA" w:rsidRDefault="00EB66FA" w:rsidP="00EB66FA">
      <w:pPr>
        <w:bidi/>
        <w:rPr>
          <w:rtl/>
        </w:rPr>
      </w:pPr>
    </w:p>
    <w:p w14:paraId="3DD160BC" w14:textId="2478EB28" w:rsidR="00EB66FA" w:rsidRDefault="00EB66FA" w:rsidP="00EB66FA">
      <w:pPr>
        <w:bidi/>
        <w:rPr>
          <w:rtl/>
        </w:rPr>
      </w:pPr>
    </w:p>
    <w:p w14:paraId="4DE235B9" w14:textId="7A33CC07" w:rsidR="00EB66FA" w:rsidRDefault="00EB66FA" w:rsidP="00EB66FA">
      <w:pPr>
        <w:bidi/>
        <w:rPr>
          <w:rtl/>
        </w:rPr>
      </w:pPr>
    </w:p>
    <w:p w14:paraId="30270FDF" w14:textId="6598A411" w:rsidR="00EB66FA" w:rsidRDefault="00EB66FA" w:rsidP="00EB66FA">
      <w:pPr>
        <w:bidi/>
        <w:rPr>
          <w:rtl/>
        </w:rPr>
      </w:pPr>
    </w:p>
    <w:p w14:paraId="2BDB1A03" w14:textId="0F81A5E8" w:rsidR="00EB66FA" w:rsidRDefault="00EB66FA" w:rsidP="00EB66FA">
      <w:pPr>
        <w:bidi/>
        <w:rPr>
          <w:rtl/>
        </w:rPr>
      </w:pPr>
    </w:p>
    <w:p w14:paraId="7BC66D53" w14:textId="065D0443" w:rsidR="00EB66FA" w:rsidRDefault="00EB66FA" w:rsidP="00EB66FA">
      <w:pPr>
        <w:bidi/>
        <w:rPr>
          <w:rtl/>
        </w:rPr>
      </w:pPr>
    </w:p>
    <w:p w14:paraId="3979429A" w14:textId="7BFCD3A0" w:rsidR="00EB66FA" w:rsidRDefault="00EB66FA" w:rsidP="00EB66FA">
      <w:pPr>
        <w:bidi/>
        <w:rPr>
          <w:rtl/>
        </w:rPr>
      </w:pPr>
    </w:p>
    <w:p w14:paraId="2D4F9E7B" w14:textId="627FAA2D" w:rsidR="00EB66FA" w:rsidRDefault="00EB66FA" w:rsidP="00EB66FA">
      <w:pPr>
        <w:bidi/>
        <w:rPr>
          <w:rtl/>
        </w:rPr>
      </w:pPr>
    </w:p>
    <w:p w14:paraId="56B063DA" w14:textId="47F3846D" w:rsidR="00EB66FA" w:rsidRDefault="00EB66FA" w:rsidP="00EB66FA">
      <w:pPr>
        <w:bidi/>
        <w:rPr>
          <w:rtl/>
        </w:rPr>
      </w:pPr>
    </w:p>
    <w:p w14:paraId="55179BCF" w14:textId="77777777" w:rsidR="00EB66FA" w:rsidRDefault="00EB66FA" w:rsidP="00EB66FA">
      <w:pPr>
        <w:pStyle w:val="Heading1"/>
        <w:bidi/>
        <w:jc w:val="center"/>
        <w:rPr>
          <w:rtl/>
        </w:rPr>
      </w:pPr>
    </w:p>
    <w:p w14:paraId="61BC2886" w14:textId="77777777" w:rsidR="00EB66FA" w:rsidRDefault="00EB66FA" w:rsidP="00EB66FA">
      <w:pPr>
        <w:pStyle w:val="Heading1"/>
        <w:bidi/>
        <w:jc w:val="center"/>
        <w:rPr>
          <w:rtl/>
        </w:rPr>
      </w:pPr>
    </w:p>
    <w:p w14:paraId="5A1B820D" w14:textId="77777777" w:rsidR="00EB66FA" w:rsidRDefault="00EB66FA" w:rsidP="00EB66FA">
      <w:pPr>
        <w:pStyle w:val="Heading1"/>
        <w:bidi/>
        <w:jc w:val="center"/>
        <w:rPr>
          <w:rtl/>
        </w:rPr>
      </w:pPr>
    </w:p>
    <w:p w14:paraId="32E11FFF" w14:textId="77777777" w:rsidR="00EB66FA" w:rsidRDefault="00EB66FA" w:rsidP="00EB66FA">
      <w:pPr>
        <w:pStyle w:val="Heading1"/>
        <w:bidi/>
        <w:jc w:val="center"/>
        <w:rPr>
          <w:rtl/>
        </w:rPr>
      </w:pPr>
    </w:p>
    <w:p w14:paraId="5790CDEC" w14:textId="77777777" w:rsidR="00EB66FA" w:rsidRDefault="00EB66FA" w:rsidP="00EB66FA">
      <w:pPr>
        <w:pStyle w:val="Heading1"/>
        <w:bidi/>
        <w:jc w:val="center"/>
        <w:rPr>
          <w:rtl/>
        </w:rPr>
      </w:pPr>
    </w:p>
    <w:p w14:paraId="430DE42C" w14:textId="77777777" w:rsidR="00EB66FA" w:rsidRDefault="00EB66FA" w:rsidP="00EB66FA">
      <w:pPr>
        <w:pStyle w:val="Heading1"/>
        <w:bidi/>
        <w:jc w:val="center"/>
        <w:rPr>
          <w:rtl/>
        </w:rPr>
      </w:pPr>
    </w:p>
    <w:p w14:paraId="54F6FB94" w14:textId="77777777" w:rsidR="00EB66FA" w:rsidRDefault="00EB66FA" w:rsidP="00EB66FA">
      <w:pPr>
        <w:pStyle w:val="Heading1"/>
        <w:bidi/>
        <w:jc w:val="center"/>
        <w:rPr>
          <w:rtl/>
        </w:rPr>
      </w:pPr>
    </w:p>
    <w:p w14:paraId="7AF3D78E" w14:textId="77777777" w:rsidR="00EB66FA" w:rsidRDefault="00EB66FA" w:rsidP="00EB66FA">
      <w:pPr>
        <w:pStyle w:val="Heading1"/>
        <w:bidi/>
        <w:jc w:val="center"/>
        <w:rPr>
          <w:rtl/>
        </w:rPr>
      </w:pPr>
    </w:p>
    <w:p w14:paraId="06E17F57" w14:textId="77777777" w:rsidR="00EB66FA" w:rsidRDefault="00EB66FA" w:rsidP="00EB66FA">
      <w:pPr>
        <w:pStyle w:val="Heading1"/>
        <w:bidi/>
        <w:jc w:val="center"/>
        <w:rPr>
          <w:rtl/>
        </w:rPr>
      </w:pPr>
    </w:p>
    <w:p w14:paraId="69D9C531" w14:textId="77777777" w:rsidR="00EB66FA" w:rsidRDefault="00EB66FA" w:rsidP="00EB66FA">
      <w:pPr>
        <w:pStyle w:val="Heading1"/>
        <w:bidi/>
        <w:jc w:val="center"/>
        <w:rPr>
          <w:rtl/>
        </w:rPr>
      </w:pPr>
    </w:p>
    <w:p w14:paraId="642C2874" w14:textId="36C55584" w:rsidR="00EB66FA" w:rsidRDefault="00EB66FA" w:rsidP="00EB66FA">
      <w:pPr>
        <w:pStyle w:val="Heading1"/>
        <w:bidi/>
        <w:jc w:val="center"/>
        <w:rPr>
          <w:rtl/>
        </w:rPr>
      </w:pPr>
      <w:bookmarkStart w:id="51" w:name="_Toc244025472"/>
      <w:r>
        <w:rPr>
          <w:rFonts w:hint="cs"/>
          <w:rtl/>
        </w:rPr>
        <w:t xml:space="preserve">الفصل </w:t>
      </w:r>
      <w:r w:rsidR="00B54D92">
        <w:rPr>
          <w:rFonts w:hint="cs"/>
          <w:rtl/>
        </w:rPr>
        <w:t>الثاني</w:t>
      </w:r>
      <w:r>
        <w:rPr>
          <w:rFonts w:hint="cs"/>
          <w:rtl/>
        </w:rPr>
        <w:t>: مراجعة الأدبيات والدراسات السابقة</w:t>
      </w:r>
      <w:bookmarkEnd w:id="51"/>
    </w:p>
    <w:p w14:paraId="1D4EFAA1" w14:textId="28EA0FEC" w:rsidR="00EB66FA" w:rsidRDefault="00EB66FA" w:rsidP="00EB66FA">
      <w:pPr>
        <w:bidi/>
        <w:jc w:val="center"/>
        <w:rPr>
          <w:rtl/>
        </w:rPr>
      </w:pPr>
    </w:p>
    <w:p w14:paraId="36719B5D" w14:textId="3F621554" w:rsidR="00EB66FA" w:rsidRDefault="00EB66FA" w:rsidP="00EB66FA">
      <w:pPr>
        <w:bidi/>
        <w:jc w:val="center"/>
        <w:rPr>
          <w:rtl/>
        </w:rPr>
      </w:pPr>
    </w:p>
    <w:p w14:paraId="30D9097D" w14:textId="114DCF50" w:rsidR="00EB66FA" w:rsidRDefault="00EB66FA" w:rsidP="00EB66FA">
      <w:pPr>
        <w:bidi/>
        <w:jc w:val="center"/>
        <w:rPr>
          <w:rtl/>
        </w:rPr>
      </w:pPr>
    </w:p>
    <w:p w14:paraId="7116EDCD" w14:textId="17ADC517" w:rsidR="00EB66FA" w:rsidRDefault="00EB66FA" w:rsidP="00EB66FA">
      <w:pPr>
        <w:bidi/>
        <w:jc w:val="center"/>
        <w:rPr>
          <w:rtl/>
        </w:rPr>
      </w:pPr>
    </w:p>
    <w:p w14:paraId="006EC153" w14:textId="33FB48F2" w:rsidR="00EB66FA" w:rsidRDefault="00EB66FA" w:rsidP="00EB66FA">
      <w:pPr>
        <w:bidi/>
        <w:jc w:val="center"/>
        <w:rPr>
          <w:rtl/>
        </w:rPr>
      </w:pPr>
    </w:p>
    <w:p w14:paraId="4A2A43CE" w14:textId="52781DA6" w:rsidR="00EB66FA" w:rsidRDefault="00EB66FA" w:rsidP="00EB66FA">
      <w:pPr>
        <w:bidi/>
        <w:jc w:val="center"/>
        <w:rPr>
          <w:rtl/>
        </w:rPr>
      </w:pPr>
    </w:p>
    <w:p w14:paraId="6516495C" w14:textId="23094962" w:rsidR="00EB66FA" w:rsidRDefault="00EB66FA" w:rsidP="00EB66FA">
      <w:pPr>
        <w:bidi/>
        <w:jc w:val="center"/>
        <w:rPr>
          <w:rtl/>
        </w:rPr>
      </w:pPr>
    </w:p>
    <w:p w14:paraId="3650EADA" w14:textId="594E7427" w:rsidR="00EB66FA" w:rsidRDefault="00EB66FA" w:rsidP="00EB66FA">
      <w:pPr>
        <w:bidi/>
        <w:jc w:val="center"/>
        <w:rPr>
          <w:rtl/>
        </w:rPr>
      </w:pPr>
    </w:p>
    <w:p w14:paraId="31CAD688" w14:textId="4D94FB7E" w:rsidR="00EB66FA" w:rsidRDefault="00EB66FA" w:rsidP="00EB66FA">
      <w:pPr>
        <w:bidi/>
        <w:jc w:val="center"/>
        <w:rPr>
          <w:rtl/>
        </w:rPr>
      </w:pPr>
    </w:p>
    <w:p w14:paraId="6780F3AD" w14:textId="59112B0F" w:rsidR="00EB66FA" w:rsidRDefault="00EB66FA" w:rsidP="00EB66FA">
      <w:pPr>
        <w:bidi/>
        <w:jc w:val="center"/>
        <w:rPr>
          <w:rtl/>
        </w:rPr>
      </w:pPr>
    </w:p>
    <w:p w14:paraId="02ADB7EB" w14:textId="5D756133" w:rsidR="00EB66FA" w:rsidRDefault="00EB66FA" w:rsidP="00EB66FA">
      <w:pPr>
        <w:bidi/>
        <w:jc w:val="center"/>
        <w:rPr>
          <w:rtl/>
        </w:rPr>
      </w:pPr>
    </w:p>
    <w:p w14:paraId="7B1ECF85" w14:textId="680C2B08" w:rsidR="00EB66FA" w:rsidRDefault="00EB66FA" w:rsidP="00EB66FA">
      <w:pPr>
        <w:bidi/>
        <w:jc w:val="center"/>
        <w:rPr>
          <w:rtl/>
        </w:rPr>
      </w:pPr>
    </w:p>
    <w:p w14:paraId="34A168BB" w14:textId="0F00AC4F" w:rsidR="00EB66FA" w:rsidRDefault="00296FB6" w:rsidP="00296FB6">
      <w:pPr>
        <w:pStyle w:val="Heading1"/>
        <w:bidi/>
        <w:rPr>
          <w:rtl/>
        </w:rPr>
      </w:pPr>
      <w:bookmarkStart w:id="52" w:name="_Toc244025473"/>
      <w:r>
        <w:rPr>
          <w:rFonts w:hint="cs"/>
          <w:rtl/>
        </w:rPr>
        <w:lastRenderedPageBreak/>
        <w:t>2-1 الدراسات السابقة في مجال النظم الصحية الذكية والمشابهة</w:t>
      </w:r>
      <w:bookmarkEnd w:id="52"/>
    </w:p>
    <w:p w14:paraId="3527598D" w14:textId="77CED2BD" w:rsidR="00296FB6" w:rsidRDefault="00296FB6" w:rsidP="00296FB6">
      <w:pPr>
        <w:bidi/>
        <w:rPr>
          <w:rtl/>
        </w:rPr>
      </w:pPr>
      <w:r>
        <w:rPr>
          <w:rtl/>
        </w:rPr>
        <w:t>راجعنا عشر دراسات محكّمة: ست منها هندسية (المخبر، الأشعة، المعمارية، التشغيل البيني، الأمن)، وأربع لميزات الذكاء الاصطناعي المساعدة.</w:t>
      </w:r>
    </w:p>
    <w:p w14:paraId="5477A002" w14:textId="7C791477" w:rsidR="00296FB6" w:rsidRDefault="00296FB6" w:rsidP="00296FB6">
      <w:pPr>
        <w:pStyle w:val="Heading2"/>
        <w:bidi/>
        <w:rPr>
          <w:rFonts w:hint="cs"/>
          <w:rtl/>
        </w:rPr>
      </w:pPr>
      <w:bookmarkStart w:id="53" w:name="_Toc244025474"/>
      <w:r>
        <w:rPr>
          <w:rFonts w:hint="cs"/>
          <w:rtl/>
        </w:rPr>
        <w:t>2-1-1 أنظمة معلومات المخبر وتكاملها</w:t>
      </w:r>
      <w:bookmarkEnd w:id="53"/>
      <w:r>
        <w:rPr>
          <w:rFonts w:hint="cs"/>
          <w:rtl/>
        </w:rPr>
        <w:t xml:space="preserve"> </w:t>
      </w:r>
    </w:p>
    <w:p w14:paraId="7C153125" w14:textId="056F4ACE" w:rsidR="00296FB6" w:rsidRPr="00296FB6" w:rsidRDefault="00296FB6" w:rsidP="00D705F2">
      <w:pPr>
        <w:bidi/>
      </w:pPr>
      <w:r w:rsidRPr="00296FB6">
        <w:rPr>
          <w:rtl/>
        </w:rPr>
        <w:t xml:space="preserve">دراسة </w:t>
      </w:r>
      <w:proofErr w:type="spellStart"/>
      <w:proofErr w:type="gramStart"/>
      <w:r w:rsidRPr="00296FB6">
        <w:rPr>
          <w:b/>
          <w:bCs/>
        </w:rPr>
        <w:t>Edayan</w:t>
      </w:r>
      <w:proofErr w:type="spellEnd"/>
      <w:r w:rsidRPr="00296FB6">
        <w:rPr>
          <w:b/>
          <w:bCs/>
        </w:rPr>
        <w:t xml:space="preserve"> </w:t>
      </w:r>
      <w:r>
        <w:rPr>
          <w:rFonts w:hint="cs"/>
          <w:b/>
          <w:bCs/>
          <w:rtl/>
        </w:rPr>
        <w:t xml:space="preserve"> </w:t>
      </w:r>
      <w:r w:rsidRPr="00296FB6">
        <w:rPr>
          <w:b/>
          <w:bCs/>
          <w:rtl/>
        </w:rPr>
        <w:t>وآخرون</w:t>
      </w:r>
      <w:proofErr w:type="gramEnd"/>
      <w:r w:rsidRPr="00296FB6">
        <w:rPr>
          <w:b/>
          <w:bCs/>
          <w:rtl/>
        </w:rPr>
        <w:t xml:space="preserve"> (2024</w:t>
      </w:r>
      <w:r w:rsidRPr="00296FB6">
        <w:rPr>
          <w:b/>
          <w:bCs/>
        </w:rPr>
        <w:t xml:space="preserve"> [1]:</w:t>
      </w:r>
      <w:r w:rsidRPr="00296FB6">
        <w:t xml:space="preserve"> </w:t>
      </w:r>
      <w:r>
        <w:t>(</w:t>
      </w:r>
      <w:r w:rsidRPr="00296FB6">
        <w:rPr>
          <w:rtl/>
        </w:rPr>
        <w:t>مراجعة منهجية وفق</w:t>
      </w:r>
      <w:r w:rsidRPr="00296FB6">
        <w:t xml:space="preserve"> PRISMA 2020 </w:t>
      </w:r>
      <w:r w:rsidRPr="00296FB6">
        <w:rPr>
          <w:rtl/>
        </w:rPr>
        <w:t>لـ 28 دراسة عن تقنيات التكامل بين نظام المخبر وبقية النظام الصحي. نجحت 22 دراسة منها في تحقيق التشغيل البيني، وكان</w:t>
      </w:r>
      <w:r w:rsidRPr="00296FB6">
        <w:t xml:space="preserve"> HL7 </w:t>
      </w:r>
      <w:r w:rsidRPr="00296FB6">
        <w:rPr>
          <w:rtl/>
        </w:rPr>
        <w:t>و</w:t>
      </w:r>
      <w:r w:rsidRPr="00296FB6">
        <w:t xml:space="preserve">FHIR </w:t>
      </w:r>
      <w:r w:rsidRPr="00296FB6">
        <w:rPr>
          <w:rtl/>
        </w:rPr>
        <w:t>المعيارين الأساسيين</w:t>
      </w:r>
      <w:r w:rsidRPr="00296FB6">
        <w:t>.</w:t>
      </w:r>
    </w:p>
    <w:p w14:paraId="540B562C" w14:textId="40240ED7" w:rsidR="00296FB6" w:rsidRPr="00296FB6" w:rsidRDefault="00296FB6" w:rsidP="00D705F2">
      <w:pPr>
        <w:bidi/>
      </w:pPr>
      <w:r w:rsidRPr="00296FB6">
        <w:rPr>
          <w:b/>
          <w:bCs/>
          <w:rtl/>
        </w:rPr>
        <w:t>ما قدمته</w:t>
      </w:r>
      <w:r w:rsidRPr="00296FB6">
        <w:rPr>
          <w:b/>
          <w:bCs/>
        </w:rPr>
        <w:t>:</w:t>
      </w:r>
      <w:r>
        <w:rPr>
          <w:rFonts w:hint="cs"/>
          <w:rtl/>
        </w:rPr>
        <w:t xml:space="preserve"> </w:t>
      </w:r>
      <w:r w:rsidRPr="00296FB6">
        <w:rPr>
          <w:rtl/>
        </w:rPr>
        <w:t>تصنيف تقنيات التكامل (معايير البيانات، وبروتوكولات الاتصال، وأطر التشغيل البيني)</w:t>
      </w:r>
      <w:r w:rsidRPr="00296FB6">
        <w:t>.</w:t>
      </w:r>
    </w:p>
    <w:p w14:paraId="51F5A808" w14:textId="31ED9FBC" w:rsidR="00296FB6" w:rsidRPr="00296FB6" w:rsidRDefault="00296FB6" w:rsidP="00D705F2">
      <w:pPr>
        <w:bidi/>
      </w:pPr>
      <w:r w:rsidRPr="00296FB6">
        <w:rPr>
          <w:b/>
          <w:bCs/>
          <w:rtl/>
        </w:rPr>
        <w:t>ما ينقصها</w:t>
      </w:r>
      <w:r w:rsidRPr="00296FB6">
        <w:rPr>
          <w:b/>
          <w:bCs/>
        </w:rPr>
        <w:t>:</w:t>
      </w:r>
      <w:r>
        <w:rPr>
          <w:rFonts w:hint="cs"/>
          <w:rtl/>
        </w:rPr>
        <w:t xml:space="preserve"> </w:t>
      </w:r>
      <w:r w:rsidRPr="00296FB6">
        <w:rPr>
          <w:rtl/>
        </w:rPr>
        <w:t>تذكر الدراسة نفسها ضعف التحقق من الحلول، وكثرة التعديلات بعد التشغيل، ومشكلات الأمن وعدم توافق البيانات</w:t>
      </w:r>
      <w:r w:rsidRPr="00296FB6">
        <w:t>.</w:t>
      </w:r>
    </w:p>
    <w:p w14:paraId="583C10C6" w14:textId="3DE753AB" w:rsidR="00296FB6" w:rsidRPr="00296FB6" w:rsidRDefault="00296FB6" w:rsidP="00D705F2">
      <w:pPr>
        <w:bidi/>
      </w:pPr>
      <w:proofErr w:type="gramStart"/>
      <w:r w:rsidRPr="00296FB6">
        <w:rPr>
          <w:rtl/>
        </w:rPr>
        <w:t xml:space="preserve">دراسة </w:t>
      </w:r>
      <w:r w:rsidR="00D34644">
        <w:rPr>
          <w:b/>
          <w:bCs/>
        </w:rPr>
        <w:t xml:space="preserve"> </w:t>
      </w:r>
      <w:r w:rsidRPr="00296FB6">
        <w:rPr>
          <w:b/>
          <w:bCs/>
        </w:rPr>
        <w:t>Poojary</w:t>
      </w:r>
      <w:proofErr w:type="gramEnd"/>
      <w:r w:rsidRPr="00296FB6">
        <w:rPr>
          <w:b/>
          <w:bCs/>
        </w:rPr>
        <w:t xml:space="preserve"> </w:t>
      </w:r>
      <w:r w:rsidRPr="00296FB6">
        <w:rPr>
          <w:b/>
          <w:bCs/>
          <w:rtl/>
        </w:rPr>
        <w:t>وآخرون (2023</w:t>
      </w:r>
      <w:r w:rsidRPr="00296FB6">
        <w:rPr>
          <w:b/>
          <w:bCs/>
        </w:rPr>
        <w:t xml:space="preserve"> [2]:</w:t>
      </w:r>
      <w:r w:rsidRPr="00296FB6">
        <w:t xml:space="preserve"> </w:t>
      </w:r>
      <w:r w:rsidR="00D705F2">
        <w:t>(</w:t>
      </w:r>
      <w:r w:rsidRPr="00296FB6">
        <w:rPr>
          <w:rtl/>
        </w:rPr>
        <w:t>مقارنة قبل التدخل وبعده (2019 مقابل 2022) في مخبر مستشفى تخصصي، طبّقت منهجية</w:t>
      </w:r>
      <w:r w:rsidRPr="00296FB6">
        <w:t xml:space="preserve"> Lean </w:t>
      </w:r>
      <w:r w:rsidRPr="00296FB6">
        <w:rPr>
          <w:rtl/>
        </w:rPr>
        <w:t>مع منصة متكاملة، واستخدمت إحصاءات نظام المخبر لتحديد الاختناقات. انخفض زمن إنجاز النتائج بنسبة 26</w:t>
      </w:r>
      <w:r w:rsidRPr="00296FB6">
        <w:t>%.</w:t>
      </w:r>
    </w:p>
    <w:p w14:paraId="135C5BEA" w14:textId="77777777" w:rsidR="00296FB6" w:rsidRPr="00296FB6" w:rsidRDefault="00296FB6" w:rsidP="00D705F2">
      <w:pPr>
        <w:bidi/>
      </w:pPr>
      <w:r w:rsidRPr="00296FB6">
        <w:rPr>
          <w:b/>
          <w:bCs/>
          <w:rtl/>
        </w:rPr>
        <w:t>ما قدمته</w:t>
      </w:r>
      <w:r w:rsidRPr="00296FB6">
        <w:rPr>
          <w:b/>
          <w:bCs/>
        </w:rPr>
        <w:t>:</w:t>
      </w:r>
      <w:r w:rsidRPr="00296FB6">
        <w:t xml:space="preserve"> </w:t>
      </w:r>
      <w:r w:rsidRPr="00296FB6">
        <w:rPr>
          <w:rtl/>
        </w:rPr>
        <w:t>دليل على أن قياس زمن الإنجاز من بيانات النظام نفسه شرط لتحسينه</w:t>
      </w:r>
      <w:r w:rsidRPr="00296FB6">
        <w:t>.</w:t>
      </w:r>
    </w:p>
    <w:p w14:paraId="593EEDA2" w14:textId="0415B6A2" w:rsidR="00296FB6" w:rsidRDefault="00296FB6" w:rsidP="00D705F2">
      <w:pPr>
        <w:bidi/>
      </w:pPr>
      <w:r w:rsidRPr="00296FB6">
        <w:rPr>
          <w:b/>
          <w:bCs/>
          <w:rtl/>
        </w:rPr>
        <w:t>ما ينقصها</w:t>
      </w:r>
      <w:r w:rsidRPr="00296FB6">
        <w:rPr>
          <w:b/>
          <w:bCs/>
        </w:rPr>
        <w:t>:</w:t>
      </w:r>
      <w:r w:rsidRPr="00296FB6">
        <w:t xml:space="preserve"> </w:t>
      </w:r>
      <w:r w:rsidRPr="00296FB6">
        <w:rPr>
          <w:rtl/>
        </w:rPr>
        <w:t>تركيز على إعادة تنظيم العمل والأجهزة في مخبر كبير، لا على تصميم البرمجية لمركز صغير</w:t>
      </w:r>
      <w:r w:rsidRPr="00296FB6">
        <w:t>.</w:t>
      </w:r>
    </w:p>
    <w:p w14:paraId="4449C35D" w14:textId="14ADDE5F" w:rsidR="00296FB6" w:rsidRPr="00D705F2" w:rsidRDefault="00D705F2" w:rsidP="00D705F2">
      <w:pPr>
        <w:pStyle w:val="Heading2"/>
        <w:bidi/>
      </w:pPr>
      <w:r w:rsidRPr="00D705F2">
        <w:rPr>
          <w:rFonts w:ascii="Simplified Arabic" w:hAnsi="Simplified Arabic" w:hint="cs"/>
        </w:rPr>
        <w:t xml:space="preserve"> </w:t>
      </w:r>
      <w:bookmarkStart w:id="54" w:name="_Toc244025475"/>
      <w:r w:rsidRPr="00D705F2">
        <w:rPr>
          <w:rFonts w:ascii="Simplified Arabic" w:hAnsi="Simplified Arabic" w:hint="cs"/>
          <w:sz w:val="32"/>
        </w:rPr>
        <w:t>2-1-2</w:t>
      </w:r>
      <w:r w:rsidR="00296FB6" w:rsidRPr="00D705F2">
        <w:rPr>
          <w:rFonts w:ascii="Simplified Arabic" w:hAnsi="Simplified Arabic" w:hint="cs"/>
        </w:rPr>
        <w:t xml:space="preserve"> </w:t>
      </w:r>
      <w:r w:rsidR="00296FB6">
        <w:rPr>
          <w:rtl/>
        </w:rPr>
        <w:t>أنظمة معلومات الأشعة وتدفق العمل</w:t>
      </w:r>
      <w:bookmarkEnd w:id="54"/>
    </w:p>
    <w:p w14:paraId="5CD89010" w14:textId="292BA427" w:rsidR="00296FB6" w:rsidRDefault="00296FB6" w:rsidP="00D705F2">
      <w:pPr>
        <w:bidi/>
      </w:pPr>
      <w:r>
        <w:rPr>
          <w:rtl/>
        </w:rPr>
        <w:t xml:space="preserve">دراسة </w:t>
      </w:r>
      <w:proofErr w:type="gramStart"/>
      <w:r>
        <w:rPr>
          <w:rStyle w:val="Strong"/>
        </w:rPr>
        <w:t xml:space="preserve">Becker </w:t>
      </w:r>
      <w:r w:rsidR="00D705F2">
        <w:rPr>
          <w:rStyle w:val="Strong"/>
          <w:rFonts w:hint="cs"/>
          <w:rtl/>
        </w:rPr>
        <w:t xml:space="preserve"> </w:t>
      </w:r>
      <w:r>
        <w:rPr>
          <w:rStyle w:val="Strong"/>
          <w:rtl/>
        </w:rPr>
        <w:t>وآخرون</w:t>
      </w:r>
      <w:proofErr w:type="gramEnd"/>
      <w:r>
        <w:rPr>
          <w:rStyle w:val="Strong"/>
          <w:rtl/>
        </w:rPr>
        <w:t xml:space="preserve"> (2022</w:t>
      </w:r>
      <w:r>
        <w:rPr>
          <w:rStyle w:val="Strong"/>
        </w:rPr>
        <w:t xml:space="preserve"> [3]:</w:t>
      </w:r>
      <w:r>
        <w:t xml:space="preserve"> </w:t>
      </w:r>
      <w:r w:rsidR="00D705F2">
        <w:t>(</w:t>
      </w:r>
      <w:r>
        <w:rPr>
          <w:rtl/>
        </w:rPr>
        <w:t>طوّر فريق مركز</w:t>
      </w:r>
      <w:r>
        <w:t xml:space="preserve"> Memorial Sloan Kettering </w:t>
      </w:r>
      <w:r>
        <w:rPr>
          <w:rtl/>
        </w:rPr>
        <w:t>برنامجاً مفتوح المصدر يوزّع الفحوص الشعاعية آلياً على الأخصائيين بدل قوائم العمل اليدوية، ويتصل بنظام</w:t>
      </w:r>
      <w:r>
        <w:t xml:space="preserve"> RIS </w:t>
      </w:r>
      <w:r>
        <w:rPr>
          <w:rtl/>
        </w:rPr>
        <w:t>عبر</w:t>
      </w:r>
      <w:r>
        <w:t xml:space="preserve"> SQL Server </w:t>
      </w:r>
      <w:r>
        <w:rPr>
          <w:rtl/>
        </w:rPr>
        <w:t>وواجهات</w:t>
      </w:r>
      <w:r>
        <w:t xml:space="preserve"> API. </w:t>
      </w:r>
      <w:r>
        <w:rPr>
          <w:rtl/>
        </w:rPr>
        <w:t>على أكثر من 138 ألف فحص خلال سنة، انخفض الوسيط الزمني لتقارير الرنين المغناطيسي من 22 ساعة إلى 8 ساعات، وارتفعت التقارير المنجزة خلال 24 ساعة من 78% إلى 89</w:t>
      </w:r>
      <w:r>
        <w:t>%.</w:t>
      </w:r>
    </w:p>
    <w:p w14:paraId="7B1BA860" w14:textId="77777777" w:rsidR="00296FB6" w:rsidRDefault="00296FB6" w:rsidP="00D705F2">
      <w:pPr>
        <w:bidi/>
      </w:pPr>
      <w:r>
        <w:rPr>
          <w:rStyle w:val="Strong"/>
          <w:rtl/>
        </w:rPr>
        <w:t>ما قدمته</w:t>
      </w:r>
      <w:r>
        <w:rPr>
          <w:rStyle w:val="Strong"/>
        </w:rPr>
        <w:t>:</w:t>
      </w:r>
      <w:r>
        <w:t xml:space="preserve"> </w:t>
      </w:r>
      <w:r>
        <w:rPr>
          <w:rtl/>
        </w:rPr>
        <w:t>إثبات أن برمجية تدفق عمل صغيرة نسبياً (نحو 3,000 سطر) تُحدث أثراً كبيراً، مع قياس جودة الكود بالتعقيد الدوري</w:t>
      </w:r>
      <w:r>
        <w:t xml:space="preserve"> (Cyclomatic Complexity).</w:t>
      </w:r>
    </w:p>
    <w:p w14:paraId="6F1760A9" w14:textId="0872DEAC" w:rsidR="00296FB6" w:rsidRDefault="00296FB6" w:rsidP="00D705F2">
      <w:pPr>
        <w:bidi/>
      </w:pPr>
      <w:r>
        <w:rPr>
          <w:rStyle w:val="Strong"/>
          <w:rtl/>
        </w:rPr>
        <w:t>ما ينقصها</w:t>
      </w:r>
      <w:r>
        <w:rPr>
          <w:rStyle w:val="Strong"/>
        </w:rPr>
        <w:t>:</w:t>
      </w:r>
      <w:r>
        <w:t xml:space="preserve"> </w:t>
      </w:r>
      <w:r>
        <w:rPr>
          <w:rtl/>
        </w:rPr>
        <w:t>مصممة لمؤسسة كبيرة، وتعتمد على أنظمة</w:t>
      </w:r>
      <w:r>
        <w:t xml:space="preserve"> RIS </w:t>
      </w:r>
      <w:r>
        <w:rPr>
          <w:rtl/>
        </w:rPr>
        <w:t>و</w:t>
      </w:r>
      <w:proofErr w:type="gramStart"/>
      <w:r>
        <w:t xml:space="preserve">PACS </w:t>
      </w:r>
      <w:r w:rsidR="00D705F2">
        <w:rPr>
          <w:rFonts w:hint="cs"/>
          <w:rtl/>
        </w:rPr>
        <w:t xml:space="preserve"> </w:t>
      </w:r>
      <w:r>
        <w:rPr>
          <w:rtl/>
        </w:rPr>
        <w:t>تجارية</w:t>
      </w:r>
      <w:proofErr w:type="gramEnd"/>
      <w:r>
        <w:rPr>
          <w:rtl/>
        </w:rPr>
        <w:t xml:space="preserve"> قائمة</w:t>
      </w:r>
      <w:r>
        <w:t>.</w:t>
      </w:r>
    </w:p>
    <w:p w14:paraId="170EC81A" w14:textId="0CC5EFB1" w:rsidR="00D705F2" w:rsidRDefault="00D705F2" w:rsidP="00D705F2">
      <w:pPr>
        <w:pStyle w:val="Heading2"/>
        <w:bidi/>
        <w:rPr>
          <w:rFonts w:cs="Times New Roman"/>
          <w:color w:val="auto"/>
          <w:szCs w:val="27"/>
        </w:rPr>
      </w:pPr>
      <w:bookmarkStart w:id="55" w:name="_Toc244025476"/>
      <w:r>
        <w:rPr>
          <w:rFonts w:ascii="Simplified Arabic" w:hAnsi="Simplified Arabic" w:hint="cs"/>
          <w:sz w:val="32"/>
          <w:rtl/>
        </w:rPr>
        <w:t>2-1-</w:t>
      </w:r>
      <w:proofErr w:type="gramStart"/>
      <w:r>
        <w:rPr>
          <w:rFonts w:ascii="Simplified Arabic" w:hAnsi="Simplified Arabic" w:hint="cs"/>
          <w:sz w:val="32"/>
          <w:rtl/>
        </w:rPr>
        <w:t>3</w:t>
      </w:r>
      <w:r>
        <w:t xml:space="preserve"> </w:t>
      </w:r>
      <w:r>
        <w:rPr>
          <w:rFonts w:hint="cs"/>
          <w:rtl/>
        </w:rPr>
        <w:t xml:space="preserve"> </w:t>
      </w:r>
      <w:r>
        <w:rPr>
          <w:rtl/>
        </w:rPr>
        <w:t>معمارية</w:t>
      </w:r>
      <w:proofErr w:type="gramEnd"/>
      <w:r>
        <w:rPr>
          <w:rtl/>
        </w:rPr>
        <w:t xml:space="preserve"> الأنظمة الصحية والتشغيل البيني</w:t>
      </w:r>
      <w:bookmarkEnd w:id="55"/>
    </w:p>
    <w:p w14:paraId="2D1F4B90" w14:textId="2C9611F1" w:rsidR="00D705F2" w:rsidRDefault="00D705F2" w:rsidP="00D705F2">
      <w:pPr>
        <w:bidi/>
      </w:pPr>
      <w:r>
        <w:rPr>
          <w:rtl/>
        </w:rPr>
        <w:t xml:space="preserve">دراسة </w:t>
      </w:r>
      <w:proofErr w:type="gramStart"/>
      <w:r>
        <w:rPr>
          <w:rStyle w:val="Strong"/>
        </w:rPr>
        <w:t xml:space="preserve">Casanova </w:t>
      </w:r>
      <w:r>
        <w:rPr>
          <w:rStyle w:val="Strong"/>
          <w:rFonts w:hint="cs"/>
          <w:rtl/>
        </w:rPr>
        <w:t xml:space="preserve"> </w:t>
      </w:r>
      <w:r>
        <w:rPr>
          <w:rStyle w:val="Strong"/>
          <w:rtl/>
        </w:rPr>
        <w:t>وآخرون</w:t>
      </w:r>
      <w:proofErr w:type="gramEnd"/>
      <w:r>
        <w:rPr>
          <w:rStyle w:val="Strong"/>
          <w:rtl/>
        </w:rPr>
        <w:t xml:space="preserve"> (2025</w:t>
      </w:r>
      <w:r>
        <w:rPr>
          <w:rStyle w:val="Strong"/>
        </w:rPr>
        <w:t xml:space="preserve"> [4]:</w:t>
      </w:r>
      <w:r>
        <w:t xml:space="preserve"> </w:t>
      </w:r>
      <w:r>
        <w:t>(</w:t>
      </w:r>
      <w:r>
        <w:rPr>
          <w:rtl/>
        </w:rPr>
        <w:t>مراجعة منهجية لأنماط معمارية الأنظمة الصحية (2020–2025)؛ استوفت 89 دراسة من أصل 304 شروط المراجعة. هيمنت المعماريات القائمة على الخدمات، وتبيّن أن عقود الواجهات المبنية على</w:t>
      </w:r>
      <w:r>
        <w:t xml:space="preserve"> FHIR </w:t>
      </w:r>
      <w:r>
        <w:rPr>
          <w:rtl/>
        </w:rPr>
        <w:t>تثبّت الواجهات وتخفض كلفة التكامل</w:t>
      </w:r>
      <w:r>
        <w:t>.</w:t>
      </w:r>
    </w:p>
    <w:p w14:paraId="24A29D0B" w14:textId="77777777" w:rsidR="00D705F2" w:rsidRDefault="00D705F2" w:rsidP="00D705F2">
      <w:pPr>
        <w:bidi/>
      </w:pPr>
      <w:r>
        <w:rPr>
          <w:rStyle w:val="Strong"/>
          <w:rtl/>
        </w:rPr>
        <w:t>ما قدمته</w:t>
      </w:r>
      <w:r>
        <w:rPr>
          <w:rStyle w:val="Strong"/>
        </w:rPr>
        <w:t>:</w:t>
      </w:r>
      <w:r>
        <w:t xml:space="preserve"> </w:t>
      </w:r>
      <w:r>
        <w:rPr>
          <w:rtl/>
        </w:rPr>
        <w:t>خريطة حديثة للأنماط المعمارية، وتحديد صريح لفجوة دمج الذكاء الاصطناعي داخل معمارية الأنظمة الصحية</w:t>
      </w:r>
      <w:r>
        <w:t>.</w:t>
      </w:r>
    </w:p>
    <w:p w14:paraId="0D6F7EA6" w14:textId="77777777" w:rsidR="00D705F2" w:rsidRDefault="00D705F2" w:rsidP="00D705F2">
      <w:pPr>
        <w:bidi/>
      </w:pPr>
      <w:r>
        <w:rPr>
          <w:rStyle w:val="Strong"/>
          <w:rtl/>
        </w:rPr>
        <w:t>ما ينقصها</w:t>
      </w:r>
      <w:r>
        <w:rPr>
          <w:rStyle w:val="Strong"/>
        </w:rPr>
        <w:t>:</w:t>
      </w:r>
      <w:r>
        <w:t xml:space="preserve"> </w:t>
      </w:r>
      <w:r>
        <w:rPr>
          <w:rtl/>
        </w:rPr>
        <w:t>تركيز على المنظومات الكبيرة والموزعة، وقلة الإرشاد للأنظمة الصغيرة</w:t>
      </w:r>
      <w:r>
        <w:t>.</w:t>
      </w:r>
    </w:p>
    <w:p w14:paraId="095A5D02" w14:textId="6308B1DB" w:rsidR="00D705F2" w:rsidRDefault="00D705F2" w:rsidP="00D705F2">
      <w:pPr>
        <w:bidi/>
      </w:pPr>
      <w:proofErr w:type="gramStart"/>
      <w:r>
        <w:rPr>
          <w:rtl/>
        </w:rPr>
        <w:lastRenderedPageBreak/>
        <w:t xml:space="preserve">دراسة </w:t>
      </w:r>
      <w:r>
        <w:rPr>
          <w:rStyle w:val="Strong"/>
        </w:rPr>
        <w:t xml:space="preserve"> </w:t>
      </w:r>
      <w:proofErr w:type="spellStart"/>
      <w:r>
        <w:rPr>
          <w:rStyle w:val="Strong"/>
        </w:rPr>
        <w:t>Torab</w:t>
      </w:r>
      <w:proofErr w:type="gramEnd"/>
      <w:r>
        <w:rPr>
          <w:rStyle w:val="Strong"/>
        </w:rPr>
        <w:t>-Miandoab</w:t>
      </w:r>
      <w:proofErr w:type="spellEnd"/>
      <w:r>
        <w:rPr>
          <w:rStyle w:val="Strong"/>
        </w:rPr>
        <w:t xml:space="preserve"> </w:t>
      </w:r>
      <w:r>
        <w:rPr>
          <w:rStyle w:val="Strong"/>
          <w:rtl/>
        </w:rPr>
        <w:t>وآخرون (2023</w:t>
      </w:r>
      <w:r>
        <w:rPr>
          <w:rStyle w:val="Strong"/>
        </w:rPr>
        <w:t xml:space="preserve"> [5]:</w:t>
      </w:r>
      <w:r>
        <w:t xml:space="preserve"> </w:t>
      </w:r>
      <w:r>
        <w:t>(</w:t>
      </w:r>
      <w:r>
        <w:rPr>
          <w:rtl/>
        </w:rPr>
        <w:t>مراجعة منهجية لمتطلبات التشغيل البيني بين أنظمة المعلومات الصحية غير المتجانسة</w:t>
      </w:r>
      <w:r>
        <w:t>.</w:t>
      </w:r>
    </w:p>
    <w:p w14:paraId="6AAEB9C4" w14:textId="77777777" w:rsidR="00D705F2" w:rsidRDefault="00D705F2" w:rsidP="00D705F2">
      <w:pPr>
        <w:bidi/>
      </w:pPr>
      <w:r>
        <w:rPr>
          <w:rStyle w:val="Strong"/>
          <w:rtl/>
        </w:rPr>
        <w:t>ما قدمته</w:t>
      </w:r>
      <w:r>
        <w:rPr>
          <w:rStyle w:val="Strong"/>
        </w:rPr>
        <w:t>:</w:t>
      </w:r>
      <w:r>
        <w:t xml:space="preserve"> </w:t>
      </w:r>
      <w:r>
        <w:rPr>
          <w:rtl/>
        </w:rPr>
        <w:t>تلخيص متطلبات التشغيل البيني التقنية والدلالية والتنظيمية</w:t>
      </w:r>
      <w:r>
        <w:t>.</w:t>
      </w:r>
    </w:p>
    <w:p w14:paraId="4C197C34" w14:textId="5F9BF7F2" w:rsidR="00D705F2" w:rsidRDefault="00D705F2" w:rsidP="00D705F2">
      <w:pPr>
        <w:bidi/>
        <w:rPr>
          <w:rtl/>
        </w:rPr>
      </w:pPr>
      <w:r>
        <w:rPr>
          <w:rStyle w:val="Strong"/>
          <w:rtl/>
        </w:rPr>
        <w:t>ما ينقصها</w:t>
      </w:r>
      <w:r>
        <w:rPr>
          <w:rStyle w:val="Strong"/>
        </w:rPr>
        <w:t>:</w:t>
      </w:r>
      <w:r>
        <w:t xml:space="preserve"> </w:t>
      </w:r>
      <w:r>
        <w:rPr>
          <w:rtl/>
        </w:rPr>
        <w:t>إطار عام لا يقدم تنفيذاً مرجعياً</w:t>
      </w:r>
      <w:r>
        <w:t>.</w:t>
      </w:r>
    </w:p>
    <w:p w14:paraId="4F133F31" w14:textId="5EAA0BA8" w:rsidR="00D705F2" w:rsidRDefault="00D705F2" w:rsidP="00D705F2">
      <w:pPr>
        <w:pStyle w:val="Heading2"/>
        <w:bidi/>
        <w:rPr>
          <w:rFonts w:cs="Times New Roman"/>
          <w:color w:val="auto"/>
          <w:szCs w:val="27"/>
        </w:rPr>
      </w:pPr>
      <w:r>
        <w:t xml:space="preserve"> </w:t>
      </w:r>
      <w:bookmarkStart w:id="56" w:name="_Toc244025477"/>
      <w:r w:rsidR="00D34644">
        <w:rPr>
          <w:rFonts w:ascii="Simplified Arabic" w:hAnsi="Simplified Arabic"/>
          <w:sz w:val="32"/>
        </w:rPr>
        <w:t>4-1-2</w:t>
      </w:r>
      <w:r>
        <w:t xml:space="preserve"> </w:t>
      </w:r>
      <w:r>
        <w:rPr>
          <w:rtl/>
        </w:rPr>
        <w:t>أمن الوصول والمساءلة</w:t>
      </w:r>
      <w:bookmarkEnd w:id="56"/>
    </w:p>
    <w:p w14:paraId="306C1DA2" w14:textId="5FCBA5A9" w:rsidR="00D705F2" w:rsidRDefault="00D705F2" w:rsidP="00D705F2">
      <w:pPr>
        <w:bidi/>
      </w:pPr>
      <w:proofErr w:type="gramStart"/>
      <w:r>
        <w:rPr>
          <w:rtl/>
        </w:rPr>
        <w:t xml:space="preserve">دراسة </w:t>
      </w:r>
      <w:r>
        <w:rPr>
          <w:rStyle w:val="Strong"/>
        </w:rPr>
        <w:t xml:space="preserve"> </w:t>
      </w:r>
      <w:proofErr w:type="spellStart"/>
      <w:r>
        <w:rPr>
          <w:rStyle w:val="Strong"/>
        </w:rPr>
        <w:t>Cobrado</w:t>
      </w:r>
      <w:proofErr w:type="spellEnd"/>
      <w:proofErr w:type="gramEnd"/>
      <w:r>
        <w:rPr>
          <w:rStyle w:val="Strong"/>
        </w:rPr>
        <w:t xml:space="preserve"> </w:t>
      </w:r>
      <w:r>
        <w:rPr>
          <w:rStyle w:val="Strong"/>
          <w:rtl/>
        </w:rPr>
        <w:t>وآخرون (2024</w:t>
      </w:r>
      <w:r>
        <w:rPr>
          <w:rStyle w:val="Strong"/>
        </w:rPr>
        <w:t xml:space="preserve"> [6]:</w:t>
      </w:r>
      <w:r>
        <w:t xml:space="preserve"> </w:t>
      </w:r>
      <w:r>
        <w:t>(</w:t>
      </w:r>
      <w:r>
        <w:rPr>
          <w:rtl/>
        </w:rPr>
        <w:t>مراجعة منهجية لـ 20 دراسة عن التحكم بالوصول في السجلات الصحية الإلكترونية وفق إطار</w:t>
      </w:r>
      <w:r>
        <w:t xml:space="preserve"> IAAA </w:t>
      </w:r>
      <w:r>
        <w:rPr>
          <w:rtl/>
        </w:rPr>
        <w:t>(التعريف، والمصادقة، والتفويض، والمساءلة). كان التحكم القائم على السمات</w:t>
      </w:r>
      <w:r>
        <w:t xml:space="preserve"> (ABAC) </w:t>
      </w:r>
      <w:r>
        <w:rPr>
          <w:rtl/>
        </w:rPr>
        <w:t>الأكثر انتشاراً، وسجلات الوصول الآلية الأشيع للمساءلة</w:t>
      </w:r>
      <w:r>
        <w:t>.</w:t>
      </w:r>
    </w:p>
    <w:p w14:paraId="3EB999BB" w14:textId="229F3FF5" w:rsidR="00D705F2" w:rsidRDefault="00D705F2" w:rsidP="00D705F2">
      <w:pPr>
        <w:bidi/>
        <w:rPr>
          <w:rtl/>
        </w:rPr>
      </w:pPr>
      <w:r>
        <w:rPr>
          <w:rStyle w:val="Strong"/>
          <w:rtl/>
        </w:rPr>
        <w:t>ما ينقصها</w:t>
      </w:r>
      <w:r>
        <w:rPr>
          <w:rStyle w:val="Strong"/>
        </w:rPr>
        <w:t>:</w:t>
      </w:r>
      <w:r>
        <w:t xml:space="preserve"> </w:t>
      </w:r>
      <w:r>
        <w:rPr>
          <w:rtl/>
        </w:rPr>
        <w:t>دراسة نظرية دون تنفيذ، وقليل من حلولها يناسب مراكز صغيرة</w:t>
      </w:r>
      <w:r>
        <w:t>.</w:t>
      </w:r>
    </w:p>
    <w:p w14:paraId="10C29325" w14:textId="490F492D" w:rsidR="00D705F2" w:rsidRDefault="00D705F2" w:rsidP="00D705F2">
      <w:pPr>
        <w:pStyle w:val="Heading2"/>
        <w:bidi/>
        <w:rPr>
          <w:rtl/>
        </w:rPr>
      </w:pPr>
      <w:r>
        <w:t xml:space="preserve"> </w:t>
      </w:r>
      <w:bookmarkStart w:id="57" w:name="_Toc244025478"/>
      <w:r w:rsidR="00D34644">
        <w:rPr>
          <w:rFonts w:ascii="Simplified Arabic" w:hAnsi="Simplified Arabic"/>
          <w:sz w:val="32"/>
        </w:rPr>
        <w:t>5-1-2</w:t>
      </w:r>
      <w:r>
        <w:t xml:space="preserve"> </w:t>
      </w:r>
      <w:r>
        <w:rPr>
          <w:rtl/>
        </w:rPr>
        <w:t>ميزات الذكاء الاصطناعي المساعدة</w:t>
      </w:r>
      <w:bookmarkEnd w:id="57"/>
    </w:p>
    <w:p w14:paraId="2F9FC9AD" w14:textId="230B0095" w:rsidR="00D705F2" w:rsidRPr="00D705F2" w:rsidRDefault="00D705F2" w:rsidP="00D705F2">
      <w:pPr>
        <w:bidi/>
        <w:rPr>
          <w:rtl/>
        </w:rPr>
      </w:pPr>
      <w:r>
        <w:rPr>
          <w:rtl/>
        </w:rPr>
        <w:t>المشترك بين هذه الدراسات الأربع أنها تجارب مستقلة خارج أي نظام تشغيلي.</w:t>
      </w:r>
    </w:p>
    <w:tbl>
      <w:tblPr>
        <w:tblStyle w:val="TableGrid"/>
        <w:tblW w:w="9360" w:type="dxa"/>
        <w:tblLayout w:type="fixed"/>
        <w:tblLook w:val="0420" w:firstRow="1" w:lastRow="0" w:firstColumn="0" w:lastColumn="0" w:noHBand="0" w:noVBand="1"/>
      </w:tblPr>
      <w:tblGrid>
        <w:gridCol w:w="720"/>
        <w:gridCol w:w="1776"/>
        <w:gridCol w:w="1884"/>
        <w:gridCol w:w="2276"/>
        <w:gridCol w:w="2704"/>
      </w:tblGrid>
      <w:tr w:rsidR="00D705F2" w14:paraId="7775CB81" w14:textId="77777777" w:rsidTr="00D705F2">
        <w:trPr>
          <w:tblHeader/>
        </w:trPr>
        <w:tc>
          <w:tcPr>
            <w:tcW w:w="720" w:type="dxa"/>
            <w:shd w:val="clear" w:color="auto" w:fill="F2F2F2"/>
          </w:tcPr>
          <w:p w14:paraId="471B4620" w14:textId="77777777" w:rsidR="00D705F2" w:rsidRDefault="00D705F2" w:rsidP="0081122D">
            <w:r>
              <w:t>#</w:t>
            </w:r>
          </w:p>
        </w:tc>
        <w:tc>
          <w:tcPr>
            <w:tcW w:w="1776" w:type="dxa"/>
            <w:shd w:val="clear" w:color="auto" w:fill="F2F2F2"/>
          </w:tcPr>
          <w:p w14:paraId="7C5E1E2D" w14:textId="77777777" w:rsidR="00D705F2" w:rsidRDefault="00D705F2" w:rsidP="0081122D">
            <w:pPr>
              <w:bidi/>
            </w:pPr>
            <w:r>
              <w:rPr>
                <w:rtl/>
              </w:rPr>
              <w:t>الدراسة</w:t>
            </w:r>
          </w:p>
        </w:tc>
        <w:tc>
          <w:tcPr>
            <w:tcW w:w="1884" w:type="dxa"/>
            <w:shd w:val="clear" w:color="auto" w:fill="F2F2F2"/>
          </w:tcPr>
          <w:p w14:paraId="41B89B69" w14:textId="77777777" w:rsidR="00D705F2" w:rsidRDefault="00D705F2" w:rsidP="0081122D">
            <w:pPr>
              <w:bidi/>
            </w:pPr>
            <w:r>
              <w:rPr>
                <w:rtl/>
              </w:rPr>
              <w:t>المهمة</w:t>
            </w:r>
          </w:p>
        </w:tc>
        <w:tc>
          <w:tcPr>
            <w:tcW w:w="2276" w:type="dxa"/>
            <w:shd w:val="clear" w:color="auto" w:fill="F2F2F2"/>
          </w:tcPr>
          <w:p w14:paraId="622ED6BF" w14:textId="77777777" w:rsidR="00D705F2" w:rsidRDefault="00D705F2" w:rsidP="0081122D">
            <w:pPr>
              <w:bidi/>
            </w:pPr>
            <w:r>
              <w:rPr>
                <w:rtl/>
              </w:rPr>
              <w:t>أبرز نتيجة</w:t>
            </w:r>
          </w:p>
        </w:tc>
        <w:tc>
          <w:tcPr>
            <w:tcW w:w="2704" w:type="dxa"/>
            <w:shd w:val="clear" w:color="auto" w:fill="F2F2F2"/>
          </w:tcPr>
          <w:p w14:paraId="39F141CB" w14:textId="77777777" w:rsidR="00D705F2" w:rsidRDefault="00D705F2" w:rsidP="0081122D">
            <w:pPr>
              <w:bidi/>
            </w:pPr>
            <w:r>
              <w:rPr>
                <w:rtl/>
              </w:rPr>
              <w:t>ما ينقصها</w:t>
            </w:r>
          </w:p>
        </w:tc>
      </w:tr>
      <w:tr w:rsidR="00D705F2" w14:paraId="483B4227" w14:textId="77777777" w:rsidTr="00D705F2">
        <w:tc>
          <w:tcPr>
            <w:tcW w:w="720" w:type="dxa"/>
          </w:tcPr>
          <w:p w14:paraId="7D0D0DFE" w14:textId="77777777" w:rsidR="00D705F2" w:rsidRDefault="00D705F2" w:rsidP="0081122D">
            <w:r>
              <w:t>[7]</w:t>
            </w:r>
          </w:p>
        </w:tc>
        <w:tc>
          <w:tcPr>
            <w:tcW w:w="1776" w:type="dxa"/>
          </w:tcPr>
          <w:p w14:paraId="78DECC78" w14:textId="77777777" w:rsidR="00D705F2" w:rsidRDefault="00D705F2" w:rsidP="0081122D">
            <w:r>
              <w:t xml:space="preserve">Hamdan </w:t>
            </w:r>
            <w:proofErr w:type="spellStart"/>
            <w:r>
              <w:t>وAbu</w:t>
            </w:r>
            <w:proofErr w:type="spellEnd"/>
            <w:r>
              <w:t xml:space="preserve"> Bakar 2023</w:t>
            </w:r>
          </w:p>
        </w:tc>
        <w:tc>
          <w:tcPr>
            <w:tcW w:w="1884" w:type="dxa"/>
          </w:tcPr>
          <w:p w14:paraId="165719E6" w14:textId="77777777" w:rsidR="00D705F2" w:rsidRDefault="00D705F2" w:rsidP="0081122D">
            <w:pPr>
              <w:bidi/>
            </w:pPr>
            <w:r>
              <w:rPr>
                <w:rtl/>
              </w:rPr>
              <w:t>التنبؤ بعدم الحضور (246,943 موعداً)</w:t>
            </w:r>
          </w:p>
        </w:tc>
        <w:tc>
          <w:tcPr>
            <w:tcW w:w="2276" w:type="dxa"/>
          </w:tcPr>
          <w:p w14:paraId="26893B3D" w14:textId="77777777" w:rsidR="00D705F2" w:rsidRDefault="00D705F2" w:rsidP="0081122D">
            <w:r>
              <w:t xml:space="preserve">Gradient Boosting: </w:t>
            </w:r>
            <w:proofErr w:type="spellStart"/>
            <w:r>
              <w:t>دقة</w:t>
            </w:r>
            <w:proofErr w:type="spellEnd"/>
            <w:r>
              <w:t xml:space="preserve"> 78%، F1 = 0.76</w:t>
            </w:r>
          </w:p>
        </w:tc>
        <w:tc>
          <w:tcPr>
            <w:tcW w:w="2704" w:type="dxa"/>
          </w:tcPr>
          <w:p w14:paraId="79B24CDA" w14:textId="77777777" w:rsidR="00D705F2" w:rsidRDefault="00D705F2" w:rsidP="0081122D">
            <w:pPr>
              <w:bidi/>
            </w:pPr>
            <w:r>
              <w:rPr>
                <w:rtl/>
              </w:rPr>
              <w:t>غياب البيانات السريرية؛ نموذج منفصل عن نظام الحجز</w:t>
            </w:r>
          </w:p>
        </w:tc>
      </w:tr>
      <w:tr w:rsidR="00D705F2" w14:paraId="529E0331" w14:textId="77777777" w:rsidTr="00D705F2">
        <w:tc>
          <w:tcPr>
            <w:tcW w:w="720" w:type="dxa"/>
          </w:tcPr>
          <w:p w14:paraId="2465AEDB" w14:textId="77777777" w:rsidR="00D705F2" w:rsidRDefault="00D705F2" w:rsidP="0081122D">
            <w:r>
              <w:t>[8]</w:t>
            </w:r>
          </w:p>
        </w:tc>
        <w:tc>
          <w:tcPr>
            <w:tcW w:w="1776" w:type="dxa"/>
          </w:tcPr>
          <w:p w14:paraId="6BF1D57B" w14:textId="77777777" w:rsidR="00D705F2" w:rsidRDefault="00D705F2" w:rsidP="0081122D">
            <w:proofErr w:type="spellStart"/>
            <w:r>
              <w:t>Xiong</w:t>
            </w:r>
            <w:proofErr w:type="spellEnd"/>
            <w:r>
              <w:t xml:space="preserve"> </w:t>
            </w:r>
            <w:proofErr w:type="spellStart"/>
            <w:r>
              <w:t>وآخرون</w:t>
            </w:r>
            <w:proofErr w:type="spellEnd"/>
            <w:r>
              <w:t xml:space="preserve"> 2022 (</w:t>
            </w:r>
            <w:proofErr w:type="spellStart"/>
            <w:r>
              <w:t>DDInter</w:t>
            </w:r>
            <w:proofErr w:type="spellEnd"/>
            <w:r>
              <w:t>)</w:t>
            </w:r>
          </w:p>
        </w:tc>
        <w:tc>
          <w:tcPr>
            <w:tcW w:w="1884" w:type="dxa"/>
          </w:tcPr>
          <w:p w14:paraId="3797CC4A" w14:textId="77777777" w:rsidR="00D705F2" w:rsidRDefault="00D705F2" w:rsidP="0081122D">
            <w:pPr>
              <w:bidi/>
            </w:pPr>
            <w:r>
              <w:rPr>
                <w:rtl/>
              </w:rPr>
              <w:t>قاعدة تداخلات دوائية منسّقة</w:t>
            </w:r>
          </w:p>
        </w:tc>
        <w:tc>
          <w:tcPr>
            <w:tcW w:w="2276" w:type="dxa"/>
          </w:tcPr>
          <w:p w14:paraId="55850F6B" w14:textId="77777777" w:rsidR="00D705F2" w:rsidRDefault="00D705F2" w:rsidP="0081122D">
            <w:pPr>
              <w:bidi/>
            </w:pPr>
            <w:r>
              <w:rPr>
                <w:rtl/>
              </w:rPr>
              <w:t>نحو 236,834 تداخلاً بين 1,833 دواءً مع مستوى الخطورة</w:t>
            </w:r>
          </w:p>
        </w:tc>
        <w:tc>
          <w:tcPr>
            <w:tcW w:w="2704" w:type="dxa"/>
          </w:tcPr>
          <w:p w14:paraId="6CAD6239" w14:textId="77777777" w:rsidR="00D705F2" w:rsidRDefault="00D705F2" w:rsidP="0081122D">
            <w:pPr>
              <w:bidi/>
            </w:pPr>
            <w:r>
              <w:rPr>
                <w:rtl/>
              </w:rPr>
              <w:t>مورد مستقل غير مدمج مع شاشة الوصفة</w:t>
            </w:r>
          </w:p>
        </w:tc>
      </w:tr>
      <w:tr w:rsidR="00D705F2" w14:paraId="02413038" w14:textId="77777777" w:rsidTr="00D705F2">
        <w:tc>
          <w:tcPr>
            <w:tcW w:w="720" w:type="dxa"/>
          </w:tcPr>
          <w:p w14:paraId="12ED4A97" w14:textId="77777777" w:rsidR="00D705F2" w:rsidRDefault="00D705F2" w:rsidP="0081122D">
            <w:r>
              <w:t>[9]</w:t>
            </w:r>
          </w:p>
        </w:tc>
        <w:tc>
          <w:tcPr>
            <w:tcW w:w="1776" w:type="dxa"/>
          </w:tcPr>
          <w:p w14:paraId="345349E3" w14:textId="77777777" w:rsidR="00D705F2" w:rsidRDefault="00D705F2" w:rsidP="0081122D">
            <w:proofErr w:type="spellStart"/>
            <w:r>
              <w:t>AlNasser</w:t>
            </w:r>
            <w:proofErr w:type="spellEnd"/>
            <w:r>
              <w:t xml:space="preserve"> </w:t>
            </w:r>
            <w:proofErr w:type="spellStart"/>
            <w:r>
              <w:t>وAlMuhaideb</w:t>
            </w:r>
            <w:proofErr w:type="spellEnd"/>
            <w:r>
              <w:t xml:space="preserve"> 2024</w:t>
            </w:r>
          </w:p>
        </w:tc>
        <w:tc>
          <w:tcPr>
            <w:tcW w:w="1884" w:type="dxa"/>
          </w:tcPr>
          <w:p w14:paraId="7A466ACB" w14:textId="77777777" w:rsidR="00D705F2" w:rsidRDefault="00D705F2" w:rsidP="0081122D">
            <w:pPr>
              <w:bidi/>
            </w:pPr>
            <w:r>
              <w:rPr>
                <w:rtl/>
              </w:rPr>
              <w:t>تحليل مشاعر عربي حسب الجانب</w:t>
            </w:r>
          </w:p>
        </w:tc>
        <w:tc>
          <w:tcPr>
            <w:tcW w:w="2276" w:type="dxa"/>
          </w:tcPr>
          <w:p w14:paraId="7A7BEC12" w14:textId="77777777" w:rsidR="00D705F2" w:rsidRDefault="00D705F2" w:rsidP="0081122D">
            <w:r>
              <w:t xml:space="preserve">MARBERT + SVM: </w:t>
            </w:r>
            <w:proofErr w:type="spellStart"/>
            <w:r>
              <w:t>دقة</w:t>
            </w:r>
            <w:proofErr w:type="spellEnd"/>
            <w:r>
              <w:t xml:space="preserve"> 92.14%</w:t>
            </w:r>
          </w:p>
        </w:tc>
        <w:tc>
          <w:tcPr>
            <w:tcW w:w="2704" w:type="dxa"/>
          </w:tcPr>
          <w:p w14:paraId="7F1C7854" w14:textId="77777777" w:rsidR="00D705F2" w:rsidRDefault="00D705F2" w:rsidP="0081122D">
            <w:pPr>
              <w:bidi/>
            </w:pPr>
            <w:r>
              <w:rPr>
                <w:rtl/>
              </w:rPr>
              <w:t>بيانات من منصات التواصل لا من نظام شكاوى داخلي</w:t>
            </w:r>
          </w:p>
        </w:tc>
      </w:tr>
      <w:tr w:rsidR="00D705F2" w14:paraId="1A478C76" w14:textId="77777777" w:rsidTr="00D705F2">
        <w:tc>
          <w:tcPr>
            <w:tcW w:w="720" w:type="dxa"/>
          </w:tcPr>
          <w:p w14:paraId="19E39802" w14:textId="77777777" w:rsidR="00D705F2" w:rsidRDefault="00D705F2" w:rsidP="0081122D">
            <w:r>
              <w:t>[10]</w:t>
            </w:r>
          </w:p>
        </w:tc>
        <w:tc>
          <w:tcPr>
            <w:tcW w:w="1776" w:type="dxa"/>
          </w:tcPr>
          <w:p w14:paraId="4B4B3907" w14:textId="77777777" w:rsidR="00D705F2" w:rsidRDefault="00D705F2" w:rsidP="0081122D">
            <w:r>
              <w:t xml:space="preserve">Van Veen </w:t>
            </w:r>
            <w:proofErr w:type="spellStart"/>
            <w:r>
              <w:t>وآخرون</w:t>
            </w:r>
            <w:proofErr w:type="spellEnd"/>
            <w:r>
              <w:t xml:space="preserve"> 2024</w:t>
            </w:r>
          </w:p>
        </w:tc>
        <w:tc>
          <w:tcPr>
            <w:tcW w:w="1884" w:type="dxa"/>
          </w:tcPr>
          <w:p w14:paraId="1FD7AA25" w14:textId="77777777" w:rsidR="00D705F2" w:rsidRDefault="00D705F2" w:rsidP="0081122D">
            <w:pPr>
              <w:bidi/>
            </w:pPr>
            <w:r>
              <w:rPr>
                <w:rtl/>
              </w:rPr>
              <w:t>تلخيص سريري بنماذج اللغة</w:t>
            </w:r>
          </w:p>
        </w:tc>
        <w:tc>
          <w:tcPr>
            <w:tcW w:w="2276" w:type="dxa"/>
          </w:tcPr>
          <w:p w14:paraId="2FA716CC" w14:textId="77777777" w:rsidR="00D705F2" w:rsidRDefault="00D705F2" w:rsidP="0081122D">
            <w:pPr>
              <w:bidi/>
            </w:pPr>
            <w:r>
              <w:rPr>
                <w:rtl/>
              </w:rPr>
              <w:t>ملخصات مكافئة أو أفضل من الخبراء في 81% من الحالات</w:t>
            </w:r>
          </w:p>
        </w:tc>
        <w:tc>
          <w:tcPr>
            <w:tcW w:w="2704" w:type="dxa"/>
          </w:tcPr>
          <w:p w14:paraId="38226348" w14:textId="77777777" w:rsidR="00D705F2" w:rsidRDefault="00D705F2" w:rsidP="0081122D">
            <w:pPr>
              <w:bidi/>
            </w:pPr>
            <w:r>
              <w:rPr>
                <w:rtl/>
              </w:rPr>
              <w:t>نصوص إنكليزية، وخارج سير العمل الفعلي</w:t>
            </w:r>
          </w:p>
        </w:tc>
      </w:tr>
    </w:tbl>
    <w:p w14:paraId="5F849D0D" w14:textId="57E6C494" w:rsidR="00D705F2" w:rsidRDefault="00D705F2" w:rsidP="00D705F2">
      <w:pPr>
        <w:jc w:val="center"/>
      </w:pPr>
      <w:r>
        <w:rPr>
          <w:rtl/>
        </w:rPr>
        <w:t>جدول</w:t>
      </w:r>
      <w:r>
        <w:rPr>
          <w:rFonts w:hint="cs"/>
          <w:rtl/>
        </w:rPr>
        <w:t xml:space="preserve"> </w:t>
      </w:r>
      <w:r w:rsidR="003B2B8B">
        <w:rPr>
          <w:rFonts w:hint="cs"/>
          <w:rtl/>
        </w:rPr>
        <w:t>2-1</w:t>
      </w:r>
      <w:r>
        <w:rPr>
          <w:rtl/>
        </w:rPr>
        <w:t>: دراسات الذكاء الاصطناعي في المجال الصحي</w:t>
      </w:r>
    </w:p>
    <w:p w14:paraId="644F2EFE" w14:textId="77777777" w:rsidR="00D705F2" w:rsidRPr="00D705F2" w:rsidRDefault="00D705F2" w:rsidP="00D705F2">
      <w:pPr>
        <w:bidi/>
      </w:pPr>
    </w:p>
    <w:p w14:paraId="2C919E28" w14:textId="5CA36DDA" w:rsidR="00D34644" w:rsidRDefault="00D34644" w:rsidP="00D34644">
      <w:pPr>
        <w:pStyle w:val="Heading2"/>
        <w:bidi/>
        <w:rPr>
          <w:rtl/>
        </w:rPr>
      </w:pPr>
      <w:bookmarkStart w:id="58" w:name="_Toc244025479"/>
      <w:r>
        <w:rPr>
          <w:rFonts w:hint="cs"/>
          <w:rtl/>
        </w:rPr>
        <w:t>2-1-6 ملخص الدراسات</w:t>
      </w:r>
      <w:bookmarkEnd w:id="58"/>
    </w:p>
    <w:tbl>
      <w:tblPr>
        <w:tblStyle w:val="TableGrid"/>
        <w:tblW w:w="9360" w:type="dxa"/>
        <w:tblLayout w:type="fixed"/>
        <w:tblLook w:val="0420" w:firstRow="1" w:lastRow="0" w:firstColumn="0" w:lastColumn="0" w:noHBand="0" w:noVBand="1"/>
      </w:tblPr>
      <w:tblGrid>
        <w:gridCol w:w="720"/>
        <w:gridCol w:w="1776"/>
        <w:gridCol w:w="2216"/>
        <w:gridCol w:w="4648"/>
      </w:tblGrid>
      <w:tr w:rsidR="00D34644" w14:paraId="1770910D" w14:textId="77777777" w:rsidTr="00D34644">
        <w:trPr>
          <w:tblHeader/>
        </w:trPr>
        <w:tc>
          <w:tcPr>
            <w:tcW w:w="720" w:type="dxa"/>
            <w:shd w:val="clear" w:color="auto" w:fill="F2F2F2"/>
          </w:tcPr>
          <w:p w14:paraId="778309D6" w14:textId="77777777" w:rsidR="00D34644" w:rsidRDefault="00D34644" w:rsidP="0081122D">
            <w:r>
              <w:t>#</w:t>
            </w:r>
          </w:p>
        </w:tc>
        <w:tc>
          <w:tcPr>
            <w:tcW w:w="1776" w:type="dxa"/>
            <w:shd w:val="clear" w:color="auto" w:fill="F2F2F2"/>
          </w:tcPr>
          <w:p w14:paraId="791D4E66" w14:textId="77777777" w:rsidR="00D34644" w:rsidRDefault="00D34644" w:rsidP="0081122D">
            <w:pPr>
              <w:bidi/>
            </w:pPr>
            <w:r>
              <w:rPr>
                <w:rtl/>
              </w:rPr>
              <w:t>الدراسة</w:t>
            </w:r>
          </w:p>
        </w:tc>
        <w:tc>
          <w:tcPr>
            <w:tcW w:w="2216" w:type="dxa"/>
            <w:shd w:val="clear" w:color="auto" w:fill="F2F2F2"/>
          </w:tcPr>
          <w:p w14:paraId="7455A267" w14:textId="77777777" w:rsidR="00D34644" w:rsidRDefault="00D34644" w:rsidP="0081122D">
            <w:pPr>
              <w:bidi/>
            </w:pPr>
            <w:r>
              <w:rPr>
                <w:rtl/>
              </w:rPr>
              <w:t>المجال</w:t>
            </w:r>
          </w:p>
        </w:tc>
        <w:tc>
          <w:tcPr>
            <w:tcW w:w="4648" w:type="dxa"/>
            <w:shd w:val="clear" w:color="auto" w:fill="F2F2F2"/>
          </w:tcPr>
          <w:p w14:paraId="1444334B" w14:textId="77777777" w:rsidR="00D34644" w:rsidRDefault="00D34644" w:rsidP="0081122D">
            <w:pPr>
              <w:bidi/>
            </w:pPr>
            <w:r>
              <w:rPr>
                <w:rtl/>
              </w:rPr>
              <w:t>الصلة بـ HCMS</w:t>
            </w:r>
          </w:p>
        </w:tc>
      </w:tr>
      <w:tr w:rsidR="00D34644" w14:paraId="1828FDA7" w14:textId="77777777" w:rsidTr="00D34644">
        <w:tc>
          <w:tcPr>
            <w:tcW w:w="720" w:type="dxa"/>
          </w:tcPr>
          <w:p w14:paraId="54795A2A" w14:textId="77777777" w:rsidR="00D34644" w:rsidRDefault="00D34644" w:rsidP="0081122D">
            <w:r>
              <w:t>[1]</w:t>
            </w:r>
          </w:p>
        </w:tc>
        <w:tc>
          <w:tcPr>
            <w:tcW w:w="1776" w:type="dxa"/>
          </w:tcPr>
          <w:p w14:paraId="4E84F12C" w14:textId="77777777" w:rsidR="00D34644" w:rsidRDefault="00D34644" w:rsidP="0081122D">
            <w:proofErr w:type="spellStart"/>
            <w:r>
              <w:t>Edayan</w:t>
            </w:r>
            <w:proofErr w:type="spellEnd"/>
            <w:r>
              <w:t xml:space="preserve"> 2024</w:t>
            </w:r>
          </w:p>
        </w:tc>
        <w:tc>
          <w:tcPr>
            <w:tcW w:w="2216" w:type="dxa"/>
          </w:tcPr>
          <w:p w14:paraId="5D24FEBF" w14:textId="77777777" w:rsidR="00D34644" w:rsidRDefault="00D34644" w:rsidP="0081122D">
            <w:pPr>
              <w:bidi/>
            </w:pPr>
            <w:r>
              <w:rPr>
                <w:rtl/>
              </w:rPr>
              <w:t>تكامل المخبر</w:t>
            </w:r>
          </w:p>
        </w:tc>
        <w:tc>
          <w:tcPr>
            <w:tcW w:w="4648" w:type="dxa"/>
          </w:tcPr>
          <w:p w14:paraId="6F4DD673" w14:textId="77777777" w:rsidR="00D34644" w:rsidRDefault="00D34644" w:rsidP="0081122D">
            <w:pPr>
              <w:bidi/>
            </w:pPr>
            <w:r>
              <w:rPr>
                <w:rtl/>
              </w:rPr>
              <w:t>بناء المخبر داخل النظام بنموذج متوافق مع FHIR</w:t>
            </w:r>
          </w:p>
        </w:tc>
      </w:tr>
      <w:tr w:rsidR="00D34644" w14:paraId="2E995893" w14:textId="77777777" w:rsidTr="00D34644">
        <w:tc>
          <w:tcPr>
            <w:tcW w:w="720" w:type="dxa"/>
          </w:tcPr>
          <w:p w14:paraId="7797BD84" w14:textId="77777777" w:rsidR="00D34644" w:rsidRDefault="00D34644" w:rsidP="0081122D">
            <w:r>
              <w:t>[2]</w:t>
            </w:r>
          </w:p>
        </w:tc>
        <w:tc>
          <w:tcPr>
            <w:tcW w:w="1776" w:type="dxa"/>
          </w:tcPr>
          <w:p w14:paraId="134E6698" w14:textId="77777777" w:rsidR="00D34644" w:rsidRDefault="00D34644" w:rsidP="0081122D">
            <w:r>
              <w:t>Poojary 2023</w:t>
            </w:r>
          </w:p>
        </w:tc>
        <w:tc>
          <w:tcPr>
            <w:tcW w:w="2216" w:type="dxa"/>
          </w:tcPr>
          <w:p w14:paraId="41C28F97" w14:textId="77777777" w:rsidR="00D34644" w:rsidRDefault="00D34644" w:rsidP="0081122D">
            <w:pPr>
              <w:bidi/>
            </w:pPr>
            <w:r>
              <w:rPr>
                <w:rtl/>
              </w:rPr>
              <w:t>زمن إنجاز المخبر</w:t>
            </w:r>
          </w:p>
        </w:tc>
        <w:tc>
          <w:tcPr>
            <w:tcW w:w="4648" w:type="dxa"/>
          </w:tcPr>
          <w:p w14:paraId="600B5A70" w14:textId="77777777" w:rsidR="00D34644" w:rsidRDefault="00D34644" w:rsidP="0081122D">
            <w:pPr>
              <w:bidi/>
            </w:pPr>
            <w:r>
              <w:rPr>
                <w:rtl/>
              </w:rPr>
              <w:t>تتبع الطلب بطوابع زمنية ولوحة زمن الإنجاز</w:t>
            </w:r>
          </w:p>
        </w:tc>
      </w:tr>
      <w:tr w:rsidR="00D34644" w14:paraId="1BB676EF" w14:textId="77777777" w:rsidTr="00D34644">
        <w:tc>
          <w:tcPr>
            <w:tcW w:w="720" w:type="dxa"/>
          </w:tcPr>
          <w:p w14:paraId="4BE7C9BB" w14:textId="77777777" w:rsidR="00D34644" w:rsidRDefault="00D34644" w:rsidP="0081122D">
            <w:r>
              <w:t>[3]</w:t>
            </w:r>
          </w:p>
        </w:tc>
        <w:tc>
          <w:tcPr>
            <w:tcW w:w="1776" w:type="dxa"/>
          </w:tcPr>
          <w:p w14:paraId="1632EBF8" w14:textId="77777777" w:rsidR="00D34644" w:rsidRDefault="00D34644" w:rsidP="0081122D">
            <w:r>
              <w:t>Becker 2022</w:t>
            </w:r>
          </w:p>
        </w:tc>
        <w:tc>
          <w:tcPr>
            <w:tcW w:w="2216" w:type="dxa"/>
          </w:tcPr>
          <w:p w14:paraId="3A934530" w14:textId="77777777" w:rsidR="00D34644" w:rsidRDefault="00D34644" w:rsidP="0081122D">
            <w:pPr>
              <w:bidi/>
            </w:pPr>
            <w:r>
              <w:rPr>
                <w:rtl/>
              </w:rPr>
              <w:t>تدفق عمل الأشعة</w:t>
            </w:r>
          </w:p>
        </w:tc>
        <w:tc>
          <w:tcPr>
            <w:tcW w:w="4648" w:type="dxa"/>
          </w:tcPr>
          <w:p w14:paraId="3ED20FD7" w14:textId="77777777" w:rsidR="00D34644" w:rsidRDefault="00D34644" w:rsidP="0081122D">
            <w:pPr>
              <w:bidi/>
            </w:pPr>
            <w:r>
              <w:rPr>
                <w:rtl/>
              </w:rPr>
              <w:t>قائمة عمل للأشعة مرتبة حسب الأولوية</w:t>
            </w:r>
          </w:p>
        </w:tc>
      </w:tr>
      <w:tr w:rsidR="00D34644" w14:paraId="7ABFE189" w14:textId="77777777" w:rsidTr="00D34644">
        <w:tc>
          <w:tcPr>
            <w:tcW w:w="720" w:type="dxa"/>
          </w:tcPr>
          <w:p w14:paraId="41FD81C5" w14:textId="77777777" w:rsidR="00D34644" w:rsidRDefault="00D34644" w:rsidP="0081122D">
            <w:r>
              <w:lastRenderedPageBreak/>
              <w:t>[4]</w:t>
            </w:r>
          </w:p>
        </w:tc>
        <w:tc>
          <w:tcPr>
            <w:tcW w:w="1776" w:type="dxa"/>
          </w:tcPr>
          <w:p w14:paraId="35683F54" w14:textId="77777777" w:rsidR="00D34644" w:rsidRDefault="00D34644" w:rsidP="0081122D">
            <w:r>
              <w:t>Casanova 2025</w:t>
            </w:r>
          </w:p>
        </w:tc>
        <w:tc>
          <w:tcPr>
            <w:tcW w:w="2216" w:type="dxa"/>
          </w:tcPr>
          <w:p w14:paraId="7B524E68" w14:textId="77777777" w:rsidR="00D34644" w:rsidRDefault="00D34644" w:rsidP="0081122D">
            <w:pPr>
              <w:bidi/>
            </w:pPr>
            <w:r>
              <w:rPr>
                <w:rtl/>
              </w:rPr>
              <w:t>المعمارية</w:t>
            </w:r>
          </w:p>
        </w:tc>
        <w:tc>
          <w:tcPr>
            <w:tcW w:w="4648" w:type="dxa"/>
          </w:tcPr>
          <w:p w14:paraId="1F96E445" w14:textId="77777777" w:rsidR="00D34644" w:rsidRDefault="00D34644" w:rsidP="0081122D">
            <w:pPr>
              <w:bidi/>
            </w:pPr>
            <w:r>
              <w:rPr>
                <w:rtl/>
              </w:rPr>
              <w:t>نواة متكاملة مع خدمة ذكية منفصلة</w:t>
            </w:r>
          </w:p>
        </w:tc>
      </w:tr>
      <w:tr w:rsidR="00D34644" w14:paraId="4C78245A" w14:textId="77777777" w:rsidTr="00D34644">
        <w:tc>
          <w:tcPr>
            <w:tcW w:w="720" w:type="dxa"/>
          </w:tcPr>
          <w:p w14:paraId="2E3C46FF" w14:textId="77777777" w:rsidR="00D34644" w:rsidRDefault="00D34644" w:rsidP="0081122D">
            <w:r>
              <w:t>[5]</w:t>
            </w:r>
          </w:p>
        </w:tc>
        <w:tc>
          <w:tcPr>
            <w:tcW w:w="1776" w:type="dxa"/>
          </w:tcPr>
          <w:p w14:paraId="597C72C9" w14:textId="77777777" w:rsidR="00D34644" w:rsidRDefault="00D34644" w:rsidP="0081122D">
            <w:proofErr w:type="spellStart"/>
            <w:r>
              <w:t>Torab-Miandoab</w:t>
            </w:r>
            <w:proofErr w:type="spellEnd"/>
            <w:r>
              <w:t xml:space="preserve"> 2023</w:t>
            </w:r>
          </w:p>
        </w:tc>
        <w:tc>
          <w:tcPr>
            <w:tcW w:w="2216" w:type="dxa"/>
          </w:tcPr>
          <w:p w14:paraId="164C742B" w14:textId="77777777" w:rsidR="00D34644" w:rsidRDefault="00D34644" w:rsidP="0081122D">
            <w:pPr>
              <w:bidi/>
            </w:pPr>
            <w:r>
              <w:rPr>
                <w:rtl/>
              </w:rPr>
              <w:t>التشغيل البيني</w:t>
            </w:r>
          </w:p>
        </w:tc>
        <w:tc>
          <w:tcPr>
            <w:tcW w:w="4648" w:type="dxa"/>
          </w:tcPr>
          <w:p w14:paraId="0E1165B9" w14:textId="77777777" w:rsidR="00D34644" w:rsidRDefault="00D34644" w:rsidP="0081122D">
            <w:pPr>
              <w:bidi/>
            </w:pPr>
            <w:r>
              <w:rPr>
                <w:rtl/>
              </w:rPr>
              <w:t>تصميم كيانات الطلب والنتيجة والتقرير</w:t>
            </w:r>
          </w:p>
        </w:tc>
      </w:tr>
      <w:tr w:rsidR="00D34644" w14:paraId="25DE16A3" w14:textId="77777777" w:rsidTr="00D34644">
        <w:tc>
          <w:tcPr>
            <w:tcW w:w="720" w:type="dxa"/>
          </w:tcPr>
          <w:p w14:paraId="381768BD" w14:textId="77777777" w:rsidR="00D34644" w:rsidRDefault="00D34644" w:rsidP="0081122D">
            <w:r>
              <w:t>[6]</w:t>
            </w:r>
          </w:p>
        </w:tc>
        <w:tc>
          <w:tcPr>
            <w:tcW w:w="1776" w:type="dxa"/>
          </w:tcPr>
          <w:p w14:paraId="7519DE8B" w14:textId="77777777" w:rsidR="00D34644" w:rsidRDefault="00D34644" w:rsidP="0081122D">
            <w:proofErr w:type="spellStart"/>
            <w:r>
              <w:t>Cobrado</w:t>
            </w:r>
            <w:proofErr w:type="spellEnd"/>
            <w:r>
              <w:t xml:space="preserve"> 2024</w:t>
            </w:r>
          </w:p>
        </w:tc>
        <w:tc>
          <w:tcPr>
            <w:tcW w:w="2216" w:type="dxa"/>
          </w:tcPr>
          <w:p w14:paraId="7C7B6A10" w14:textId="77777777" w:rsidR="00D34644" w:rsidRDefault="00D34644" w:rsidP="0081122D">
            <w:pPr>
              <w:bidi/>
            </w:pPr>
            <w:r>
              <w:rPr>
                <w:rtl/>
              </w:rPr>
              <w:t>الأمن</w:t>
            </w:r>
          </w:p>
        </w:tc>
        <w:tc>
          <w:tcPr>
            <w:tcW w:w="4648" w:type="dxa"/>
          </w:tcPr>
          <w:p w14:paraId="25A0D37D" w14:textId="77777777" w:rsidR="00D34644" w:rsidRDefault="00D34644" w:rsidP="0081122D">
            <w:pPr>
              <w:bidi/>
            </w:pPr>
            <w:r>
              <w:rPr>
                <w:rtl/>
              </w:rPr>
              <w:t>الصلاحيات وسجل التدقيق</w:t>
            </w:r>
          </w:p>
        </w:tc>
      </w:tr>
      <w:tr w:rsidR="00D34644" w14:paraId="5B518938" w14:textId="77777777" w:rsidTr="00D34644">
        <w:tc>
          <w:tcPr>
            <w:tcW w:w="720" w:type="dxa"/>
          </w:tcPr>
          <w:p w14:paraId="541735D8" w14:textId="77777777" w:rsidR="00D34644" w:rsidRDefault="00D34644" w:rsidP="0081122D">
            <w:r>
              <w:t>[7]</w:t>
            </w:r>
          </w:p>
        </w:tc>
        <w:tc>
          <w:tcPr>
            <w:tcW w:w="1776" w:type="dxa"/>
          </w:tcPr>
          <w:p w14:paraId="19797603" w14:textId="77777777" w:rsidR="00D34644" w:rsidRDefault="00D34644" w:rsidP="0081122D">
            <w:r>
              <w:t>Hamdan 2023</w:t>
            </w:r>
          </w:p>
        </w:tc>
        <w:tc>
          <w:tcPr>
            <w:tcW w:w="2216" w:type="dxa"/>
          </w:tcPr>
          <w:p w14:paraId="63B1230F" w14:textId="77777777" w:rsidR="00D34644" w:rsidRDefault="00D34644" w:rsidP="0081122D">
            <w:pPr>
              <w:bidi/>
            </w:pPr>
            <w:r>
              <w:rPr>
                <w:rtl/>
              </w:rPr>
              <w:t>التنبؤ بالغياب</w:t>
            </w:r>
          </w:p>
        </w:tc>
        <w:tc>
          <w:tcPr>
            <w:tcW w:w="4648" w:type="dxa"/>
          </w:tcPr>
          <w:p w14:paraId="1D9AEBB7" w14:textId="77777777" w:rsidR="00D34644" w:rsidRDefault="00D34644" w:rsidP="0081122D">
            <w:pPr>
              <w:bidi/>
            </w:pPr>
            <w:r>
              <w:rPr>
                <w:rtl/>
              </w:rPr>
              <w:t>تحسين النموذج الحالي ببيانات فعلية</w:t>
            </w:r>
          </w:p>
        </w:tc>
      </w:tr>
      <w:tr w:rsidR="00D34644" w14:paraId="7F4A3800" w14:textId="77777777" w:rsidTr="00D34644">
        <w:tc>
          <w:tcPr>
            <w:tcW w:w="720" w:type="dxa"/>
          </w:tcPr>
          <w:p w14:paraId="620A1CF5" w14:textId="77777777" w:rsidR="00D34644" w:rsidRDefault="00D34644" w:rsidP="0081122D">
            <w:r>
              <w:t>[8]</w:t>
            </w:r>
          </w:p>
        </w:tc>
        <w:tc>
          <w:tcPr>
            <w:tcW w:w="1776" w:type="dxa"/>
          </w:tcPr>
          <w:p w14:paraId="3905C742" w14:textId="77777777" w:rsidR="00D34644" w:rsidRDefault="00D34644" w:rsidP="0081122D">
            <w:proofErr w:type="spellStart"/>
            <w:r>
              <w:t>Xiong</w:t>
            </w:r>
            <w:proofErr w:type="spellEnd"/>
            <w:r>
              <w:t xml:space="preserve"> 2022</w:t>
            </w:r>
          </w:p>
        </w:tc>
        <w:tc>
          <w:tcPr>
            <w:tcW w:w="2216" w:type="dxa"/>
          </w:tcPr>
          <w:p w14:paraId="2DBA0A2A" w14:textId="77777777" w:rsidR="00D34644" w:rsidRDefault="00D34644" w:rsidP="0081122D">
            <w:pPr>
              <w:bidi/>
            </w:pPr>
            <w:r>
              <w:rPr>
                <w:rtl/>
              </w:rPr>
              <w:t>التداخلات الدوائية</w:t>
            </w:r>
          </w:p>
        </w:tc>
        <w:tc>
          <w:tcPr>
            <w:tcW w:w="4648" w:type="dxa"/>
          </w:tcPr>
          <w:p w14:paraId="5524C945" w14:textId="77777777" w:rsidR="00D34644" w:rsidRDefault="00D34644" w:rsidP="0081122D">
            <w:pPr>
              <w:bidi/>
            </w:pPr>
            <w:r>
              <w:rPr>
                <w:rtl/>
              </w:rPr>
              <w:t>تنبيه عند كتابة الوصفة</w:t>
            </w:r>
          </w:p>
        </w:tc>
      </w:tr>
      <w:tr w:rsidR="00D34644" w14:paraId="321E2EA6" w14:textId="77777777" w:rsidTr="00D34644">
        <w:tc>
          <w:tcPr>
            <w:tcW w:w="720" w:type="dxa"/>
          </w:tcPr>
          <w:p w14:paraId="5D535355" w14:textId="77777777" w:rsidR="00D34644" w:rsidRDefault="00D34644" w:rsidP="0081122D">
            <w:r>
              <w:t>[9]</w:t>
            </w:r>
          </w:p>
        </w:tc>
        <w:tc>
          <w:tcPr>
            <w:tcW w:w="1776" w:type="dxa"/>
          </w:tcPr>
          <w:p w14:paraId="60B0BD1E" w14:textId="77777777" w:rsidR="00D34644" w:rsidRDefault="00D34644" w:rsidP="0081122D">
            <w:proofErr w:type="spellStart"/>
            <w:r>
              <w:t>AlNasser</w:t>
            </w:r>
            <w:proofErr w:type="spellEnd"/>
            <w:r>
              <w:t xml:space="preserve"> 2024</w:t>
            </w:r>
          </w:p>
        </w:tc>
        <w:tc>
          <w:tcPr>
            <w:tcW w:w="2216" w:type="dxa"/>
          </w:tcPr>
          <w:p w14:paraId="77540E8C" w14:textId="77777777" w:rsidR="00D34644" w:rsidRDefault="00D34644" w:rsidP="0081122D">
            <w:pPr>
              <w:bidi/>
            </w:pPr>
            <w:r>
              <w:rPr>
                <w:rtl/>
              </w:rPr>
              <w:t>تحليل المشاعر</w:t>
            </w:r>
          </w:p>
        </w:tc>
        <w:tc>
          <w:tcPr>
            <w:tcW w:w="4648" w:type="dxa"/>
          </w:tcPr>
          <w:p w14:paraId="6EBF0B37" w14:textId="77777777" w:rsidR="00D34644" w:rsidRDefault="00D34644" w:rsidP="0081122D">
            <w:pPr>
              <w:bidi/>
            </w:pPr>
            <w:r>
              <w:rPr>
                <w:rtl/>
              </w:rPr>
              <w:t>تصنيف الشكاوى</w:t>
            </w:r>
          </w:p>
        </w:tc>
      </w:tr>
      <w:tr w:rsidR="00D34644" w14:paraId="265D5809" w14:textId="77777777" w:rsidTr="00D34644">
        <w:tc>
          <w:tcPr>
            <w:tcW w:w="720" w:type="dxa"/>
          </w:tcPr>
          <w:p w14:paraId="4AF05EE9" w14:textId="77777777" w:rsidR="00D34644" w:rsidRDefault="00D34644" w:rsidP="0081122D">
            <w:r>
              <w:t>[10]</w:t>
            </w:r>
          </w:p>
        </w:tc>
        <w:tc>
          <w:tcPr>
            <w:tcW w:w="1776" w:type="dxa"/>
          </w:tcPr>
          <w:p w14:paraId="0275EADD" w14:textId="77777777" w:rsidR="00D34644" w:rsidRDefault="00D34644" w:rsidP="0081122D">
            <w:r>
              <w:t>Van Veen 2024</w:t>
            </w:r>
          </w:p>
        </w:tc>
        <w:tc>
          <w:tcPr>
            <w:tcW w:w="2216" w:type="dxa"/>
          </w:tcPr>
          <w:p w14:paraId="00BFC814" w14:textId="77777777" w:rsidR="00D34644" w:rsidRDefault="00D34644" w:rsidP="0081122D">
            <w:pPr>
              <w:bidi/>
            </w:pPr>
            <w:r>
              <w:rPr>
                <w:rtl/>
              </w:rPr>
              <w:t>التلخيص</w:t>
            </w:r>
          </w:p>
        </w:tc>
        <w:tc>
          <w:tcPr>
            <w:tcW w:w="4648" w:type="dxa"/>
          </w:tcPr>
          <w:p w14:paraId="586B45B0" w14:textId="77777777" w:rsidR="00D34644" w:rsidRDefault="00D34644" w:rsidP="0081122D">
            <w:pPr>
              <w:bidi/>
            </w:pPr>
            <w:r>
              <w:rPr>
                <w:rtl/>
              </w:rPr>
              <w:t>ملخص سجل المريض للاطلاع</w:t>
            </w:r>
          </w:p>
        </w:tc>
      </w:tr>
    </w:tbl>
    <w:p w14:paraId="04BA3B56" w14:textId="0A7903DB" w:rsidR="00D34644" w:rsidRDefault="00D34644" w:rsidP="00D34644">
      <w:pPr>
        <w:bidi/>
        <w:jc w:val="center"/>
        <w:rPr>
          <w:rtl/>
        </w:rPr>
      </w:pPr>
      <w:r>
        <w:rPr>
          <w:rtl/>
        </w:rPr>
        <w:t>جدول</w:t>
      </w:r>
      <w:r>
        <w:rPr>
          <w:rFonts w:hint="cs"/>
          <w:rtl/>
        </w:rPr>
        <w:t xml:space="preserve"> </w:t>
      </w:r>
      <w:r>
        <w:rPr>
          <w:rFonts w:hint="cs"/>
          <w:rtl/>
        </w:rPr>
        <w:t>2</w:t>
      </w:r>
      <w:r>
        <w:rPr>
          <w:rFonts w:hint="cs"/>
          <w:rtl/>
        </w:rPr>
        <w:t>-</w:t>
      </w:r>
      <w:r>
        <w:rPr>
          <w:rFonts w:hint="cs"/>
          <w:rtl/>
        </w:rPr>
        <w:t>2</w:t>
      </w:r>
      <w:r>
        <w:rPr>
          <w:rtl/>
        </w:rPr>
        <w:t>: دراسات الذكاء الاصطناعي في المجال الصحي</w:t>
      </w:r>
    </w:p>
    <w:p w14:paraId="39280FB8" w14:textId="42ED5B2D" w:rsidR="00D34644" w:rsidRDefault="00D34644" w:rsidP="00D34644">
      <w:pPr>
        <w:pStyle w:val="Heading1"/>
        <w:bidi/>
        <w:rPr>
          <w:rtl/>
        </w:rPr>
      </w:pPr>
      <w:bookmarkStart w:id="59" w:name="_Toc244025480"/>
      <w:r>
        <w:rPr>
          <w:rFonts w:hint="cs"/>
          <w:rtl/>
        </w:rPr>
        <w:t>2-2 التقنيات والأطر الحديثة في المجال</w:t>
      </w:r>
      <w:bookmarkEnd w:id="59"/>
      <w:r>
        <w:rPr>
          <w:rFonts w:hint="cs"/>
          <w:rtl/>
        </w:rPr>
        <w:t xml:space="preserve"> </w:t>
      </w:r>
    </w:p>
    <w:p w14:paraId="0598C1C5" w14:textId="220E839E" w:rsidR="00D34644" w:rsidRDefault="00D34644" w:rsidP="00D34644">
      <w:pPr>
        <w:bidi/>
        <w:rPr>
          <w:rtl/>
        </w:rPr>
      </w:pPr>
      <w:r>
        <w:rPr>
          <w:rtl/>
        </w:rPr>
        <w:t xml:space="preserve">يبقى HCMS تطبيقاً متكاملاً مقسّماً إلى وحدات، مبنياً على ASP.NET </w:t>
      </w:r>
      <w:proofErr w:type="spellStart"/>
      <w:r>
        <w:rPr>
          <w:rtl/>
        </w:rPr>
        <w:t>Core</w:t>
      </w:r>
      <w:proofErr w:type="spellEnd"/>
      <w:r>
        <w:rPr>
          <w:rtl/>
        </w:rPr>
        <w:t xml:space="preserve"> </w:t>
      </w:r>
      <w:proofErr w:type="spellStart"/>
      <w:r>
        <w:rPr>
          <w:rtl/>
        </w:rPr>
        <w:t>وSQL</w:t>
      </w:r>
      <w:proofErr w:type="spellEnd"/>
      <w:r>
        <w:rPr>
          <w:rtl/>
        </w:rPr>
        <w:t xml:space="preserve"> </w:t>
      </w:r>
      <w:proofErr w:type="spellStart"/>
      <w:r>
        <w:rPr>
          <w:rtl/>
        </w:rPr>
        <w:t>Server</w:t>
      </w:r>
      <w:proofErr w:type="spellEnd"/>
      <w:r>
        <w:rPr>
          <w:rtl/>
        </w:rPr>
        <w:t xml:space="preserve">، وتُضاف إليه وحدتا المخبر والأشعة كوحدتين داخليتين. أما النماذج الذكية فتعمل وحدها في خدمة </w:t>
      </w:r>
      <w:proofErr w:type="spellStart"/>
      <w:r>
        <w:rPr>
          <w:rtl/>
        </w:rPr>
        <w:t>Python</w:t>
      </w:r>
      <w:proofErr w:type="spellEnd"/>
      <w:r>
        <w:rPr>
          <w:rtl/>
        </w:rPr>
        <w:t xml:space="preserve"> منفصلة</w:t>
      </w:r>
      <w:r>
        <w:rPr>
          <w:rFonts w:hint="cs"/>
          <w:rtl/>
        </w:rPr>
        <w:t>.</w:t>
      </w:r>
    </w:p>
    <w:tbl>
      <w:tblPr>
        <w:tblStyle w:val="TableGrid"/>
        <w:tblW w:w="9360" w:type="dxa"/>
        <w:tblLayout w:type="fixed"/>
        <w:tblLook w:val="0420" w:firstRow="1" w:lastRow="0" w:firstColumn="0" w:lastColumn="0" w:noHBand="0" w:noVBand="1"/>
      </w:tblPr>
      <w:tblGrid>
        <w:gridCol w:w="2876"/>
        <w:gridCol w:w="1776"/>
        <w:gridCol w:w="4708"/>
      </w:tblGrid>
      <w:tr w:rsidR="00D34644" w14:paraId="1A96D964" w14:textId="77777777" w:rsidTr="00D34644">
        <w:trPr>
          <w:tblHeader/>
        </w:trPr>
        <w:tc>
          <w:tcPr>
            <w:tcW w:w="2876" w:type="dxa"/>
            <w:shd w:val="clear" w:color="auto" w:fill="F2F2F2"/>
          </w:tcPr>
          <w:p w14:paraId="4014B8CD" w14:textId="77777777" w:rsidR="00D34644" w:rsidRDefault="00D34644" w:rsidP="0081122D">
            <w:pPr>
              <w:bidi/>
            </w:pPr>
            <w:r>
              <w:rPr>
                <w:rtl/>
              </w:rPr>
              <w:t>التقنية</w:t>
            </w:r>
          </w:p>
        </w:tc>
        <w:tc>
          <w:tcPr>
            <w:tcW w:w="1776" w:type="dxa"/>
            <w:shd w:val="clear" w:color="auto" w:fill="F2F2F2"/>
          </w:tcPr>
          <w:p w14:paraId="7602576D" w14:textId="77777777" w:rsidR="00D34644" w:rsidRDefault="00D34644" w:rsidP="0081122D">
            <w:pPr>
              <w:bidi/>
            </w:pPr>
            <w:r>
              <w:rPr>
                <w:rtl/>
              </w:rPr>
              <w:t>الفئة</w:t>
            </w:r>
          </w:p>
        </w:tc>
        <w:tc>
          <w:tcPr>
            <w:tcW w:w="4708" w:type="dxa"/>
            <w:shd w:val="clear" w:color="auto" w:fill="F2F2F2"/>
          </w:tcPr>
          <w:p w14:paraId="52E0F153" w14:textId="77777777" w:rsidR="00D34644" w:rsidRDefault="00D34644" w:rsidP="0081122D">
            <w:pPr>
              <w:bidi/>
            </w:pPr>
            <w:r>
              <w:rPr>
                <w:rtl/>
              </w:rPr>
              <w:t>الاستخدام في المشروع</w:t>
            </w:r>
          </w:p>
        </w:tc>
      </w:tr>
      <w:tr w:rsidR="00D34644" w14:paraId="08D4F1E0" w14:textId="77777777" w:rsidTr="00D34644">
        <w:tc>
          <w:tcPr>
            <w:tcW w:w="2876" w:type="dxa"/>
          </w:tcPr>
          <w:p w14:paraId="281E9BCF" w14:textId="77777777" w:rsidR="00D34644" w:rsidRDefault="00D34644" w:rsidP="0081122D">
            <w:r>
              <w:t>ASP.NET Core MVC (.NET 10)</w:t>
            </w:r>
          </w:p>
        </w:tc>
        <w:tc>
          <w:tcPr>
            <w:tcW w:w="1776" w:type="dxa"/>
          </w:tcPr>
          <w:p w14:paraId="394C1CCE" w14:textId="77777777" w:rsidR="00D34644" w:rsidRDefault="00D34644" w:rsidP="0081122D">
            <w:pPr>
              <w:bidi/>
            </w:pPr>
            <w:r>
              <w:rPr>
                <w:rtl/>
              </w:rPr>
              <w:t>إطار ويب</w:t>
            </w:r>
          </w:p>
        </w:tc>
        <w:tc>
          <w:tcPr>
            <w:tcW w:w="4708" w:type="dxa"/>
          </w:tcPr>
          <w:p w14:paraId="37F9E50D" w14:textId="77777777" w:rsidR="00D34644" w:rsidRDefault="00D34644" w:rsidP="0081122D">
            <w:pPr>
              <w:bidi/>
            </w:pPr>
            <w:r>
              <w:rPr>
                <w:rtl/>
              </w:rPr>
              <w:t>النواة ووحدتا المخبر والأشعة</w:t>
            </w:r>
          </w:p>
        </w:tc>
      </w:tr>
      <w:tr w:rsidR="00D34644" w14:paraId="783BE391" w14:textId="77777777" w:rsidTr="00D34644">
        <w:tc>
          <w:tcPr>
            <w:tcW w:w="2876" w:type="dxa"/>
          </w:tcPr>
          <w:p w14:paraId="6C4FE328" w14:textId="77777777" w:rsidR="00D34644" w:rsidRDefault="00D34644" w:rsidP="0081122D">
            <w:r>
              <w:t>Entity Framework Core + SQL Server</w:t>
            </w:r>
          </w:p>
        </w:tc>
        <w:tc>
          <w:tcPr>
            <w:tcW w:w="1776" w:type="dxa"/>
          </w:tcPr>
          <w:p w14:paraId="4FCA6BFE" w14:textId="77777777" w:rsidR="00D34644" w:rsidRDefault="00D34644" w:rsidP="0081122D">
            <w:pPr>
              <w:bidi/>
            </w:pPr>
            <w:r>
              <w:rPr>
                <w:rtl/>
              </w:rPr>
              <w:t>طبقة بيانات</w:t>
            </w:r>
          </w:p>
        </w:tc>
        <w:tc>
          <w:tcPr>
            <w:tcW w:w="4708" w:type="dxa"/>
          </w:tcPr>
          <w:p w14:paraId="239DCFDC" w14:textId="77777777" w:rsidR="00D34644" w:rsidRDefault="00D34644" w:rsidP="0081122D">
            <w:pPr>
              <w:bidi/>
            </w:pPr>
            <w:r>
              <w:rPr>
                <w:rtl/>
              </w:rPr>
              <w:t>كيانات الطلب والعينة والنتيجة والتقرير، والهجرات</w:t>
            </w:r>
          </w:p>
        </w:tc>
      </w:tr>
      <w:tr w:rsidR="00D34644" w14:paraId="27106053" w14:textId="77777777" w:rsidTr="00D34644">
        <w:tc>
          <w:tcPr>
            <w:tcW w:w="2876" w:type="dxa"/>
          </w:tcPr>
          <w:p w14:paraId="2C9617CE" w14:textId="77777777" w:rsidR="00D34644" w:rsidRDefault="00D34644" w:rsidP="0081122D">
            <w:r>
              <w:t xml:space="preserve">ASP.NET Core Identity </w:t>
            </w:r>
            <w:proofErr w:type="spellStart"/>
            <w:r>
              <w:t>وسياسات</w:t>
            </w:r>
            <w:proofErr w:type="spellEnd"/>
            <w:r>
              <w:t xml:space="preserve"> </w:t>
            </w:r>
            <w:proofErr w:type="spellStart"/>
            <w:r>
              <w:t>التفويض</w:t>
            </w:r>
            <w:proofErr w:type="spellEnd"/>
          </w:p>
        </w:tc>
        <w:tc>
          <w:tcPr>
            <w:tcW w:w="1776" w:type="dxa"/>
          </w:tcPr>
          <w:p w14:paraId="151C037E" w14:textId="77777777" w:rsidR="00D34644" w:rsidRDefault="00D34644" w:rsidP="0081122D">
            <w:pPr>
              <w:bidi/>
            </w:pPr>
            <w:r>
              <w:rPr>
                <w:rtl/>
              </w:rPr>
              <w:t>أمن</w:t>
            </w:r>
          </w:p>
        </w:tc>
        <w:tc>
          <w:tcPr>
            <w:tcW w:w="4708" w:type="dxa"/>
          </w:tcPr>
          <w:p w14:paraId="6EBEC174" w14:textId="77777777" w:rsidR="00D34644" w:rsidRDefault="00D34644" w:rsidP="0081122D">
            <w:pPr>
              <w:bidi/>
            </w:pPr>
            <w:r>
              <w:rPr>
                <w:rtl/>
              </w:rPr>
              <w:t>الأدوار الجديدة، وصلاحيات مبنية على الإجراء لا على اسم الدور</w:t>
            </w:r>
          </w:p>
        </w:tc>
      </w:tr>
      <w:tr w:rsidR="00D34644" w14:paraId="4A38B2FB" w14:textId="77777777" w:rsidTr="00D34644">
        <w:tc>
          <w:tcPr>
            <w:tcW w:w="2876" w:type="dxa"/>
          </w:tcPr>
          <w:p w14:paraId="3A4C1A42" w14:textId="77777777" w:rsidR="00D34644" w:rsidRDefault="00D34644" w:rsidP="0081122D">
            <w:proofErr w:type="spellStart"/>
            <w:r>
              <w:t>SignalR</w:t>
            </w:r>
            <w:proofErr w:type="spellEnd"/>
          </w:p>
        </w:tc>
        <w:tc>
          <w:tcPr>
            <w:tcW w:w="1776" w:type="dxa"/>
          </w:tcPr>
          <w:p w14:paraId="1498221B" w14:textId="77777777" w:rsidR="00D34644" w:rsidRDefault="00D34644" w:rsidP="0081122D">
            <w:pPr>
              <w:bidi/>
            </w:pPr>
            <w:r>
              <w:rPr>
                <w:rtl/>
              </w:rPr>
              <w:t>اتصال لحظي</w:t>
            </w:r>
          </w:p>
        </w:tc>
        <w:tc>
          <w:tcPr>
            <w:tcW w:w="4708" w:type="dxa"/>
          </w:tcPr>
          <w:p w14:paraId="2B612E44" w14:textId="77777777" w:rsidR="00D34644" w:rsidRDefault="00D34644" w:rsidP="0081122D">
            <w:pPr>
              <w:bidi/>
            </w:pPr>
            <w:r>
              <w:rPr>
                <w:rtl/>
              </w:rPr>
              <w:t>إشعار فوري عند قيمة مخبرية حرجة أو تقرير معتمد</w:t>
            </w:r>
          </w:p>
        </w:tc>
      </w:tr>
      <w:tr w:rsidR="00D34644" w14:paraId="3D492764" w14:textId="77777777" w:rsidTr="00D34644">
        <w:tc>
          <w:tcPr>
            <w:tcW w:w="2876" w:type="dxa"/>
          </w:tcPr>
          <w:p w14:paraId="7C371D93" w14:textId="77777777" w:rsidR="00D34644" w:rsidRDefault="00D34644" w:rsidP="0081122D">
            <w:proofErr w:type="spellStart"/>
            <w:r>
              <w:t>QuestPDF</w:t>
            </w:r>
            <w:proofErr w:type="spellEnd"/>
          </w:p>
        </w:tc>
        <w:tc>
          <w:tcPr>
            <w:tcW w:w="1776" w:type="dxa"/>
          </w:tcPr>
          <w:p w14:paraId="69767ACC" w14:textId="77777777" w:rsidR="00D34644" w:rsidRDefault="00D34644" w:rsidP="0081122D">
            <w:pPr>
              <w:bidi/>
            </w:pPr>
            <w:r>
              <w:rPr>
                <w:rtl/>
              </w:rPr>
              <w:t>توليد مستندات</w:t>
            </w:r>
          </w:p>
        </w:tc>
        <w:tc>
          <w:tcPr>
            <w:tcW w:w="4708" w:type="dxa"/>
          </w:tcPr>
          <w:p w14:paraId="0151E19E" w14:textId="77777777" w:rsidR="00D34644" w:rsidRDefault="00D34644" w:rsidP="0081122D">
            <w:pPr>
              <w:bidi/>
            </w:pPr>
            <w:r>
              <w:rPr>
                <w:rtl/>
              </w:rPr>
              <w:t>تقارير المخبر والأشعة بصيغة PDF</w:t>
            </w:r>
          </w:p>
        </w:tc>
      </w:tr>
      <w:tr w:rsidR="00D34644" w14:paraId="71EAF3B4" w14:textId="77777777" w:rsidTr="00D34644">
        <w:tc>
          <w:tcPr>
            <w:tcW w:w="2876" w:type="dxa"/>
          </w:tcPr>
          <w:p w14:paraId="3A78FBA0" w14:textId="77777777" w:rsidR="00D34644" w:rsidRDefault="00D34644" w:rsidP="0081122D">
            <w:r>
              <w:t>ZXing.Net</w:t>
            </w:r>
          </w:p>
        </w:tc>
        <w:tc>
          <w:tcPr>
            <w:tcW w:w="1776" w:type="dxa"/>
          </w:tcPr>
          <w:p w14:paraId="4E59F554" w14:textId="77777777" w:rsidR="00D34644" w:rsidRDefault="00D34644" w:rsidP="0081122D">
            <w:pPr>
              <w:bidi/>
            </w:pPr>
            <w:r>
              <w:rPr>
                <w:rtl/>
              </w:rPr>
              <w:t>باركود</w:t>
            </w:r>
          </w:p>
        </w:tc>
        <w:tc>
          <w:tcPr>
            <w:tcW w:w="4708" w:type="dxa"/>
          </w:tcPr>
          <w:p w14:paraId="6C2566F0" w14:textId="77777777" w:rsidR="00D34644" w:rsidRDefault="00D34644" w:rsidP="0081122D">
            <w:pPr>
              <w:bidi/>
            </w:pPr>
            <w:r>
              <w:rPr>
                <w:rtl/>
              </w:rPr>
              <w:t>ترميز رقم العينة وطباعته</w:t>
            </w:r>
          </w:p>
        </w:tc>
      </w:tr>
      <w:tr w:rsidR="00D34644" w14:paraId="442B2059" w14:textId="77777777" w:rsidTr="00D34644">
        <w:tc>
          <w:tcPr>
            <w:tcW w:w="2876" w:type="dxa"/>
          </w:tcPr>
          <w:p w14:paraId="5D943D98" w14:textId="77777777" w:rsidR="00D34644" w:rsidRDefault="00D34644" w:rsidP="0081122D">
            <w:proofErr w:type="spellStart"/>
            <w:r>
              <w:t>fo-dicom</w:t>
            </w:r>
            <w:proofErr w:type="spellEnd"/>
            <w:r>
              <w:t xml:space="preserve"> </w:t>
            </w:r>
            <w:proofErr w:type="spellStart"/>
            <w:r>
              <w:t>مع</w:t>
            </w:r>
            <w:proofErr w:type="spellEnd"/>
            <w:r>
              <w:t xml:space="preserve"> </w:t>
            </w:r>
            <w:proofErr w:type="spellStart"/>
            <w:r>
              <w:t>عارض</w:t>
            </w:r>
            <w:proofErr w:type="spellEnd"/>
            <w:r>
              <w:t xml:space="preserve"> </w:t>
            </w:r>
            <w:proofErr w:type="spellStart"/>
            <w:r>
              <w:t>ويب</w:t>
            </w:r>
            <w:proofErr w:type="spellEnd"/>
            <w:r>
              <w:t xml:space="preserve"> (Cornerstone.js)</w:t>
            </w:r>
          </w:p>
        </w:tc>
        <w:tc>
          <w:tcPr>
            <w:tcW w:w="1776" w:type="dxa"/>
          </w:tcPr>
          <w:p w14:paraId="1B0BDE24" w14:textId="77777777" w:rsidR="00D34644" w:rsidRDefault="00D34644" w:rsidP="0081122D">
            <w:pPr>
              <w:bidi/>
            </w:pPr>
            <w:r>
              <w:rPr>
                <w:rtl/>
              </w:rPr>
              <w:t>تصوير طبي</w:t>
            </w:r>
          </w:p>
        </w:tc>
        <w:tc>
          <w:tcPr>
            <w:tcW w:w="4708" w:type="dxa"/>
          </w:tcPr>
          <w:p w14:paraId="3155D077" w14:textId="77777777" w:rsidR="00D34644" w:rsidRDefault="00D34644" w:rsidP="0081122D">
            <w:pPr>
              <w:bidi/>
            </w:pPr>
            <w:r>
              <w:rPr>
                <w:rtl/>
              </w:rPr>
              <w:t>قراءة ملفات DICOM وعرض الصور في المتصفح</w:t>
            </w:r>
          </w:p>
        </w:tc>
      </w:tr>
      <w:tr w:rsidR="00D34644" w14:paraId="2BAA1D1B" w14:textId="77777777" w:rsidTr="00D34644">
        <w:tc>
          <w:tcPr>
            <w:tcW w:w="2876" w:type="dxa"/>
          </w:tcPr>
          <w:p w14:paraId="4584DC3C" w14:textId="77777777" w:rsidR="00D34644" w:rsidRDefault="00D34644" w:rsidP="0081122D">
            <w:proofErr w:type="spellStart"/>
            <w:r>
              <w:t>Orthanc</w:t>
            </w:r>
            <w:proofErr w:type="spellEnd"/>
            <w:r>
              <w:t xml:space="preserve"> (</w:t>
            </w:r>
            <w:proofErr w:type="spellStart"/>
            <w:r>
              <w:t>توسع</w:t>
            </w:r>
            <w:proofErr w:type="spellEnd"/>
            <w:r>
              <w:t xml:space="preserve"> </w:t>
            </w:r>
            <w:proofErr w:type="spellStart"/>
            <w:r>
              <w:t>مستقبلي</w:t>
            </w:r>
            <w:proofErr w:type="spellEnd"/>
            <w:r>
              <w:t>)</w:t>
            </w:r>
          </w:p>
        </w:tc>
        <w:tc>
          <w:tcPr>
            <w:tcW w:w="1776" w:type="dxa"/>
          </w:tcPr>
          <w:p w14:paraId="1501C4D6" w14:textId="77777777" w:rsidR="00D34644" w:rsidRDefault="00D34644" w:rsidP="0081122D">
            <w:pPr>
              <w:bidi/>
            </w:pPr>
            <w:r>
              <w:rPr>
                <w:rtl/>
              </w:rPr>
              <w:t>خادم DICOM مفتوح</w:t>
            </w:r>
          </w:p>
        </w:tc>
        <w:tc>
          <w:tcPr>
            <w:tcW w:w="4708" w:type="dxa"/>
          </w:tcPr>
          <w:p w14:paraId="7FE913D0" w14:textId="77777777" w:rsidR="00D34644" w:rsidRDefault="00D34644" w:rsidP="0081122D">
            <w:pPr>
              <w:bidi/>
            </w:pPr>
            <w:r>
              <w:rPr>
                <w:rtl/>
              </w:rPr>
              <w:t>تخزين الصور عند الانتقال إلى PACS حقيقي [12]</w:t>
            </w:r>
          </w:p>
        </w:tc>
      </w:tr>
      <w:tr w:rsidR="00D34644" w14:paraId="643AE5E9" w14:textId="77777777" w:rsidTr="00D34644">
        <w:tc>
          <w:tcPr>
            <w:tcW w:w="2876" w:type="dxa"/>
          </w:tcPr>
          <w:p w14:paraId="382B691B" w14:textId="77777777" w:rsidR="00D34644" w:rsidRDefault="00D34644" w:rsidP="0081122D">
            <w:proofErr w:type="spellStart"/>
            <w:r>
              <w:t>Firely</w:t>
            </w:r>
            <w:proofErr w:type="spellEnd"/>
            <w:r>
              <w:t xml:space="preserve"> .NET SDK (HL7 FHIR R4)</w:t>
            </w:r>
          </w:p>
        </w:tc>
        <w:tc>
          <w:tcPr>
            <w:tcW w:w="1776" w:type="dxa"/>
          </w:tcPr>
          <w:p w14:paraId="746BF18B" w14:textId="77777777" w:rsidR="00D34644" w:rsidRDefault="00D34644" w:rsidP="0081122D">
            <w:pPr>
              <w:bidi/>
            </w:pPr>
            <w:r>
              <w:rPr>
                <w:rtl/>
              </w:rPr>
              <w:t>تشغيل بيني</w:t>
            </w:r>
          </w:p>
        </w:tc>
        <w:tc>
          <w:tcPr>
            <w:tcW w:w="4708" w:type="dxa"/>
          </w:tcPr>
          <w:p w14:paraId="6C1E5F4C" w14:textId="77777777" w:rsidR="00D34644" w:rsidRDefault="00D34644" w:rsidP="0081122D">
            <w:pPr>
              <w:bidi/>
            </w:pPr>
            <w:r>
              <w:rPr>
                <w:rtl/>
              </w:rPr>
              <w:t>تمثيل الطلبات والنتائج كموارد FHIR</w:t>
            </w:r>
          </w:p>
        </w:tc>
      </w:tr>
      <w:tr w:rsidR="00D34644" w14:paraId="1D0AA64A" w14:textId="77777777" w:rsidTr="00D34644">
        <w:tc>
          <w:tcPr>
            <w:tcW w:w="2876" w:type="dxa"/>
          </w:tcPr>
          <w:p w14:paraId="42930CDD" w14:textId="77777777" w:rsidR="00D34644" w:rsidRDefault="00D34644" w:rsidP="0081122D">
            <w:r>
              <w:t xml:space="preserve">Python </w:t>
            </w:r>
            <w:proofErr w:type="spellStart"/>
            <w:r>
              <w:t>وFastAPI</w:t>
            </w:r>
            <w:proofErr w:type="spellEnd"/>
            <w:r>
              <w:t xml:space="preserve"> </w:t>
            </w:r>
            <w:proofErr w:type="spellStart"/>
            <w:r>
              <w:t>وLightGBM</w:t>
            </w:r>
            <w:proofErr w:type="spellEnd"/>
            <w:r>
              <w:t xml:space="preserve"> </w:t>
            </w:r>
            <w:proofErr w:type="spellStart"/>
            <w:r>
              <w:t>وAraBERT</w:t>
            </w:r>
            <w:proofErr w:type="spellEnd"/>
          </w:p>
        </w:tc>
        <w:tc>
          <w:tcPr>
            <w:tcW w:w="1776" w:type="dxa"/>
          </w:tcPr>
          <w:p w14:paraId="1E613F5F" w14:textId="77777777" w:rsidR="00D34644" w:rsidRDefault="00D34644" w:rsidP="0081122D">
            <w:pPr>
              <w:bidi/>
            </w:pPr>
            <w:r>
              <w:rPr>
                <w:rtl/>
              </w:rPr>
              <w:t>خدمة ذكية</w:t>
            </w:r>
          </w:p>
        </w:tc>
        <w:tc>
          <w:tcPr>
            <w:tcW w:w="4708" w:type="dxa"/>
          </w:tcPr>
          <w:p w14:paraId="13C8E520" w14:textId="77777777" w:rsidR="00D34644" w:rsidRDefault="00D34644" w:rsidP="0081122D">
            <w:pPr>
              <w:bidi/>
            </w:pPr>
            <w:r>
              <w:rPr>
                <w:rtl/>
              </w:rPr>
              <w:t>التنبؤ بالغياب، وتصنيف الشكاوى، والتلخيص</w:t>
            </w:r>
          </w:p>
        </w:tc>
      </w:tr>
      <w:tr w:rsidR="00D34644" w14:paraId="3EDA54A9" w14:textId="77777777" w:rsidTr="00D34644">
        <w:tc>
          <w:tcPr>
            <w:tcW w:w="2876" w:type="dxa"/>
          </w:tcPr>
          <w:p w14:paraId="3C9A180F" w14:textId="77777777" w:rsidR="00D34644" w:rsidRDefault="00D34644" w:rsidP="0081122D">
            <w:proofErr w:type="spellStart"/>
            <w:r>
              <w:t>xUnit</w:t>
            </w:r>
            <w:proofErr w:type="spellEnd"/>
            <w:r>
              <w:t xml:space="preserve"> </w:t>
            </w:r>
            <w:proofErr w:type="spellStart"/>
            <w:r>
              <w:t>وWebApplicationFactory</w:t>
            </w:r>
            <w:proofErr w:type="spellEnd"/>
          </w:p>
        </w:tc>
        <w:tc>
          <w:tcPr>
            <w:tcW w:w="1776" w:type="dxa"/>
          </w:tcPr>
          <w:p w14:paraId="7E99D39C" w14:textId="77777777" w:rsidR="00D34644" w:rsidRDefault="00D34644" w:rsidP="0081122D">
            <w:pPr>
              <w:bidi/>
            </w:pPr>
            <w:r>
              <w:rPr>
                <w:rtl/>
              </w:rPr>
              <w:t>اختبار</w:t>
            </w:r>
          </w:p>
        </w:tc>
        <w:tc>
          <w:tcPr>
            <w:tcW w:w="4708" w:type="dxa"/>
          </w:tcPr>
          <w:p w14:paraId="6E57F18B" w14:textId="77777777" w:rsidR="00D34644" w:rsidRDefault="00D34644" w:rsidP="0081122D">
            <w:pPr>
              <w:bidi/>
            </w:pPr>
            <w:r>
              <w:rPr>
                <w:rtl/>
              </w:rPr>
              <w:t>اختبارات الوحدة والتكامل</w:t>
            </w:r>
          </w:p>
        </w:tc>
      </w:tr>
      <w:tr w:rsidR="00D34644" w14:paraId="27C704D5" w14:textId="77777777" w:rsidTr="00D34644">
        <w:tc>
          <w:tcPr>
            <w:tcW w:w="2876" w:type="dxa"/>
          </w:tcPr>
          <w:p w14:paraId="58EEB847" w14:textId="77777777" w:rsidR="00D34644" w:rsidRDefault="00D34644" w:rsidP="0081122D">
            <w:r>
              <w:t xml:space="preserve">GitHub Actions </w:t>
            </w:r>
            <w:proofErr w:type="spellStart"/>
            <w:r>
              <w:t>وDocker</w:t>
            </w:r>
            <w:proofErr w:type="spellEnd"/>
          </w:p>
        </w:tc>
        <w:tc>
          <w:tcPr>
            <w:tcW w:w="1776" w:type="dxa"/>
          </w:tcPr>
          <w:p w14:paraId="59205050" w14:textId="77777777" w:rsidR="00D34644" w:rsidRDefault="00D34644" w:rsidP="0081122D">
            <w:pPr>
              <w:bidi/>
            </w:pPr>
            <w:r>
              <w:rPr>
                <w:rtl/>
              </w:rPr>
              <w:t>تكامل ونشر مستمر</w:t>
            </w:r>
          </w:p>
        </w:tc>
        <w:tc>
          <w:tcPr>
            <w:tcW w:w="4708" w:type="dxa"/>
          </w:tcPr>
          <w:p w14:paraId="47B5E2B5" w14:textId="77777777" w:rsidR="00D34644" w:rsidRDefault="00D34644" w:rsidP="0081122D">
            <w:pPr>
              <w:bidi/>
            </w:pPr>
            <w:r>
              <w:rPr>
                <w:rtl/>
              </w:rPr>
              <w:t>بناء واختبار آلي عند كل دمج، ونشر بحاويات</w:t>
            </w:r>
          </w:p>
        </w:tc>
      </w:tr>
    </w:tbl>
    <w:p w14:paraId="4FCB29F0" w14:textId="6667217F" w:rsidR="00D34644" w:rsidRPr="00D34644" w:rsidRDefault="003B2B8B" w:rsidP="00D34644">
      <w:pPr>
        <w:jc w:val="center"/>
        <w:rPr>
          <w:rtl/>
        </w:rPr>
      </w:pPr>
      <w:r>
        <w:rPr>
          <w:rFonts w:hint="cs"/>
          <w:rtl/>
        </w:rPr>
        <w:t>جدول 2-3</w:t>
      </w:r>
      <w:r w:rsidR="00D34644">
        <w:rPr>
          <w:rtl/>
        </w:rPr>
        <w:t>: التقنيات المعتمدة</w:t>
      </w:r>
    </w:p>
    <w:p w14:paraId="517DA0F5" w14:textId="77777777" w:rsidR="00D34644" w:rsidRDefault="00D34644" w:rsidP="00D34644">
      <w:pPr>
        <w:bidi/>
      </w:pPr>
    </w:p>
    <w:p w14:paraId="26CF9BCD" w14:textId="77777777" w:rsidR="00D34644" w:rsidRPr="00D34644" w:rsidRDefault="00D34644" w:rsidP="00D34644">
      <w:pPr>
        <w:bidi/>
        <w:rPr>
          <w:rFonts w:hint="cs"/>
        </w:rPr>
      </w:pPr>
    </w:p>
    <w:p w14:paraId="7D83F380" w14:textId="1A8D3E5F" w:rsidR="00D705F2" w:rsidRDefault="009449B2" w:rsidP="00D34644">
      <w:pPr>
        <w:pStyle w:val="Heading1"/>
        <w:bidi/>
        <w:rPr>
          <w:rtl/>
        </w:rPr>
      </w:pPr>
      <w:bookmarkStart w:id="60" w:name="_Toc244025481"/>
      <w:r>
        <w:rPr>
          <w:rFonts w:hint="cs"/>
          <w:rtl/>
        </w:rPr>
        <w:lastRenderedPageBreak/>
        <w:t>2-3</w:t>
      </w:r>
      <w:r w:rsidR="00D34644">
        <w:rPr>
          <w:rFonts w:hint="cs"/>
          <w:rtl/>
        </w:rPr>
        <w:t xml:space="preserve"> التحليل المقارن للأنظمة والمنتجات الحالية</w:t>
      </w:r>
      <w:bookmarkEnd w:id="60"/>
    </w:p>
    <w:p w14:paraId="7C938C7A" w14:textId="77777777" w:rsidR="00D34644" w:rsidRPr="00D34644" w:rsidRDefault="00D34644" w:rsidP="00D34644">
      <w:pPr>
        <w:bidi/>
      </w:pPr>
      <w:r w:rsidRPr="00D34644">
        <w:rPr>
          <w:rtl/>
        </w:rPr>
        <w:t>قارنّا</w:t>
      </w:r>
      <w:r w:rsidRPr="00D34644">
        <w:t xml:space="preserve"> HCMS </w:t>
      </w:r>
      <w:r w:rsidRPr="00D34644">
        <w:rPr>
          <w:rtl/>
        </w:rPr>
        <w:t>بثلاثة أنظمة تمثل الخيارات المتاحة لمركز صحي</w:t>
      </w:r>
      <w:r w:rsidRPr="00D34644">
        <w:t>:</w:t>
      </w:r>
    </w:p>
    <w:p w14:paraId="43811A08" w14:textId="0E53D190" w:rsidR="00D34644" w:rsidRPr="00D34644" w:rsidRDefault="00D34644" w:rsidP="00D34644">
      <w:pPr>
        <w:bidi/>
      </w:pPr>
      <w:r w:rsidRPr="00D34644">
        <w:rPr>
          <w:rtl/>
        </w:rPr>
        <w:t xml:space="preserve">نظام </w:t>
      </w:r>
      <w:proofErr w:type="spellStart"/>
      <w:r w:rsidRPr="00D34644">
        <w:rPr>
          <w:b/>
          <w:bCs/>
        </w:rPr>
        <w:t>OpenMRS</w:t>
      </w:r>
      <w:proofErr w:type="spellEnd"/>
      <w:r w:rsidRPr="00D34644">
        <w:rPr>
          <w:b/>
          <w:bCs/>
        </w:rPr>
        <w:t xml:space="preserve"> 3 [16</w:t>
      </w:r>
      <w:proofErr w:type="gramStart"/>
      <w:r w:rsidRPr="00D34644">
        <w:rPr>
          <w:b/>
          <w:bCs/>
        </w:rPr>
        <w:t>]:</w:t>
      </w:r>
      <w:r w:rsidRPr="00D34644">
        <w:t xml:space="preserve"> </w:t>
      </w:r>
      <w:r>
        <w:rPr>
          <w:rFonts w:hint="cs"/>
          <w:rtl/>
        </w:rPr>
        <w:t xml:space="preserve"> </w:t>
      </w:r>
      <w:r w:rsidRPr="00D34644">
        <w:rPr>
          <w:rtl/>
        </w:rPr>
        <w:t>سجل</w:t>
      </w:r>
      <w:proofErr w:type="gramEnd"/>
      <w:r w:rsidRPr="00D34644">
        <w:rPr>
          <w:rtl/>
        </w:rPr>
        <w:t xml:space="preserve"> طبي إلكتروني مفتوح المصدر يعمل في أكثر من 8,000 موقع [17]، فيه تطبيق لطلبات المخبر وقوائمه، ووحدة صرف أدوية خفيفة</w:t>
      </w:r>
      <w:r w:rsidRPr="00D34644">
        <w:t>.</w:t>
      </w:r>
    </w:p>
    <w:p w14:paraId="4AD08C88" w14:textId="58959F1B" w:rsidR="00D34644" w:rsidRPr="00D34644" w:rsidRDefault="00D34644" w:rsidP="00D34644">
      <w:pPr>
        <w:bidi/>
      </w:pPr>
      <w:proofErr w:type="gramStart"/>
      <w:r w:rsidRPr="00D34644">
        <w:rPr>
          <w:rtl/>
        </w:rPr>
        <w:t xml:space="preserve">نظام </w:t>
      </w:r>
      <w:r>
        <w:rPr>
          <w:b/>
          <w:bCs/>
        </w:rPr>
        <w:t xml:space="preserve"> </w:t>
      </w:r>
      <w:proofErr w:type="spellStart"/>
      <w:r w:rsidRPr="00D34644">
        <w:rPr>
          <w:b/>
          <w:bCs/>
        </w:rPr>
        <w:t>Bahmni</w:t>
      </w:r>
      <w:proofErr w:type="spellEnd"/>
      <w:proofErr w:type="gramEnd"/>
      <w:r w:rsidRPr="00D34644">
        <w:rPr>
          <w:b/>
          <w:bCs/>
        </w:rPr>
        <w:t xml:space="preserve"> [18]:</w:t>
      </w:r>
      <w:r w:rsidRPr="00D34644">
        <w:t xml:space="preserve"> </w:t>
      </w:r>
      <w:r w:rsidRPr="00D34644">
        <w:rPr>
          <w:rtl/>
        </w:rPr>
        <w:t>توزيعة تجمع</w:t>
      </w:r>
      <w:r w:rsidRPr="00D34644">
        <w:t xml:space="preserve"> </w:t>
      </w:r>
      <w:proofErr w:type="spellStart"/>
      <w:r w:rsidRPr="00D34644">
        <w:t>OpenMRS</w:t>
      </w:r>
      <w:proofErr w:type="spellEnd"/>
      <w:r w:rsidRPr="00D34644">
        <w:t xml:space="preserve"> </w:t>
      </w:r>
      <w:r w:rsidRPr="00D34644">
        <w:rPr>
          <w:rtl/>
        </w:rPr>
        <w:t>للسجل، و</w:t>
      </w:r>
      <w:r w:rsidRPr="00D34644">
        <w:t xml:space="preserve">Odoo </w:t>
      </w:r>
      <w:r w:rsidRPr="00D34644">
        <w:rPr>
          <w:rtl/>
        </w:rPr>
        <w:t>للفوترة والمخزون، و</w:t>
      </w:r>
      <w:r>
        <w:t xml:space="preserve"> </w:t>
      </w:r>
      <w:proofErr w:type="spellStart"/>
      <w:r w:rsidRPr="00D34644">
        <w:t>OpenELIS</w:t>
      </w:r>
      <w:proofErr w:type="spellEnd"/>
      <w:r w:rsidRPr="00D34644">
        <w:t xml:space="preserve"> </w:t>
      </w:r>
      <w:r w:rsidRPr="00D34644">
        <w:rPr>
          <w:rtl/>
        </w:rPr>
        <w:t>للمخبر، مع دعم</w:t>
      </w:r>
      <w:r w:rsidRPr="00D34644">
        <w:t xml:space="preserve"> PACS </w:t>
      </w:r>
      <w:r w:rsidRPr="00D34644">
        <w:rPr>
          <w:rtl/>
        </w:rPr>
        <w:t>للأشعة؛ أي عدة أنظمة يجب ربطها وصيانتها</w:t>
      </w:r>
      <w:r w:rsidRPr="00D34644">
        <w:t>.</w:t>
      </w:r>
    </w:p>
    <w:p w14:paraId="3DAC1F43" w14:textId="7F05B59B" w:rsidR="00D34644" w:rsidRDefault="00D34644" w:rsidP="00D34644">
      <w:pPr>
        <w:bidi/>
        <w:rPr>
          <w:rtl/>
        </w:rPr>
      </w:pPr>
      <w:proofErr w:type="gramStart"/>
      <w:r w:rsidRPr="00D34644">
        <w:rPr>
          <w:rtl/>
        </w:rPr>
        <w:t xml:space="preserve">نظام </w:t>
      </w:r>
      <w:r>
        <w:rPr>
          <w:b/>
          <w:bCs/>
        </w:rPr>
        <w:t xml:space="preserve"> </w:t>
      </w:r>
      <w:r w:rsidRPr="00D34644">
        <w:rPr>
          <w:b/>
          <w:bCs/>
        </w:rPr>
        <w:t>Epic</w:t>
      </w:r>
      <w:proofErr w:type="gramEnd"/>
      <w:r w:rsidRPr="00D34644">
        <w:rPr>
          <w:b/>
          <w:bCs/>
        </w:rPr>
        <w:t xml:space="preserve"> [19]:</w:t>
      </w:r>
      <w:r w:rsidRPr="00D34644">
        <w:t xml:space="preserve"> </w:t>
      </w:r>
      <w:r w:rsidRPr="00D34644">
        <w:rPr>
          <w:rtl/>
        </w:rPr>
        <w:t>منصة تجارية متكاملة للمؤسسات الكبرى، أطلقت ميزات ذكاء توليدي منذ 2023</w:t>
      </w:r>
      <w:r w:rsidRPr="00D34644">
        <w:t>.</w:t>
      </w:r>
    </w:p>
    <w:tbl>
      <w:tblPr>
        <w:tblStyle w:val="TableGrid"/>
        <w:tblW w:w="9360" w:type="dxa"/>
        <w:tblLayout w:type="fixed"/>
        <w:tblLook w:val="0420" w:firstRow="1" w:lastRow="0" w:firstColumn="0" w:lastColumn="0" w:noHBand="0" w:noVBand="1"/>
      </w:tblPr>
      <w:tblGrid>
        <w:gridCol w:w="2832"/>
        <w:gridCol w:w="1560"/>
        <w:gridCol w:w="1460"/>
        <w:gridCol w:w="1116"/>
        <w:gridCol w:w="1196"/>
        <w:gridCol w:w="1196"/>
      </w:tblGrid>
      <w:tr w:rsidR="00D34644" w14:paraId="27FCEB06" w14:textId="77777777" w:rsidTr="00D34644">
        <w:trPr>
          <w:tblHeader/>
        </w:trPr>
        <w:tc>
          <w:tcPr>
            <w:tcW w:w="2832" w:type="dxa"/>
            <w:shd w:val="clear" w:color="auto" w:fill="F2F2F2"/>
          </w:tcPr>
          <w:p w14:paraId="4703DC12" w14:textId="77777777" w:rsidR="00D34644" w:rsidRDefault="00D34644" w:rsidP="0081122D">
            <w:pPr>
              <w:bidi/>
            </w:pPr>
            <w:r>
              <w:rPr>
                <w:rtl/>
              </w:rPr>
              <w:t>الميزة</w:t>
            </w:r>
          </w:p>
        </w:tc>
        <w:tc>
          <w:tcPr>
            <w:tcW w:w="1560" w:type="dxa"/>
            <w:shd w:val="clear" w:color="auto" w:fill="F2F2F2"/>
          </w:tcPr>
          <w:p w14:paraId="7A1E844A" w14:textId="77777777" w:rsidR="00D34644" w:rsidRDefault="00D34644" w:rsidP="0081122D">
            <w:proofErr w:type="spellStart"/>
            <w:r>
              <w:t>OpenMRS</w:t>
            </w:r>
            <w:proofErr w:type="spellEnd"/>
            <w:r>
              <w:t xml:space="preserve"> 3</w:t>
            </w:r>
          </w:p>
        </w:tc>
        <w:tc>
          <w:tcPr>
            <w:tcW w:w="1460" w:type="dxa"/>
            <w:shd w:val="clear" w:color="auto" w:fill="F2F2F2"/>
          </w:tcPr>
          <w:p w14:paraId="7FC5FE58" w14:textId="77777777" w:rsidR="00D34644" w:rsidRDefault="00D34644" w:rsidP="0081122D">
            <w:proofErr w:type="spellStart"/>
            <w:r>
              <w:t>Bahmni</w:t>
            </w:r>
            <w:proofErr w:type="spellEnd"/>
          </w:p>
        </w:tc>
        <w:tc>
          <w:tcPr>
            <w:tcW w:w="1116" w:type="dxa"/>
            <w:shd w:val="clear" w:color="auto" w:fill="F2F2F2"/>
          </w:tcPr>
          <w:p w14:paraId="69BB72B9" w14:textId="77777777" w:rsidR="00D34644" w:rsidRDefault="00D34644" w:rsidP="0081122D">
            <w:r>
              <w:t>Epic</w:t>
            </w:r>
          </w:p>
        </w:tc>
        <w:tc>
          <w:tcPr>
            <w:tcW w:w="1196" w:type="dxa"/>
            <w:shd w:val="clear" w:color="auto" w:fill="F2F2F2"/>
          </w:tcPr>
          <w:p w14:paraId="572D0DAE" w14:textId="77777777" w:rsidR="00D34644" w:rsidRDefault="00D34644" w:rsidP="0081122D">
            <w:r>
              <w:t>HCMS (</w:t>
            </w:r>
            <w:proofErr w:type="spellStart"/>
            <w:r>
              <w:t>تخرج</w:t>
            </w:r>
            <w:proofErr w:type="spellEnd"/>
            <w:r>
              <w:t xml:space="preserve"> 1)</w:t>
            </w:r>
          </w:p>
        </w:tc>
        <w:tc>
          <w:tcPr>
            <w:tcW w:w="1196" w:type="dxa"/>
            <w:shd w:val="clear" w:color="auto" w:fill="F2F2F2"/>
          </w:tcPr>
          <w:p w14:paraId="7672AA51" w14:textId="77777777" w:rsidR="00D34644" w:rsidRDefault="00D34644" w:rsidP="0081122D">
            <w:r>
              <w:t>HCMS (</w:t>
            </w:r>
            <w:proofErr w:type="spellStart"/>
            <w:r>
              <w:t>تخرج</w:t>
            </w:r>
            <w:proofErr w:type="spellEnd"/>
            <w:r>
              <w:t xml:space="preserve"> 2)</w:t>
            </w:r>
          </w:p>
        </w:tc>
      </w:tr>
      <w:tr w:rsidR="00D34644" w14:paraId="60D56582" w14:textId="77777777" w:rsidTr="00D34644">
        <w:tc>
          <w:tcPr>
            <w:tcW w:w="2832" w:type="dxa"/>
          </w:tcPr>
          <w:p w14:paraId="2CD119ED" w14:textId="77777777" w:rsidR="00D34644" w:rsidRDefault="00D34644" w:rsidP="0081122D">
            <w:pPr>
              <w:bidi/>
            </w:pPr>
            <w:r>
              <w:rPr>
                <w:rtl/>
              </w:rPr>
              <w:t>المواعيد والسجل الطبي</w:t>
            </w:r>
          </w:p>
        </w:tc>
        <w:tc>
          <w:tcPr>
            <w:tcW w:w="1560" w:type="dxa"/>
          </w:tcPr>
          <w:p w14:paraId="6CDC5D48" w14:textId="77777777" w:rsidR="00D34644" w:rsidRDefault="00D34644" w:rsidP="0081122D">
            <w:r>
              <w:rPr>
                <w:rFonts w:ascii="Segoe UI Emoji" w:hAnsi="Segoe UI Emoji" w:cs="Segoe UI Emoji"/>
              </w:rPr>
              <w:t>✔</w:t>
            </w:r>
          </w:p>
        </w:tc>
        <w:tc>
          <w:tcPr>
            <w:tcW w:w="1460" w:type="dxa"/>
          </w:tcPr>
          <w:p w14:paraId="5CF3783C" w14:textId="77777777" w:rsidR="00D34644" w:rsidRDefault="00D34644" w:rsidP="0081122D">
            <w:r>
              <w:rPr>
                <w:rFonts w:ascii="Segoe UI Emoji" w:hAnsi="Segoe UI Emoji" w:cs="Segoe UI Emoji"/>
              </w:rPr>
              <w:t>✔</w:t>
            </w:r>
          </w:p>
        </w:tc>
        <w:tc>
          <w:tcPr>
            <w:tcW w:w="1116" w:type="dxa"/>
          </w:tcPr>
          <w:p w14:paraId="035870FD" w14:textId="77777777" w:rsidR="00D34644" w:rsidRDefault="00D34644" w:rsidP="0081122D">
            <w:r>
              <w:rPr>
                <w:rFonts w:ascii="Segoe UI Emoji" w:hAnsi="Segoe UI Emoji" w:cs="Segoe UI Emoji"/>
              </w:rPr>
              <w:t>✔</w:t>
            </w:r>
          </w:p>
        </w:tc>
        <w:tc>
          <w:tcPr>
            <w:tcW w:w="1196" w:type="dxa"/>
          </w:tcPr>
          <w:p w14:paraId="72F34F8E" w14:textId="77777777" w:rsidR="00D34644" w:rsidRDefault="00D34644" w:rsidP="0081122D">
            <w:r>
              <w:rPr>
                <w:rFonts w:ascii="Segoe UI Emoji" w:hAnsi="Segoe UI Emoji" w:cs="Segoe UI Emoji"/>
              </w:rPr>
              <w:t>✔</w:t>
            </w:r>
          </w:p>
        </w:tc>
        <w:tc>
          <w:tcPr>
            <w:tcW w:w="1196" w:type="dxa"/>
          </w:tcPr>
          <w:p w14:paraId="7B3FFCE2" w14:textId="77777777" w:rsidR="00D34644" w:rsidRDefault="00D34644" w:rsidP="0081122D">
            <w:r>
              <w:rPr>
                <w:rFonts w:ascii="Segoe UI Emoji" w:hAnsi="Segoe UI Emoji" w:cs="Segoe UI Emoji"/>
              </w:rPr>
              <w:t>✔</w:t>
            </w:r>
          </w:p>
        </w:tc>
      </w:tr>
      <w:tr w:rsidR="00D34644" w14:paraId="10AB2B9F" w14:textId="77777777" w:rsidTr="00D34644">
        <w:tc>
          <w:tcPr>
            <w:tcW w:w="2832" w:type="dxa"/>
          </w:tcPr>
          <w:p w14:paraId="75A40C5B" w14:textId="77777777" w:rsidR="00D34644" w:rsidRDefault="00D34644" w:rsidP="0081122D">
            <w:pPr>
              <w:bidi/>
            </w:pPr>
            <w:r>
              <w:rPr>
                <w:rtl/>
              </w:rPr>
              <w:t>الصيدلية والمخزون</w:t>
            </w:r>
          </w:p>
        </w:tc>
        <w:tc>
          <w:tcPr>
            <w:tcW w:w="1560" w:type="dxa"/>
          </w:tcPr>
          <w:p w14:paraId="317B00FC" w14:textId="77777777" w:rsidR="00D34644" w:rsidRDefault="00D34644" w:rsidP="0081122D">
            <w:pPr>
              <w:bidi/>
            </w:pPr>
            <w:r>
              <w:rPr>
                <w:rtl/>
              </w:rPr>
              <w:t>جزئي</w:t>
            </w:r>
          </w:p>
        </w:tc>
        <w:tc>
          <w:tcPr>
            <w:tcW w:w="1460" w:type="dxa"/>
          </w:tcPr>
          <w:p w14:paraId="56E19C30" w14:textId="77777777" w:rsidR="00D34644" w:rsidRDefault="00D34644" w:rsidP="0081122D">
            <w:r>
              <w:rPr>
                <w:rFonts w:ascii="Segoe UI Emoji" w:hAnsi="Segoe UI Emoji" w:cs="Segoe UI Emoji"/>
              </w:rPr>
              <w:t>✔</w:t>
            </w:r>
            <w:r>
              <w:t xml:space="preserve"> (Odoo)</w:t>
            </w:r>
          </w:p>
        </w:tc>
        <w:tc>
          <w:tcPr>
            <w:tcW w:w="1116" w:type="dxa"/>
          </w:tcPr>
          <w:p w14:paraId="2831B2B5" w14:textId="77777777" w:rsidR="00D34644" w:rsidRDefault="00D34644" w:rsidP="0081122D">
            <w:r>
              <w:rPr>
                <w:rFonts w:ascii="Segoe UI Emoji" w:hAnsi="Segoe UI Emoji" w:cs="Segoe UI Emoji"/>
              </w:rPr>
              <w:t>✔</w:t>
            </w:r>
          </w:p>
        </w:tc>
        <w:tc>
          <w:tcPr>
            <w:tcW w:w="1196" w:type="dxa"/>
          </w:tcPr>
          <w:p w14:paraId="15A1985B" w14:textId="77777777" w:rsidR="00D34644" w:rsidRDefault="00D34644" w:rsidP="0081122D">
            <w:r>
              <w:rPr>
                <w:rFonts w:ascii="Segoe UI Emoji" w:hAnsi="Segoe UI Emoji" w:cs="Segoe UI Emoji"/>
              </w:rPr>
              <w:t>✔</w:t>
            </w:r>
          </w:p>
        </w:tc>
        <w:tc>
          <w:tcPr>
            <w:tcW w:w="1196" w:type="dxa"/>
          </w:tcPr>
          <w:p w14:paraId="735EA349" w14:textId="77777777" w:rsidR="00D34644" w:rsidRDefault="00D34644" w:rsidP="0081122D">
            <w:r>
              <w:rPr>
                <w:rFonts w:ascii="Segoe UI Emoji" w:hAnsi="Segoe UI Emoji" w:cs="Segoe UI Emoji"/>
              </w:rPr>
              <w:t>✔</w:t>
            </w:r>
          </w:p>
        </w:tc>
      </w:tr>
      <w:tr w:rsidR="00D34644" w14:paraId="444CB6F1" w14:textId="77777777" w:rsidTr="00D34644">
        <w:tc>
          <w:tcPr>
            <w:tcW w:w="2832" w:type="dxa"/>
          </w:tcPr>
          <w:p w14:paraId="11B52F3B" w14:textId="77777777" w:rsidR="00D34644" w:rsidRDefault="00D34644" w:rsidP="0081122D">
            <w:pPr>
              <w:bidi/>
            </w:pPr>
            <w:r>
              <w:rPr>
                <w:rtl/>
              </w:rPr>
              <w:t>دورة المخبر كاملة</w:t>
            </w:r>
          </w:p>
        </w:tc>
        <w:tc>
          <w:tcPr>
            <w:tcW w:w="1560" w:type="dxa"/>
          </w:tcPr>
          <w:p w14:paraId="6EE1B44F" w14:textId="77777777" w:rsidR="00D34644" w:rsidRDefault="00D34644" w:rsidP="0081122D">
            <w:r>
              <w:rPr>
                <w:rFonts w:ascii="Segoe UI Emoji" w:hAnsi="Segoe UI Emoji" w:cs="Segoe UI Emoji"/>
              </w:rPr>
              <w:t>✔</w:t>
            </w:r>
          </w:p>
        </w:tc>
        <w:tc>
          <w:tcPr>
            <w:tcW w:w="1460" w:type="dxa"/>
          </w:tcPr>
          <w:p w14:paraId="63CF3EA5" w14:textId="77777777" w:rsidR="00D34644" w:rsidRDefault="00D34644" w:rsidP="0081122D">
            <w:r>
              <w:rPr>
                <w:rFonts w:ascii="Segoe UI Emoji" w:hAnsi="Segoe UI Emoji" w:cs="Segoe UI Emoji"/>
              </w:rPr>
              <w:t>✔</w:t>
            </w:r>
            <w:r>
              <w:t xml:space="preserve"> (</w:t>
            </w:r>
            <w:proofErr w:type="spellStart"/>
            <w:r>
              <w:t>OpenELIS</w:t>
            </w:r>
            <w:proofErr w:type="spellEnd"/>
            <w:r>
              <w:t>)</w:t>
            </w:r>
          </w:p>
        </w:tc>
        <w:tc>
          <w:tcPr>
            <w:tcW w:w="1116" w:type="dxa"/>
          </w:tcPr>
          <w:p w14:paraId="20A33B33" w14:textId="77777777" w:rsidR="00D34644" w:rsidRDefault="00D34644" w:rsidP="0081122D">
            <w:r>
              <w:rPr>
                <w:rFonts w:ascii="Segoe UI Emoji" w:hAnsi="Segoe UI Emoji" w:cs="Segoe UI Emoji"/>
              </w:rPr>
              <w:t>✔</w:t>
            </w:r>
          </w:p>
        </w:tc>
        <w:tc>
          <w:tcPr>
            <w:tcW w:w="1196" w:type="dxa"/>
          </w:tcPr>
          <w:p w14:paraId="3122E5A6" w14:textId="77777777" w:rsidR="00D34644" w:rsidRDefault="00D34644" w:rsidP="0081122D">
            <w:r>
              <w:rPr>
                <w:rFonts w:ascii="Segoe UI Symbol" w:hAnsi="Segoe UI Symbol" w:cs="Segoe UI Symbol"/>
              </w:rPr>
              <w:t>✘</w:t>
            </w:r>
          </w:p>
        </w:tc>
        <w:tc>
          <w:tcPr>
            <w:tcW w:w="1196" w:type="dxa"/>
          </w:tcPr>
          <w:p w14:paraId="22D0EE25" w14:textId="77777777" w:rsidR="00D34644" w:rsidRDefault="00D34644" w:rsidP="0081122D">
            <w:r>
              <w:rPr>
                <w:rFonts w:ascii="Segoe UI Emoji" w:hAnsi="Segoe UI Emoji" w:cs="Segoe UI Emoji"/>
              </w:rPr>
              <w:t>✔</w:t>
            </w:r>
          </w:p>
        </w:tc>
      </w:tr>
      <w:tr w:rsidR="00D34644" w14:paraId="2336C69C" w14:textId="77777777" w:rsidTr="00D34644">
        <w:tc>
          <w:tcPr>
            <w:tcW w:w="2832" w:type="dxa"/>
          </w:tcPr>
          <w:p w14:paraId="4E13098D" w14:textId="77777777" w:rsidR="00D34644" w:rsidRDefault="00D34644" w:rsidP="0081122D">
            <w:pPr>
              <w:bidi/>
            </w:pPr>
            <w:r>
              <w:rPr>
                <w:rtl/>
              </w:rPr>
              <w:t>دورة الأشعة كاملة</w:t>
            </w:r>
          </w:p>
        </w:tc>
        <w:tc>
          <w:tcPr>
            <w:tcW w:w="1560" w:type="dxa"/>
          </w:tcPr>
          <w:p w14:paraId="4B62436F" w14:textId="77777777" w:rsidR="00D34644" w:rsidRDefault="00D34644" w:rsidP="0081122D">
            <w:pPr>
              <w:bidi/>
            </w:pPr>
            <w:r>
              <w:rPr>
                <w:rtl/>
              </w:rPr>
              <w:t>جزئي</w:t>
            </w:r>
          </w:p>
        </w:tc>
        <w:tc>
          <w:tcPr>
            <w:tcW w:w="1460" w:type="dxa"/>
          </w:tcPr>
          <w:p w14:paraId="13C1D1AB" w14:textId="77777777" w:rsidR="00D34644" w:rsidRDefault="00D34644" w:rsidP="0081122D">
            <w:r>
              <w:rPr>
                <w:rFonts w:ascii="Segoe UI Emoji" w:hAnsi="Segoe UI Emoji" w:cs="Segoe UI Emoji"/>
              </w:rPr>
              <w:t>✔</w:t>
            </w:r>
            <w:r>
              <w:t xml:space="preserve"> (PACS </w:t>
            </w:r>
            <w:proofErr w:type="spellStart"/>
            <w:r>
              <w:t>منفصل</w:t>
            </w:r>
            <w:proofErr w:type="spellEnd"/>
            <w:r>
              <w:t>)</w:t>
            </w:r>
          </w:p>
        </w:tc>
        <w:tc>
          <w:tcPr>
            <w:tcW w:w="1116" w:type="dxa"/>
          </w:tcPr>
          <w:p w14:paraId="0D954685" w14:textId="77777777" w:rsidR="00D34644" w:rsidRDefault="00D34644" w:rsidP="0081122D">
            <w:r>
              <w:rPr>
                <w:rFonts w:ascii="Segoe UI Emoji" w:hAnsi="Segoe UI Emoji" w:cs="Segoe UI Emoji"/>
              </w:rPr>
              <w:t>✔</w:t>
            </w:r>
          </w:p>
        </w:tc>
        <w:tc>
          <w:tcPr>
            <w:tcW w:w="1196" w:type="dxa"/>
          </w:tcPr>
          <w:p w14:paraId="32BF150A" w14:textId="77777777" w:rsidR="00D34644" w:rsidRDefault="00D34644" w:rsidP="0081122D">
            <w:r>
              <w:rPr>
                <w:rFonts w:ascii="Segoe UI Symbol" w:hAnsi="Segoe UI Symbol" w:cs="Segoe UI Symbol"/>
              </w:rPr>
              <w:t>✘</w:t>
            </w:r>
          </w:p>
        </w:tc>
        <w:tc>
          <w:tcPr>
            <w:tcW w:w="1196" w:type="dxa"/>
          </w:tcPr>
          <w:p w14:paraId="6796E75D" w14:textId="77777777" w:rsidR="00D34644" w:rsidRDefault="00D34644" w:rsidP="0081122D">
            <w:r>
              <w:rPr>
                <w:rFonts w:ascii="Segoe UI Emoji" w:hAnsi="Segoe UI Emoji" w:cs="Segoe UI Emoji"/>
              </w:rPr>
              <w:t>✔</w:t>
            </w:r>
          </w:p>
        </w:tc>
      </w:tr>
      <w:tr w:rsidR="00D34644" w14:paraId="6DE23BD1" w14:textId="77777777" w:rsidTr="00D34644">
        <w:tc>
          <w:tcPr>
            <w:tcW w:w="2832" w:type="dxa"/>
          </w:tcPr>
          <w:p w14:paraId="076E10C3" w14:textId="77777777" w:rsidR="00D34644" w:rsidRDefault="00D34644" w:rsidP="0081122D">
            <w:pPr>
              <w:bidi/>
            </w:pPr>
            <w:r>
              <w:rPr>
                <w:rtl/>
              </w:rPr>
              <w:t>فاتورة موحدة لكل الخدمات</w:t>
            </w:r>
          </w:p>
        </w:tc>
        <w:tc>
          <w:tcPr>
            <w:tcW w:w="1560" w:type="dxa"/>
          </w:tcPr>
          <w:p w14:paraId="2485C443" w14:textId="77777777" w:rsidR="00D34644" w:rsidRDefault="00D34644" w:rsidP="0081122D">
            <w:pPr>
              <w:bidi/>
            </w:pPr>
            <w:r>
              <w:rPr>
                <w:rtl/>
              </w:rPr>
              <w:t>قيد التطوير</w:t>
            </w:r>
          </w:p>
        </w:tc>
        <w:tc>
          <w:tcPr>
            <w:tcW w:w="1460" w:type="dxa"/>
          </w:tcPr>
          <w:p w14:paraId="3AC6F364" w14:textId="77777777" w:rsidR="00D34644" w:rsidRDefault="00D34644" w:rsidP="0081122D">
            <w:r>
              <w:rPr>
                <w:rFonts w:ascii="Segoe UI Emoji" w:hAnsi="Segoe UI Emoji" w:cs="Segoe UI Emoji"/>
              </w:rPr>
              <w:t>✔</w:t>
            </w:r>
          </w:p>
        </w:tc>
        <w:tc>
          <w:tcPr>
            <w:tcW w:w="1116" w:type="dxa"/>
          </w:tcPr>
          <w:p w14:paraId="7D740DE1" w14:textId="77777777" w:rsidR="00D34644" w:rsidRDefault="00D34644" w:rsidP="0081122D">
            <w:r>
              <w:rPr>
                <w:rFonts w:ascii="Segoe UI Emoji" w:hAnsi="Segoe UI Emoji" w:cs="Segoe UI Emoji"/>
              </w:rPr>
              <w:t>✔</w:t>
            </w:r>
          </w:p>
        </w:tc>
        <w:tc>
          <w:tcPr>
            <w:tcW w:w="1196" w:type="dxa"/>
          </w:tcPr>
          <w:p w14:paraId="684566AC" w14:textId="77777777" w:rsidR="00D34644" w:rsidRDefault="00D34644" w:rsidP="0081122D">
            <w:pPr>
              <w:bidi/>
            </w:pPr>
            <w:r>
              <w:rPr>
                <w:rtl/>
              </w:rPr>
              <w:t>جزئي</w:t>
            </w:r>
          </w:p>
        </w:tc>
        <w:tc>
          <w:tcPr>
            <w:tcW w:w="1196" w:type="dxa"/>
          </w:tcPr>
          <w:p w14:paraId="4980D117" w14:textId="77777777" w:rsidR="00D34644" w:rsidRDefault="00D34644" w:rsidP="0081122D">
            <w:r>
              <w:rPr>
                <w:rFonts w:ascii="Segoe UI Emoji" w:hAnsi="Segoe UI Emoji" w:cs="Segoe UI Emoji"/>
              </w:rPr>
              <w:t>✔</w:t>
            </w:r>
          </w:p>
        </w:tc>
      </w:tr>
      <w:tr w:rsidR="00D34644" w14:paraId="53B033B9" w14:textId="77777777" w:rsidTr="00D34644">
        <w:tc>
          <w:tcPr>
            <w:tcW w:w="2832" w:type="dxa"/>
          </w:tcPr>
          <w:p w14:paraId="1B1DA050" w14:textId="77777777" w:rsidR="00D34644" w:rsidRDefault="00D34644" w:rsidP="0081122D">
            <w:pPr>
              <w:bidi/>
            </w:pPr>
            <w:r>
              <w:rPr>
                <w:rtl/>
              </w:rPr>
              <w:t>تطبيق واحد بلا أنظمة خارجية</w:t>
            </w:r>
          </w:p>
        </w:tc>
        <w:tc>
          <w:tcPr>
            <w:tcW w:w="1560" w:type="dxa"/>
          </w:tcPr>
          <w:p w14:paraId="5A9BD961" w14:textId="77777777" w:rsidR="00D34644" w:rsidRDefault="00D34644" w:rsidP="0081122D">
            <w:r>
              <w:rPr>
                <w:rFonts w:ascii="Segoe UI Emoji" w:hAnsi="Segoe UI Emoji" w:cs="Segoe UI Emoji"/>
              </w:rPr>
              <w:t>✔</w:t>
            </w:r>
          </w:p>
        </w:tc>
        <w:tc>
          <w:tcPr>
            <w:tcW w:w="1460" w:type="dxa"/>
          </w:tcPr>
          <w:p w14:paraId="27EF408C" w14:textId="77777777" w:rsidR="00D34644" w:rsidRDefault="00D34644" w:rsidP="0081122D">
            <w:r>
              <w:rPr>
                <w:rFonts w:ascii="Segoe UI Symbol" w:hAnsi="Segoe UI Symbol" w:cs="Segoe UI Symbol"/>
              </w:rPr>
              <w:t>✘</w:t>
            </w:r>
          </w:p>
        </w:tc>
        <w:tc>
          <w:tcPr>
            <w:tcW w:w="1116" w:type="dxa"/>
          </w:tcPr>
          <w:p w14:paraId="208BFA53" w14:textId="77777777" w:rsidR="00D34644" w:rsidRDefault="00D34644" w:rsidP="0081122D">
            <w:r>
              <w:rPr>
                <w:rFonts w:ascii="Segoe UI Emoji" w:hAnsi="Segoe UI Emoji" w:cs="Segoe UI Emoji"/>
              </w:rPr>
              <w:t>✔</w:t>
            </w:r>
          </w:p>
        </w:tc>
        <w:tc>
          <w:tcPr>
            <w:tcW w:w="1196" w:type="dxa"/>
          </w:tcPr>
          <w:p w14:paraId="350F1639" w14:textId="77777777" w:rsidR="00D34644" w:rsidRDefault="00D34644" w:rsidP="0081122D">
            <w:r>
              <w:rPr>
                <w:rFonts w:ascii="Segoe UI Emoji" w:hAnsi="Segoe UI Emoji" w:cs="Segoe UI Emoji"/>
              </w:rPr>
              <w:t>✔</w:t>
            </w:r>
          </w:p>
        </w:tc>
        <w:tc>
          <w:tcPr>
            <w:tcW w:w="1196" w:type="dxa"/>
          </w:tcPr>
          <w:p w14:paraId="1ED45AE8" w14:textId="77777777" w:rsidR="00D34644" w:rsidRDefault="00D34644" w:rsidP="0081122D">
            <w:r>
              <w:rPr>
                <w:rFonts w:ascii="Segoe UI Emoji" w:hAnsi="Segoe UI Emoji" w:cs="Segoe UI Emoji"/>
              </w:rPr>
              <w:t>✔</w:t>
            </w:r>
          </w:p>
        </w:tc>
      </w:tr>
      <w:tr w:rsidR="00D34644" w14:paraId="066B4F3F" w14:textId="77777777" w:rsidTr="00D34644">
        <w:tc>
          <w:tcPr>
            <w:tcW w:w="2832" w:type="dxa"/>
          </w:tcPr>
          <w:p w14:paraId="29BD17F3" w14:textId="77777777" w:rsidR="00D34644" w:rsidRDefault="00D34644" w:rsidP="0081122D">
            <w:pPr>
              <w:bidi/>
            </w:pPr>
            <w:r>
              <w:rPr>
                <w:rtl/>
              </w:rPr>
              <w:t>سجل تدقيق ولوحة زمن الإنجاز</w:t>
            </w:r>
          </w:p>
        </w:tc>
        <w:tc>
          <w:tcPr>
            <w:tcW w:w="1560" w:type="dxa"/>
          </w:tcPr>
          <w:p w14:paraId="564C93A7" w14:textId="77777777" w:rsidR="00D34644" w:rsidRDefault="00D34644" w:rsidP="0081122D">
            <w:pPr>
              <w:bidi/>
            </w:pPr>
            <w:r>
              <w:rPr>
                <w:rtl/>
              </w:rPr>
              <w:t>جزئي</w:t>
            </w:r>
          </w:p>
        </w:tc>
        <w:tc>
          <w:tcPr>
            <w:tcW w:w="1460" w:type="dxa"/>
          </w:tcPr>
          <w:p w14:paraId="52C9475B" w14:textId="77777777" w:rsidR="00D34644" w:rsidRDefault="00D34644" w:rsidP="0081122D">
            <w:pPr>
              <w:bidi/>
            </w:pPr>
            <w:r>
              <w:rPr>
                <w:rtl/>
              </w:rPr>
              <w:t>جزئي</w:t>
            </w:r>
          </w:p>
        </w:tc>
        <w:tc>
          <w:tcPr>
            <w:tcW w:w="1116" w:type="dxa"/>
          </w:tcPr>
          <w:p w14:paraId="0EC35829" w14:textId="77777777" w:rsidR="00D34644" w:rsidRDefault="00D34644" w:rsidP="0081122D">
            <w:r>
              <w:rPr>
                <w:rFonts w:ascii="Segoe UI Emoji" w:hAnsi="Segoe UI Emoji" w:cs="Segoe UI Emoji"/>
              </w:rPr>
              <w:t>✔</w:t>
            </w:r>
          </w:p>
        </w:tc>
        <w:tc>
          <w:tcPr>
            <w:tcW w:w="1196" w:type="dxa"/>
          </w:tcPr>
          <w:p w14:paraId="7719D829" w14:textId="77777777" w:rsidR="00D34644" w:rsidRDefault="00D34644" w:rsidP="0081122D">
            <w:r>
              <w:rPr>
                <w:rFonts w:ascii="Segoe UI Symbol" w:hAnsi="Segoe UI Symbol" w:cs="Segoe UI Symbol"/>
              </w:rPr>
              <w:t>✘</w:t>
            </w:r>
          </w:p>
        </w:tc>
        <w:tc>
          <w:tcPr>
            <w:tcW w:w="1196" w:type="dxa"/>
          </w:tcPr>
          <w:p w14:paraId="358690BC" w14:textId="77777777" w:rsidR="00D34644" w:rsidRDefault="00D34644" w:rsidP="0081122D">
            <w:r>
              <w:rPr>
                <w:rFonts w:ascii="Segoe UI Emoji" w:hAnsi="Segoe UI Emoji" w:cs="Segoe UI Emoji"/>
              </w:rPr>
              <w:t>✔</w:t>
            </w:r>
          </w:p>
        </w:tc>
      </w:tr>
      <w:tr w:rsidR="00D34644" w14:paraId="3330E65A" w14:textId="77777777" w:rsidTr="00D34644">
        <w:tc>
          <w:tcPr>
            <w:tcW w:w="2832" w:type="dxa"/>
          </w:tcPr>
          <w:p w14:paraId="5DCBDA48" w14:textId="77777777" w:rsidR="00D34644" w:rsidRDefault="00D34644" w:rsidP="0081122D">
            <w:pPr>
              <w:bidi/>
            </w:pPr>
            <w:r>
              <w:rPr>
                <w:rtl/>
              </w:rPr>
              <w:t>ميزات ذكاء اصطناعي مساعدة</w:t>
            </w:r>
          </w:p>
        </w:tc>
        <w:tc>
          <w:tcPr>
            <w:tcW w:w="1560" w:type="dxa"/>
          </w:tcPr>
          <w:p w14:paraId="7081F769" w14:textId="77777777" w:rsidR="00D34644" w:rsidRPr="002351F5" w:rsidRDefault="00D34644" w:rsidP="0081122D">
            <w:pPr>
              <w:rPr>
                <w:lang w:val="en-AE"/>
              </w:rPr>
            </w:pPr>
            <w:r>
              <w:rPr>
                <w:rFonts w:ascii="Segoe UI Symbol" w:hAnsi="Segoe UI Symbol" w:cs="Segoe UI Symbol"/>
              </w:rPr>
              <w:t>✘</w:t>
            </w:r>
          </w:p>
        </w:tc>
        <w:tc>
          <w:tcPr>
            <w:tcW w:w="1460" w:type="dxa"/>
          </w:tcPr>
          <w:p w14:paraId="44FD6FA1" w14:textId="77777777" w:rsidR="00D34644" w:rsidRDefault="00D34644" w:rsidP="0081122D">
            <w:r>
              <w:rPr>
                <w:rFonts w:ascii="Segoe UI Symbol" w:hAnsi="Segoe UI Symbol" w:cs="Segoe UI Symbol"/>
              </w:rPr>
              <w:t>✘</w:t>
            </w:r>
          </w:p>
        </w:tc>
        <w:tc>
          <w:tcPr>
            <w:tcW w:w="1116" w:type="dxa"/>
          </w:tcPr>
          <w:p w14:paraId="49B05053" w14:textId="77777777" w:rsidR="00D34644" w:rsidRDefault="00D34644" w:rsidP="0081122D">
            <w:r>
              <w:rPr>
                <w:rFonts w:ascii="Segoe UI Emoji" w:hAnsi="Segoe UI Emoji" w:cs="Segoe UI Emoji"/>
              </w:rPr>
              <w:t>✔</w:t>
            </w:r>
          </w:p>
        </w:tc>
        <w:tc>
          <w:tcPr>
            <w:tcW w:w="1196" w:type="dxa"/>
          </w:tcPr>
          <w:p w14:paraId="0C065C05" w14:textId="77777777" w:rsidR="00D34644" w:rsidRDefault="00D34644" w:rsidP="0081122D">
            <w:pPr>
              <w:bidi/>
            </w:pPr>
            <w:r>
              <w:rPr>
                <w:rtl/>
              </w:rPr>
              <w:t>جزئي</w:t>
            </w:r>
          </w:p>
        </w:tc>
        <w:tc>
          <w:tcPr>
            <w:tcW w:w="1196" w:type="dxa"/>
          </w:tcPr>
          <w:p w14:paraId="6B04D374" w14:textId="77777777" w:rsidR="00D34644" w:rsidRDefault="00D34644" w:rsidP="0081122D">
            <w:r>
              <w:rPr>
                <w:rFonts w:ascii="Segoe UI Emoji" w:hAnsi="Segoe UI Emoji" w:cs="Segoe UI Emoji"/>
              </w:rPr>
              <w:t>✔</w:t>
            </w:r>
          </w:p>
        </w:tc>
      </w:tr>
      <w:tr w:rsidR="00D34644" w14:paraId="6F0E290D" w14:textId="77777777" w:rsidTr="00D34644">
        <w:tc>
          <w:tcPr>
            <w:tcW w:w="2832" w:type="dxa"/>
          </w:tcPr>
          <w:p w14:paraId="7601E308" w14:textId="77777777" w:rsidR="00D34644" w:rsidRDefault="00D34644" w:rsidP="0081122D">
            <w:pPr>
              <w:bidi/>
            </w:pPr>
            <w:r>
              <w:rPr>
                <w:rtl/>
              </w:rPr>
              <w:t>واجهة عربية</w:t>
            </w:r>
          </w:p>
        </w:tc>
        <w:tc>
          <w:tcPr>
            <w:tcW w:w="1560" w:type="dxa"/>
          </w:tcPr>
          <w:p w14:paraId="416FB007" w14:textId="77777777" w:rsidR="00D34644" w:rsidRPr="002351F5" w:rsidRDefault="00D34644" w:rsidP="0081122D">
            <w:pPr>
              <w:bidi/>
              <w:jc w:val="right"/>
              <w:rPr>
                <w:rFonts w:hint="cs"/>
                <w:rtl/>
                <w:lang w:val="en-AE"/>
              </w:rPr>
            </w:pPr>
            <w:r>
              <w:rPr>
                <w:rFonts w:ascii="Segoe UI Symbol" w:hAnsi="Segoe UI Symbol" w:cs="Segoe UI Symbol"/>
              </w:rPr>
              <w:t>✘</w:t>
            </w:r>
          </w:p>
        </w:tc>
        <w:tc>
          <w:tcPr>
            <w:tcW w:w="1460" w:type="dxa"/>
          </w:tcPr>
          <w:p w14:paraId="74C0DBC6" w14:textId="77777777" w:rsidR="00D34644" w:rsidRDefault="00D34644" w:rsidP="0081122D">
            <w:pPr>
              <w:bidi/>
              <w:jc w:val="right"/>
            </w:pPr>
            <w:r>
              <w:rPr>
                <w:rFonts w:ascii="Segoe UI Symbol" w:hAnsi="Segoe UI Symbol" w:cs="Segoe UI Symbol"/>
              </w:rPr>
              <w:t>✘</w:t>
            </w:r>
          </w:p>
        </w:tc>
        <w:tc>
          <w:tcPr>
            <w:tcW w:w="1116" w:type="dxa"/>
          </w:tcPr>
          <w:p w14:paraId="25BC35F7" w14:textId="77777777" w:rsidR="00D34644" w:rsidRDefault="00D34644" w:rsidP="0081122D">
            <w:pPr>
              <w:bidi/>
              <w:jc w:val="right"/>
              <w:rPr>
                <w:rFonts w:hint="cs"/>
                <w:rtl/>
              </w:rPr>
            </w:pPr>
            <w:r>
              <w:rPr>
                <w:rFonts w:ascii="Segoe UI Symbol" w:hAnsi="Segoe UI Symbol" w:cs="Segoe UI Symbol"/>
              </w:rPr>
              <w:t>✘</w:t>
            </w:r>
          </w:p>
        </w:tc>
        <w:tc>
          <w:tcPr>
            <w:tcW w:w="1196" w:type="dxa"/>
          </w:tcPr>
          <w:p w14:paraId="406F0219" w14:textId="77777777" w:rsidR="00D34644" w:rsidRDefault="00D34644" w:rsidP="0081122D">
            <w:r>
              <w:rPr>
                <w:rFonts w:ascii="Segoe UI Emoji" w:hAnsi="Segoe UI Emoji" w:cs="Segoe UI Emoji"/>
              </w:rPr>
              <w:t>✔</w:t>
            </w:r>
          </w:p>
        </w:tc>
        <w:tc>
          <w:tcPr>
            <w:tcW w:w="1196" w:type="dxa"/>
          </w:tcPr>
          <w:p w14:paraId="7DB049DA" w14:textId="77777777" w:rsidR="00D34644" w:rsidRDefault="00D34644" w:rsidP="0081122D">
            <w:r>
              <w:rPr>
                <w:rFonts w:ascii="Segoe UI Emoji" w:hAnsi="Segoe UI Emoji" w:cs="Segoe UI Emoji"/>
              </w:rPr>
              <w:t>✔</w:t>
            </w:r>
          </w:p>
        </w:tc>
      </w:tr>
      <w:tr w:rsidR="00D34644" w14:paraId="55CADA42" w14:textId="77777777" w:rsidTr="00D34644">
        <w:tc>
          <w:tcPr>
            <w:tcW w:w="2832" w:type="dxa"/>
          </w:tcPr>
          <w:p w14:paraId="0D49D77B" w14:textId="77777777" w:rsidR="00D34644" w:rsidRDefault="00D34644" w:rsidP="0081122D">
            <w:pPr>
              <w:bidi/>
            </w:pPr>
            <w:r>
              <w:rPr>
                <w:rtl/>
              </w:rPr>
              <w:t>مفتوح المصدر ومناسب لمركز صغير</w:t>
            </w:r>
          </w:p>
        </w:tc>
        <w:tc>
          <w:tcPr>
            <w:tcW w:w="1560" w:type="dxa"/>
          </w:tcPr>
          <w:p w14:paraId="64DC319E" w14:textId="77777777" w:rsidR="00D34644" w:rsidRDefault="00D34644" w:rsidP="0081122D">
            <w:r>
              <w:rPr>
                <w:rFonts w:ascii="Segoe UI Emoji" w:hAnsi="Segoe UI Emoji" w:cs="Segoe UI Emoji"/>
              </w:rPr>
              <w:t>✔</w:t>
            </w:r>
          </w:p>
        </w:tc>
        <w:tc>
          <w:tcPr>
            <w:tcW w:w="1460" w:type="dxa"/>
          </w:tcPr>
          <w:p w14:paraId="6E68737B" w14:textId="77777777" w:rsidR="00D34644" w:rsidRDefault="00D34644" w:rsidP="0081122D">
            <w:r>
              <w:rPr>
                <w:rFonts w:ascii="Segoe UI Emoji" w:hAnsi="Segoe UI Emoji" w:cs="Segoe UI Emoji"/>
              </w:rPr>
              <w:t>✔</w:t>
            </w:r>
            <w:r>
              <w:t xml:space="preserve"> (Lite)</w:t>
            </w:r>
          </w:p>
        </w:tc>
        <w:tc>
          <w:tcPr>
            <w:tcW w:w="1116" w:type="dxa"/>
          </w:tcPr>
          <w:p w14:paraId="382323E7" w14:textId="77777777" w:rsidR="00D34644" w:rsidRDefault="00D34644" w:rsidP="0081122D">
            <w:r>
              <w:rPr>
                <w:rFonts w:ascii="Segoe UI Symbol" w:hAnsi="Segoe UI Symbol" w:cs="Segoe UI Symbol"/>
              </w:rPr>
              <w:t>✘</w:t>
            </w:r>
          </w:p>
        </w:tc>
        <w:tc>
          <w:tcPr>
            <w:tcW w:w="1196" w:type="dxa"/>
          </w:tcPr>
          <w:p w14:paraId="37253640" w14:textId="77777777" w:rsidR="00D34644" w:rsidRDefault="00D34644" w:rsidP="0081122D">
            <w:r>
              <w:rPr>
                <w:rFonts w:ascii="Segoe UI Emoji" w:hAnsi="Segoe UI Emoji" w:cs="Segoe UI Emoji"/>
              </w:rPr>
              <w:t>✔</w:t>
            </w:r>
          </w:p>
        </w:tc>
        <w:tc>
          <w:tcPr>
            <w:tcW w:w="1196" w:type="dxa"/>
          </w:tcPr>
          <w:p w14:paraId="299F0D38" w14:textId="77777777" w:rsidR="00D34644" w:rsidRDefault="00D34644" w:rsidP="0081122D">
            <w:r>
              <w:rPr>
                <w:rFonts w:ascii="Segoe UI Emoji" w:hAnsi="Segoe UI Emoji" w:cs="Segoe UI Emoji"/>
              </w:rPr>
              <w:t>✔</w:t>
            </w:r>
          </w:p>
        </w:tc>
      </w:tr>
    </w:tbl>
    <w:p w14:paraId="3F9CA037" w14:textId="304265CD" w:rsidR="00D34644" w:rsidRDefault="003B2B8B" w:rsidP="009449B2">
      <w:pPr>
        <w:bidi/>
        <w:jc w:val="center"/>
      </w:pPr>
      <w:r>
        <w:rPr>
          <w:rFonts w:hint="cs"/>
          <w:b/>
          <w:rtl/>
        </w:rPr>
        <w:t>جدول 2-4</w:t>
      </w:r>
      <w:r w:rsidR="00D34644">
        <w:rPr>
          <w:b/>
          <w:rtl/>
        </w:rPr>
        <w:t>: مقارنة HCMS بالأنظمة الحالية</w:t>
      </w:r>
    </w:p>
    <w:p w14:paraId="7F22A6A3" w14:textId="3063D166" w:rsidR="009449B2" w:rsidRDefault="009449B2" w:rsidP="009449B2">
      <w:pPr>
        <w:bidi/>
        <w:rPr>
          <w:rtl/>
        </w:rPr>
      </w:pPr>
      <w:r w:rsidRPr="009449B2">
        <w:rPr>
          <w:b/>
          <w:bCs/>
          <w:rtl/>
        </w:rPr>
        <w:t>نقاط القوة والضعف</w:t>
      </w:r>
      <w:r w:rsidRPr="009449B2">
        <w:rPr>
          <w:b/>
          <w:bCs/>
        </w:rPr>
        <w:t>:</w:t>
      </w:r>
      <w:r w:rsidRPr="009449B2">
        <w:t xml:space="preserve"> </w:t>
      </w:r>
      <w:r w:rsidRPr="009449B2">
        <w:rPr>
          <w:rtl/>
        </w:rPr>
        <w:t>يتميز</w:t>
      </w:r>
      <w:r w:rsidRPr="009449B2">
        <w:t xml:space="preserve"> </w:t>
      </w:r>
      <w:proofErr w:type="spellStart"/>
      <w:r w:rsidRPr="009449B2">
        <w:t>OpenMRS</w:t>
      </w:r>
      <w:proofErr w:type="spellEnd"/>
      <w:r w:rsidRPr="009449B2">
        <w:t xml:space="preserve"> </w:t>
      </w:r>
      <w:r w:rsidRPr="009449B2">
        <w:rPr>
          <w:rtl/>
        </w:rPr>
        <w:t xml:space="preserve">بانتشاره ومجتمعه، لكنه يحتاج إضافات لاكتمال الصيدلية والفوترة. </w:t>
      </w:r>
      <w:proofErr w:type="gramStart"/>
      <w:r w:rsidRPr="009449B2">
        <w:rPr>
          <w:rtl/>
        </w:rPr>
        <w:t>ويتميز</w:t>
      </w:r>
      <w:r w:rsidRPr="009449B2">
        <w:t xml:space="preserve"> </w:t>
      </w:r>
      <w:r>
        <w:t xml:space="preserve"> </w:t>
      </w:r>
      <w:proofErr w:type="spellStart"/>
      <w:r w:rsidRPr="009449B2">
        <w:t>Bahmni</w:t>
      </w:r>
      <w:proofErr w:type="spellEnd"/>
      <w:proofErr w:type="gramEnd"/>
      <w:r w:rsidRPr="009449B2">
        <w:t xml:space="preserve"> </w:t>
      </w:r>
      <w:r>
        <w:rPr>
          <w:rFonts w:hint="cs"/>
          <w:rtl/>
        </w:rPr>
        <w:t xml:space="preserve"> </w:t>
      </w:r>
      <w:r w:rsidRPr="009449B2">
        <w:rPr>
          <w:rtl/>
        </w:rPr>
        <w:t>بالتغطية الشاملة، لكن تعدد أنظمته يرفع كلفة التشغيل والصيانة. أما</w:t>
      </w:r>
      <w:r w:rsidRPr="009449B2">
        <w:t xml:space="preserve"> Epic </w:t>
      </w:r>
      <w:r w:rsidRPr="009449B2">
        <w:rPr>
          <w:rtl/>
        </w:rPr>
        <w:t>فهو الأكمل، لكنه مغلق المصدر وكلفته تتجاوز إمكانات مركز صغير. ويجمع</w:t>
      </w:r>
      <w:r w:rsidRPr="009449B2">
        <w:t xml:space="preserve"> HCMS </w:t>
      </w:r>
      <w:r w:rsidRPr="009449B2">
        <w:rPr>
          <w:rtl/>
        </w:rPr>
        <w:t>في تخرج 2 التغطية الأساسية في تطبيق واحد مفتوح، لكنه أقل نضجاً وانتشاراً من الأنظمة المقارنة</w:t>
      </w:r>
      <w:r w:rsidRPr="009449B2">
        <w:t>.</w:t>
      </w:r>
    </w:p>
    <w:p w14:paraId="49520032" w14:textId="7B7029AD" w:rsidR="009449B2" w:rsidRDefault="009449B2" w:rsidP="009449B2">
      <w:pPr>
        <w:pStyle w:val="Heading1"/>
        <w:bidi/>
        <w:rPr>
          <w:rtl/>
        </w:rPr>
      </w:pPr>
      <w:bookmarkStart w:id="61" w:name="_Toc244025482"/>
      <w:r>
        <w:rPr>
          <w:rFonts w:hint="cs"/>
          <w:rtl/>
        </w:rPr>
        <w:t>2-4 الفجوة البحثية والابتكار المقترح</w:t>
      </w:r>
      <w:bookmarkEnd w:id="61"/>
    </w:p>
    <w:p w14:paraId="5F92552D" w14:textId="4387BC5C" w:rsidR="009449B2" w:rsidRDefault="009449B2" w:rsidP="009449B2">
      <w:pPr>
        <w:bidi/>
      </w:pPr>
      <w:r>
        <w:rPr>
          <w:rtl/>
        </w:rPr>
        <w:t>الفجوة التي يعالجها المشروع هندسية: لا يوجد نظام مفتوح خفيف لمركز صحي صغير يدير دورتي المخبر والأشعة كاملتين داخل التطبيق نفسه، مع فاتورة موحدة وسجل تدقيق وقياس آلي لزمن الإنجاز، ويضيف ذكاءً اصطناعياً مساعداً لا يتوقف عليه عمل النظام.</w:t>
      </w:r>
    </w:p>
    <w:p w14:paraId="0065124C" w14:textId="695E3DF6" w:rsidR="009449B2" w:rsidRDefault="009449B2" w:rsidP="009449B2">
      <w:pPr>
        <w:bidi/>
        <w:rPr>
          <w:rtl/>
        </w:rPr>
      </w:pPr>
    </w:p>
    <w:p w14:paraId="5F7C0691" w14:textId="3414E0B6" w:rsidR="009449B2" w:rsidRDefault="009449B2" w:rsidP="009449B2">
      <w:pPr>
        <w:bidi/>
        <w:rPr>
          <w:rtl/>
        </w:rPr>
      </w:pPr>
    </w:p>
    <w:p w14:paraId="1FFD7F82" w14:textId="3A023DE4" w:rsidR="009449B2" w:rsidRDefault="009449B2" w:rsidP="009449B2">
      <w:pPr>
        <w:pStyle w:val="Heading2"/>
        <w:bidi/>
        <w:rPr>
          <w:rFonts w:eastAsia="Times New Roman"/>
          <w:rtl/>
        </w:rPr>
      </w:pPr>
      <w:bookmarkStart w:id="62" w:name="_Toc244025483"/>
      <w:r>
        <w:rPr>
          <w:rFonts w:hint="cs"/>
          <w:rtl/>
        </w:rPr>
        <w:lastRenderedPageBreak/>
        <w:t>2-4-1 الفجوات المستخلصة</w:t>
      </w:r>
      <w:bookmarkEnd w:id="62"/>
    </w:p>
    <w:p w14:paraId="264CB90C" w14:textId="77777777" w:rsidR="009449B2" w:rsidRPr="009449B2" w:rsidRDefault="009449B2" w:rsidP="009449B2">
      <w:pPr>
        <w:pStyle w:val="ListParagraph"/>
        <w:numPr>
          <w:ilvl w:val="0"/>
          <w:numId w:val="13"/>
        </w:numPr>
        <w:bidi/>
        <w:rPr>
          <w:rFonts w:ascii="Simplified Arabic" w:hAnsi="Simplified Arabic" w:cs="Simplified Arabic" w:hint="cs"/>
        </w:rPr>
      </w:pPr>
      <w:r w:rsidRPr="009449B2">
        <w:rPr>
          <w:rFonts w:ascii="Simplified Arabic" w:hAnsi="Simplified Arabic" w:cs="Simplified Arabic" w:hint="cs"/>
          <w:bCs/>
          <w:rtl/>
        </w:rPr>
        <w:t>التجزئة</w:t>
      </w:r>
      <w:r w:rsidRPr="009449B2">
        <w:rPr>
          <w:rFonts w:ascii="Simplified Arabic" w:hAnsi="Simplified Arabic" w:cs="Simplified Arabic" w:hint="cs"/>
          <w:b/>
          <w:rtl/>
        </w:rPr>
        <w:t>:</w:t>
      </w:r>
      <w:r w:rsidRPr="009449B2">
        <w:rPr>
          <w:rFonts w:ascii="Simplified Arabic" w:hAnsi="Simplified Arabic" w:cs="Simplified Arabic" w:hint="cs"/>
          <w:rtl/>
        </w:rPr>
        <w:t xml:space="preserve"> تجمع الحلول المفتوحة أنظمة منفصلة للمخبر والفوترة والصور [18]، وتذكر المراجعة [1] أن التكامل اللاحق يسبب تعديلات متكررة ومشكلات توافق.</w:t>
      </w:r>
    </w:p>
    <w:p w14:paraId="6863B5BB" w14:textId="77777777" w:rsidR="009449B2" w:rsidRPr="009449B2" w:rsidRDefault="009449B2" w:rsidP="009449B2">
      <w:pPr>
        <w:pStyle w:val="ListParagraph"/>
        <w:numPr>
          <w:ilvl w:val="0"/>
          <w:numId w:val="13"/>
        </w:numPr>
        <w:bidi/>
        <w:rPr>
          <w:rFonts w:ascii="Simplified Arabic" w:hAnsi="Simplified Arabic" w:cs="Simplified Arabic" w:hint="cs"/>
        </w:rPr>
      </w:pPr>
      <w:r w:rsidRPr="009449B2">
        <w:rPr>
          <w:rFonts w:ascii="Simplified Arabic" w:hAnsi="Simplified Arabic" w:cs="Simplified Arabic" w:hint="cs"/>
          <w:bCs/>
          <w:rtl/>
        </w:rPr>
        <w:t>غياب القياس المدمج:</w:t>
      </w:r>
      <w:r w:rsidRPr="009449B2">
        <w:rPr>
          <w:rFonts w:ascii="Simplified Arabic" w:hAnsi="Simplified Arabic" w:cs="Simplified Arabic" w:hint="cs"/>
          <w:rtl/>
        </w:rPr>
        <w:t xml:space="preserve"> احتاج تحسين زمن الإنجاز في [2] و[3] إلى طوابع زمنية دقيقة لكل مرحلة، وهي غير متوفرة في الأنظمة البسيطة.</w:t>
      </w:r>
    </w:p>
    <w:p w14:paraId="543FC5DC" w14:textId="77777777" w:rsidR="009449B2" w:rsidRPr="009449B2" w:rsidRDefault="009449B2" w:rsidP="009449B2">
      <w:pPr>
        <w:pStyle w:val="ListParagraph"/>
        <w:numPr>
          <w:ilvl w:val="0"/>
          <w:numId w:val="13"/>
        </w:numPr>
        <w:bidi/>
        <w:rPr>
          <w:rFonts w:ascii="Simplified Arabic" w:hAnsi="Simplified Arabic" w:cs="Simplified Arabic" w:hint="cs"/>
        </w:rPr>
      </w:pPr>
      <w:r w:rsidRPr="009449B2">
        <w:rPr>
          <w:rFonts w:ascii="Simplified Arabic" w:hAnsi="Simplified Arabic" w:cs="Simplified Arabic" w:hint="cs"/>
          <w:bCs/>
          <w:rtl/>
        </w:rPr>
        <w:t>الأمن في الأقسام الحساسة:</w:t>
      </w:r>
      <w:r w:rsidRPr="009449B2">
        <w:rPr>
          <w:rFonts w:ascii="Simplified Arabic" w:hAnsi="Simplified Arabic" w:cs="Simplified Arabic" w:hint="cs"/>
          <w:rtl/>
        </w:rPr>
        <w:t xml:space="preserve"> تحتاج النتائج والصور إلى صلاحيات دقيقة ومساءلة [6].</w:t>
      </w:r>
    </w:p>
    <w:p w14:paraId="2D967D96" w14:textId="5ECBB951" w:rsidR="009449B2" w:rsidRDefault="009449B2" w:rsidP="009449B2">
      <w:pPr>
        <w:pStyle w:val="ListParagraph"/>
        <w:numPr>
          <w:ilvl w:val="0"/>
          <w:numId w:val="13"/>
        </w:numPr>
        <w:bidi/>
        <w:rPr>
          <w:rFonts w:ascii="Simplified Arabic" w:hAnsi="Simplified Arabic" w:cs="Simplified Arabic"/>
        </w:rPr>
      </w:pPr>
      <w:r w:rsidRPr="009449B2">
        <w:rPr>
          <w:rFonts w:ascii="Simplified Arabic" w:hAnsi="Simplified Arabic" w:cs="Simplified Arabic" w:hint="cs"/>
          <w:bCs/>
          <w:rtl/>
        </w:rPr>
        <w:t>الذكاء الاصطناعي المعزول:</w:t>
      </w:r>
      <w:r w:rsidRPr="009449B2">
        <w:rPr>
          <w:rFonts w:ascii="Simplified Arabic" w:hAnsi="Simplified Arabic" w:cs="Simplified Arabic" w:hint="cs"/>
          <w:rtl/>
        </w:rPr>
        <w:t xml:space="preserve"> الدراسات [</w:t>
      </w:r>
      <w:proofErr w:type="gramStart"/>
      <w:r w:rsidRPr="009449B2">
        <w:rPr>
          <w:rFonts w:ascii="Simplified Arabic" w:hAnsi="Simplified Arabic" w:cs="Simplified Arabic" w:hint="cs"/>
          <w:rtl/>
        </w:rPr>
        <w:t>7]–</w:t>
      </w:r>
      <w:proofErr w:type="gramEnd"/>
      <w:r w:rsidRPr="009449B2">
        <w:rPr>
          <w:rFonts w:ascii="Simplified Arabic" w:hAnsi="Simplified Arabic" w:cs="Simplified Arabic" w:hint="cs"/>
          <w:rtl/>
        </w:rPr>
        <w:t>[10] تجارب مستقلة، وتذكر المراجعة [4] صراحة فجوة دمج الذكاء الاصطناعي في معمارية الأنظمة الصحية.</w:t>
      </w:r>
    </w:p>
    <w:p w14:paraId="48914A9E" w14:textId="1449D3E3" w:rsidR="009449B2" w:rsidRDefault="009449B2" w:rsidP="009449B2">
      <w:pPr>
        <w:pStyle w:val="Heading2"/>
        <w:bidi/>
        <w:rPr>
          <w:rtl/>
        </w:rPr>
      </w:pPr>
      <w:bookmarkStart w:id="63" w:name="_Toc244025484"/>
      <w:r>
        <w:rPr>
          <w:rFonts w:hint="cs"/>
          <w:rtl/>
        </w:rPr>
        <w:t>2-4-2 الابتكار المقترح</w:t>
      </w:r>
      <w:bookmarkEnd w:id="63"/>
    </w:p>
    <w:tbl>
      <w:tblPr>
        <w:tblStyle w:val="TableGrid"/>
        <w:tblW w:w="9360" w:type="dxa"/>
        <w:tblLayout w:type="fixed"/>
        <w:tblLook w:val="0420" w:firstRow="1" w:lastRow="0" w:firstColumn="0" w:lastColumn="0" w:noHBand="0" w:noVBand="1"/>
      </w:tblPr>
      <w:tblGrid>
        <w:gridCol w:w="2146"/>
        <w:gridCol w:w="4920"/>
        <w:gridCol w:w="2294"/>
      </w:tblGrid>
      <w:tr w:rsidR="009449B2" w14:paraId="68E23425" w14:textId="77777777" w:rsidTr="009449B2">
        <w:trPr>
          <w:tblHeader/>
        </w:trPr>
        <w:tc>
          <w:tcPr>
            <w:tcW w:w="2146" w:type="dxa"/>
            <w:shd w:val="clear" w:color="auto" w:fill="F2F2F2"/>
          </w:tcPr>
          <w:p w14:paraId="753B0010" w14:textId="77777777" w:rsidR="009449B2" w:rsidRDefault="009449B2" w:rsidP="0081122D">
            <w:pPr>
              <w:bidi/>
            </w:pPr>
            <w:r>
              <w:rPr>
                <w:rtl/>
              </w:rPr>
              <w:t>الفجوة</w:t>
            </w:r>
          </w:p>
        </w:tc>
        <w:tc>
          <w:tcPr>
            <w:tcW w:w="4920" w:type="dxa"/>
            <w:shd w:val="clear" w:color="auto" w:fill="F2F2F2"/>
          </w:tcPr>
          <w:p w14:paraId="737E6483" w14:textId="77777777" w:rsidR="009449B2" w:rsidRDefault="009449B2" w:rsidP="0081122D">
            <w:pPr>
              <w:bidi/>
            </w:pPr>
            <w:r>
              <w:rPr>
                <w:rtl/>
              </w:rPr>
              <w:t>إضافة في تخرج 2</w:t>
            </w:r>
          </w:p>
        </w:tc>
        <w:tc>
          <w:tcPr>
            <w:tcW w:w="2294" w:type="dxa"/>
            <w:shd w:val="clear" w:color="auto" w:fill="F2F2F2"/>
          </w:tcPr>
          <w:p w14:paraId="52E2FBC9" w14:textId="77777777" w:rsidR="009449B2" w:rsidRDefault="009449B2" w:rsidP="0081122D">
            <w:pPr>
              <w:bidi/>
            </w:pPr>
            <w:r>
              <w:rPr>
                <w:rtl/>
              </w:rPr>
              <w:t>المتطلبات</w:t>
            </w:r>
          </w:p>
        </w:tc>
      </w:tr>
      <w:tr w:rsidR="009449B2" w14:paraId="078A55D4" w14:textId="77777777" w:rsidTr="009449B2">
        <w:tc>
          <w:tcPr>
            <w:tcW w:w="2146" w:type="dxa"/>
          </w:tcPr>
          <w:p w14:paraId="48F75F62" w14:textId="77777777" w:rsidR="009449B2" w:rsidRDefault="009449B2" w:rsidP="0081122D">
            <w:pPr>
              <w:bidi/>
            </w:pPr>
            <w:r>
              <w:rPr>
                <w:rtl/>
              </w:rPr>
              <w:t>التجزئة</w:t>
            </w:r>
          </w:p>
        </w:tc>
        <w:tc>
          <w:tcPr>
            <w:tcW w:w="4920" w:type="dxa"/>
          </w:tcPr>
          <w:p w14:paraId="55131AAD" w14:textId="77777777" w:rsidR="009449B2" w:rsidRDefault="009449B2" w:rsidP="0081122D">
            <w:pPr>
              <w:bidi/>
            </w:pPr>
            <w:r>
              <w:rPr>
                <w:rtl/>
              </w:rPr>
              <w:t>وحدتا المخبر والأشعة داخل التطبيق نفسه، تشتركان في سجل المريض والفاتورة والإشعارات</w:t>
            </w:r>
          </w:p>
        </w:tc>
        <w:tc>
          <w:tcPr>
            <w:tcW w:w="2294" w:type="dxa"/>
          </w:tcPr>
          <w:p w14:paraId="58F34426" w14:textId="77777777" w:rsidR="009449B2" w:rsidRDefault="009449B2" w:rsidP="0081122D">
            <w:r>
              <w:t>REQ20–REQ32، REQ34</w:t>
            </w:r>
          </w:p>
        </w:tc>
      </w:tr>
      <w:tr w:rsidR="009449B2" w14:paraId="50E6ACA0" w14:textId="77777777" w:rsidTr="009449B2">
        <w:tc>
          <w:tcPr>
            <w:tcW w:w="2146" w:type="dxa"/>
          </w:tcPr>
          <w:p w14:paraId="610B4855" w14:textId="77777777" w:rsidR="009449B2" w:rsidRDefault="009449B2" w:rsidP="0081122D">
            <w:pPr>
              <w:bidi/>
            </w:pPr>
            <w:r>
              <w:rPr>
                <w:rtl/>
              </w:rPr>
              <w:t>غياب القياس</w:t>
            </w:r>
          </w:p>
        </w:tc>
        <w:tc>
          <w:tcPr>
            <w:tcW w:w="4920" w:type="dxa"/>
          </w:tcPr>
          <w:p w14:paraId="08E2C611" w14:textId="77777777" w:rsidR="009449B2" w:rsidRDefault="009449B2" w:rsidP="0081122D">
            <w:pPr>
              <w:bidi/>
            </w:pPr>
            <w:r>
              <w:rPr>
                <w:rtl/>
              </w:rPr>
              <w:t>آلة حالات لكل طلب مع طابع زمني لكل انتقال، ولوحة زمن إنجاز لكل قسم</w:t>
            </w:r>
          </w:p>
        </w:tc>
        <w:tc>
          <w:tcPr>
            <w:tcW w:w="2294" w:type="dxa"/>
          </w:tcPr>
          <w:p w14:paraId="7ED51DD7" w14:textId="77777777" w:rsidR="009449B2" w:rsidRDefault="009449B2" w:rsidP="0081122D">
            <w:r>
              <w:t>REQ22، REQ28، REQ35</w:t>
            </w:r>
          </w:p>
        </w:tc>
      </w:tr>
      <w:tr w:rsidR="009449B2" w14:paraId="1BC3078E" w14:textId="77777777" w:rsidTr="009449B2">
        <w:tc>
          <w:tcPr>
            <w:tcW w:w="2146" w:type="dxa"/>
          </w:tcPr>
          <w:p w14:paraId="3C796924" w14:textId="77777777" w:rsidR="009449B2" w:rsidRDefault="009449B2" w:rsidP="0081122D">
            <w:pPr>
              <w:bidi/>
            </w:pPr>
            <w:r>
              <w:rPr>
                <w:rtl/>
              </w:rPr>
              <w:t>الأمن</w:t>
            </w:r>
          </w:p>
        </w:tc>
        <w:tc>
          <w:tcPr>
            <w:tcW w:w="4920" w:type="dxa"/>
          </w:tcPr>
          <w:p w14:paraId="18C35CF4" w14:textId="77777777" w:rsidR="009449B2" w:rsidRDefault="009449B2" w:rsidP="0081122D">
            <w:pPr>
              <w:bidi/>
            </w:pPr>
            <w:r>
              <w:rPr>
                <w:rtl/>
              </w:rPr>
              <w:t>سياسات صلاحية دقيقة، وتخديم الملفات عبر متحكم يتحقق من الصلاحية، وسجل تدقيق غير قابل للتعديل</w:t>
            </w:r>
          </w:p>
        </w:tc>
        <w:tc>
          <w:tcPr>
            <w:tcW w:w="2294" w:type="dxa"/>
          </w:tcPr>
          <w:p w14:paraId="19D1AC13" w14:textId="77777777" w:rsidR="009449B2" w:rsidRDefault="009449B2" w:rsidP="0081122D">
            <w:r>
              <w:t>REQ33، REQ35</w:t>
            </w:r>
          </w:p>
        </w:tc>
      </w:tr>
      <w:tr w:rsidR="009449B2" w14:paraId="4EA3EBD4" w14:textId="77777777" w:rsidTr="009449B2">
        <w:tc>
          <w:tcPr>
            <w:tcW w:w="2146" w:type="dxa"/>
          </w:tcPr>
          <w:p w14:paraId="2405A456" w14:textId="77777777" w:rsidR="009449B2" w:rsidRDefault="009449B2" w:rsidP="0081122D">
            <w:pPr>
              <w:bidi/>
            </w:pPr>
            <w:r>
              <w:rPr>
                <w:rtl/>
              </w:rPr>
              <w:t>الجاهزية للتكامل</w:t>
            </w:r>
          </w:p>
        </w:tc>
        <w:tc>
          <w:tcPr>
            <w:tcW w:w="4920" w:type="dxa"/>
          </w:tcPr>
          <w:p w14:paraId="077E313E" w14:textId="77777777" w:rsidR="009449B2" w:rsidRDefault="009449B2" w:rsidP="0081122D">
            <w:pPr>
              <w:bidi/>
            </w:pPr>
            <w:r>
              <w:rPr>
                <w:rtl/>
              </w:rPr>
              <w:t>نمذجة الطلبات والنتائج وفق موارد FHIR</w:t>
            </w:r>
          </w:p>
        </w:tc>
        <w:tc>
          <w:tcPr>
            <w:tcW w:w="2294" w:type="dxa"/>
          </w:tcPr>
          <w:p w14:paraId="0F33BB44" w14:textId="77777777" w:rsidR="009449B2" w:rsidRDefault="009449B2" w:rsidP="0081122D">
            <w:pPr>
              <w:bidi/>
            </w:pPr>
            <w:r>
              <w:rPr>
                <w:rtl/>
              </w:rPr>
              <w:t>متطلب غير وظيفي</w:t>
            </w:r>
          </w:p>
        </w:tc>
      </w:tr>
      <w:tr w:rsidR="009449B2" w14:paraId="0F800D28" w14:textId="77777777" w:rsidTr="009449B2">
        <w:tc>
          <w:tcPr>
            <w:tcW w:w="2146" w:type="dxa"/>
          </w:tcPr>
          <w:p w14:paraId="019B12D7" w14:textId="77777777" w:rsidR="009449B2" w:rsidRDefault="009449B2" w:rsidP="0081122D">
            <w:pPr>
              <w:bidi/>
            </w:pPr>
            <w:r>
              <w:rPr>
                <w:rtl/>
              </w:rPr>
              <w:t>الذكاء المعزول</w:t>
            </w:r>
          </w:p>
        </w:tc>
        <w:tc>
          <w:tcPr>
            <w:tcW w:w="4920" w:type="dxa"/>
          </w:tcPr>
          <w:p w14:paraId="352E6805" w14:textId="77777777" w:rsidR="009449B2" w:rsidRDefault="009449B2" w:rsidP="0081122D">
            <w:pPr>
              <w:bidi/>
            </w:pPr>
            <w:r>
              <w:rPr>
                <w:rtl/>
              </w:rPr>
              <w:t>أربع ميزات مساعدة عبر خدمة منفصلة، مع بديل قاعدي عند تعطلها</w:t>
            </w:r>
          </w:p>
        </w:tc>
        <w:tc>
          <w:tcPr>
            <w:tcW w:w="2294" w:type="dxa"/>
          </w:tcPr>
          <w:p w14:paraId="50595E36" w14:textId="77777777" w:rsidR="009449B2" w:rsidRDefault="009449B2" w:rsidP="0081122D">
            <w:r>
              <w:t>REQ36–REQ39</w:t>
            </w:r>
          </w:p>
        </w:tc>
      </w:tr>
    </w:tbl>
    <w:p w14:paraId="6E550BFA" w14:textId="76035CA1" w:rsidR="009449B2" w:rsidRDefault="009449B2" w:rsidP="009449B2">
      <w:pPr>
        <w:jc w:val="center"/>
        <w:rPr>
          <w:rtl/>
        </w:rPr>
      </w:pPr>
      <w:r>
        <w:rPr>
          <w:rtl/>
        </w:rPr>
        <w:t xml:space="preserve">جدول </w:t>
      </w:r>
      <w:r>
        <w:rPr>
          <w:rFonts w:hint="cs"/>
          <w:rtl/>
        </w:rPr>
        <w:t>2</w:t>
      </w:r>
      <w:r>
        <w:rPr>
          <w:rtl/>
        </w:rPr>
        <w:t>-5: ربط الفجوات بإضافات المشروع</w:t>
      </w:r>
    </w:p>
    <w:p w14:paraId="6F527544" w14:textId="2A9A0A10" w:rsidR="009449B2" w:rsidRDefault="009449B2" w:rsidP="009449B2">
      <w:pPr>
        <w:pStyle w:val="Heading1"/>
        <w:bidi/>
        <w:rPr>
          <w:rtl/>
        </w:rPr>
      </w:pPr>
      <w:bookmarkStart w:id="64" w:name="_Toc244025485"/>
      <w:r>
        <w:rPr>
          <w:rFonts w:hint="cs"/>
          <w:rtl/>
        </w:rPr>
        <w:t>2-5 الإطار النظري والدراسات المرجعية</w:t>
      </w:r>
      <w:bookmarkEnd w:id="64"/>
    </w:p>
    <w:p w14:paraId="7118FF91" w14:textId="77777777" w:rsidR="009449B2" w:rsidRDefault="009449B2" w:rsidP="009449B2">
      <w:pPr>
        <w:jc w:val="right"/>
      </w:pPr>
      <w:r>
        <w:rPr>
          <w:rtl/>
        </w:rPr>
        <w:t>يستند تصميم المشروع إلى ستة مفاهيم هندسية، يليها أساس مختصر لميزات الذكاء الاصطناعي.</w:t>
      </w:r>
    </w:p>
    <w:p w14:paraId="7280C95F" w14:textId="2B0695CA" w:rsidR="009449B2" w:rsidRPr="009449B2" w:rsidRDefault="009449B2" w:rsidP="009449B2">
      <w:pPr>
        <w:pStyle w:val="Heading2"/>
        <w:bidi/>
        <w:rPr>
          <w:rFonts w:hint="cs"/>
          <w:rtl/>
          <w:lang w:val="en-AE"/>
        </w:rPr>
      </w:pPr>
      <w:bookmarkStart w:id="65" w:name="_Toc244025486"/>
      <w:r>
        <w:rPr>
          <w:rFonts w:hint="cs"/>
          <w:rtl/>
        </w:rPr>
        <w:t xml:space="preserve">2-5-1 المعمارية المقسمة الى وحدات </w:t>
      </w:r>
      <w:r w:rsidRPr="009449B2">
        <w:rPr>
          <w:rFonts w:ascii="Times New Roman" w:hAnsi="Times New Roman" w:cs="Times New Roman"/>
          <w:b/>
          <w:bCs w:val="0"/>
          <w:sz w:val="32"/>
          <w:rtl/>
        </w:rPr>
        <w:t>(</w:t>
      </w:r>
      <w:r w:rsidRPr="009449B2">
        <w:rPr>
          <w:rFonts w:ascii="Times New Roman" w:hAnsi="Times New Roman" w:cs="Times New Roman"/>
          <w:b/>
          <w:bCs w:val="0"/>
          <w:sz w:val="32"/>
          <w:lang w:val="en-AE"/>
        </w:rPr>
        <w:t>(modular monolith</w:t>
      </w:r>
      <w:bookmarkEnd w:id="65"/>
    </w:p>
    <w:p w14:paraId="004CD9AB" w14:textId="65F08F21" w:rsidR="009449B2" w:rsidRDefault="009449B2" w:rsidP="009449B2">
      <w:pPr>
        <w:bidi/>
        <w:rPr>
          <w:rtl/>
        </w:rPr>
      </w:pPr>
      <w:r>
        <w:rPr>
          <w:rtl/>
        </w:rPr>
        <w:t>تطبيق واحد يُنشر كوحدة واحدة، لكنه مقسّم داخلياً إلى وحدات بحدود واضحة (المواعيد، والصيدلية، والمخبر، والأشعة، والفوترة) تتواصل عبر واجهات خدمات، لا عبر جداول بعضها مباشرة. يحقق ذلك فصل المسؤوليات دون كلفة الاتصال الشبكي في الخدمات المصغرة [4]، ويُبقي إمكانية فصل أي وحدة لاحقاً.</w:t>
      </w:r>
    </w:p>
    <w:p w14:paraId="58AFBF20" w14:textId="69441C2B" w:rsidR="009449B2" w:rsidRDefault="009449B2" w:rsidP="009449B2">
      <w:pPr>
        <w:bidi/>
        <w:rPr>
          <w:rtl/>
        </w:rPr>
      </w:pPr>
    </w:p>
    <w:p w14:paraId="74F98CE3" w14:textId="249ED68E" w:rsidR="009449B2" w:rsidRDefault="009449B2" w:rsidP="009449B2">
      <w:pPr>
        <w:bidi/>
        <w:rPr>
          <w:rtl/>
        </w:rPr>
      </w:pPr>
    </w:p>
    <w:p w14:paraId="7C99C340" w14:textId="31E45AE6" w:rsidR="009449B2" w:rsidRDefault="009449B2" w:rsidP="009449B2">
      <w:pPr>
        <w:bidi/>
        <w:rPr>
          <w:rtl/>
        </w:rPr>
      </w:pPr>
    </w:p>
    <w:p w14:paraId="207FEBB8" w14:textId="44538F88" w:rsidR="009449B2" w:rsidRDefault="009449B2" w:rsidP="009449B2">
      <w:pPr>
        <w:pStyle w:val="Heading2"/>
        <w:bidi/>
        <w:rPr>
          <w:rtl/>
        </w:rPr>
      </w:pPr>
      <w:bookmarkStart w:id="66" w:name="_Toc244025487"/>
      <w:r>
        <w:rPr>
          <w:rFonts w:hint="cs"/>
          <w:rtl/>
        </w:rPr>
        <w:lastRenderedPageBreak/>
        <w:t>2-5-2 آلة الحالات المحدودة لتدفق الطلبات</w:t>
      </w:r>
      <w:bookmarkEnd w:id="66"/>
      <w:r>
        <w:rPr>
          <w:rFonts w:hint="cs"/>
          <w:rtl/>
        </w:rPr>
        <w:t xml:space="preserve"> </w:t>
      </w:r>
    </w:p>
    <w:p w14:paraId="1C34E0E1" w14:textId="77777777" w:rsidR="009449B2" w:rsidRDefault="009449B2" w:rsidP="009449B2">
      <w:pPr>
        <w:bidi/>
      </w:pPr>
      <w:proofErr w:type="spellStart"/>
      <w:r>
        <w:rPr>
          <w:rtl/>
        </w:rPr>
        <w:t>يُنمذج</w:t>
      </w:r>
      <w:proofErr w:type="spellEnd"/>
      <w:r>
        <w:rPr>
          <w:rtl/>
        </w:rPr>
        <w:t xml:space="preserve"> كل طلب مخبري أو شعاعي كآلة حالات محدودة (</w:t>
      </w:r>
      <w:proofErr w:type="spellStart"/>
      <w:r>
        <w:rPr>
          <w:rtl/>
        </w:rPr>
        <w:t>Finite</w:t>
      </w:r>
      <w:proofErr w:type="spellEnd"/>
      <w:r>
        <w:rPr>
          <w:rtl/>
        </w:rPr>
        <w:t xml:space="preserve"> </w:t>
      </w:r>
      <w:proofErr w:type="spellStart"/>
      <w:r>
        <w:rPr>
          <w:rtl/>
        </w:rPr>
        <w:t>State</w:t>
      </w:r>
      <w:proofErr w:type="spellEnd"/>
      <w:r>
        <w:rPr>
          <w:rtl/>
        </w:rPr>
        <w:t xml:space="preserve"> </w:t>
      </w:r>
      <w:proofErr w:type="spellStart"/>
      <w:r>
        <w:rPr>
          <w:rtl/>
        </w:rPr>
        <w:t>Machine</w:t>
      </w:r>
      <w:proofErr w:type="spellEnd"/>
      <w:r>
        <w:rPr>
          <w:rtl/>
        </w:rPr>
        <w:t>)، لا يُسمح فيها إلا بانتقالات محددة:</w:t>
      </w:r>
    </w:p>
    <w:p w14:paraId="33A3DC26" w14:textId="77777777" w:rsidR="009449B2" w:rsidRDefault="009449B2" w:rsidP="009449B2">
      <w:pPr>
        <w:bidi/>
      </w:pPr>
      <w:r>
        <w:rPr>
          <w:b/>
          <w:rtl/>
        </w:rPr>
        <w:t>المخبر:</w:t>
      </w:r>
      <w:r>
        <w:rPr>
          <w:rtl/>
        </w:rPr>
        <w:t xml:space="preserve"> مطلوب </w:t>
      </w:r>
      <w:r>
        <w:rPr>
          <w:rFonts w:ascii="Arial" w:hAnsi="Arial" w:cs="Arial" w:hint="cs"/>
          <w:rtl/>
        </w:rPr>
        <w:t>←</w:t>
      </w:r>
      <w:r>
        <w:rPr>
          <w:rtl/>
        </w:rPr>
        <w:t xml:space="preserve"> </w:t>
      </w:r>
      <w:r>
        <w:rPr>
          <w:rFonts w:ascii="Simplified Arabic" w:hAnsi="Simplified Arabic" w:hint="cs"/>
          <w:rtl/>
        </w:rPr>
        <w:t>عينة</w:t>
      </w:r>
      <w:r>
        <w:rPr>
          <w:rtl/>
        </w:rPr>
        <w:t xml:space="preserve"> </w:t>
      </w:r>
      <w:r>
        <w:rPr>
          <w:rFonts w:ascii="Simplified Arabic" w:hAnsi="Simplified Arabic" w:hint="cs"/>
          <w:rtl/>
        </w:rPr>
        <w:t>مسحوبة</w:t>
      </w:r>
      <w:r>
        <w:rPr>
          <w:rtl/>
        </w:rPr>
        <w:t xml:space="preserve"> </w:t>
      </w:r>
      <w:r>
        <w:rPr>
          <w:rFonts w:ascii="Arial" w:hAnsi="Arial" w:cs="Arial" w:hint="cs"/>
          <w:rtl/>
        </w:rPr>
        <w:t>←</w:t>
      </w:r>
      <w:r>
        <w:rPr>
          <w:rtl/>
        </w:rPr>
        <w:t xml:space="preserve"> </w:t>
      </w:r>
      <w:r>
        <w:rPr>
          <w:rFonts w:ascii="Simplified Arabic" w:hAnsi="Simplified Arabic" w:hint="cs"/>
          <w:rtl/>
        </w:rPr>
        <w:t>قيد</w:t>
      </w:r>
      <w:r>
        <w:rPr>
          <w:rtl/>
        </w:rPr>
        <w:t xml:space="preserve"> </w:t>
      </w:r>
      <w:r>
        <w:rPr>
          <w:rFonts w:ascii="Simplified Arabic" w:hAnsi="Simplified Arabic" w:hint="cs"/>
          <w:rtl/>
        </w:rPr>
        <w:t>التحليل</w:t>
      </w:r>
      <w:r>
        <w:rPr>
          <w:rtl/>
        </w:rPr>
        <w:t xml:space="preserve"> </w:t>
      </w:r>
      <w:r>
        <w:rPr>
          <w:rFonts w:ascii="Arial" w:hAnsi="Arial" w:cs="Arial" w:hint="cs"/>
          <w:rtl/>
        </w:rPr>
        <w:t>←</w:t>
      </w:r>
      <w:r>
        <w:rPr>
          <w:rtl/>
        </w:rPr>
        <w:t xml:space="preserve"> </w:t>
      </w:r>
      <w:r>
        <w:rPr>
          <w:rFonts w:ascii="Simplified Arabic" w:hAnsi="Simplified Arabic" w:hint="cs"/>
          <w:rtl/>
        </w:rPr>
        <w:t>نتيجة</w:t>
      </w:r>
      <w:r>
        <w:rPr>
          <w:rtl/>
        </w:rPr>
        <w:t xml:space="preserve"> </w:t>
      </w:r>
      <w:r>
        <w:rPr>
          <w:rFonts w:ascii="Simplified Arabic" w:hAnsi="Simplified Arabic" w:hint="cs"/>
          <w:rtl/>
        </w:rPr>
        <w:t>مدخلة</w:t>
      </w:r>
      <w:r>
        <w:rPr>
          <w:rtl/>
        </w:rPr>
        <w:t xml:space="preserve"> </w:t>
      </w:r>
      <w:r>
        <w:rPr>
          <w:rFonts w:ascii="Arial" w:hAnsi="Arial" w:cs="Arial" w:hint="cs"/>
          <w:rtl/>
        </w:rPr>
        <w:t>←</w:t>
      </w:r>
      <w:r>
        <w:rPr>
          <w:rtl/>
        </w:rPr>
        <w:t xml:space="preserve"> </w:t>
      </w:r>
      <w:r>
        <w:rPr>
          <w:rFonts w:ascii="Simplified Arabic" w:hAnsi="Simplified Arabic" w:hint="cs"/>
          <w:rtl/>
        </w:rPr>
        <w:t>معتمد</w:t>
      </w:r>
      <w:r>
        <w:rPr>
          <w:rtl/>
        </w:rPr>
        <w:t xml:space="preserve"> (</w:t>
      </w:r>
      <w:r>
        <w:rPr>
          <w:rFonts w:ascii="Simplified Arabic" w:hAnsi="Simplified Arabic" w:hint="cs"/>
          <w:rtl/>
        </w:rPr>
        <w:t>أو</w:t>
      </w:r>
      <w:r>
        <w:rPr>
          <w:rtl/>
        </w:rPr>
        <w:t xml:space="preserve"> </w:t>
      </w:r>
      <w:r>
        <w:rPr>
          <w:rFonts w:ascii="Simplified Arabic" w:hAnsi="Simplified Arabic" w:hint="cs"/>
          <w:rtl/>
        </w:rPr>
        <w:t>مُعاد</w:t>
      </w:r>
      <w:r>
        <w:rPr>
          <w:rtl/>
        </w:rPr>
        <w:t xml:space="preserve"> </w:t>
      </w:r>
      <w:r>
        <w:rPr>
          <w:rFonts w:ascii="Simplified Arabic" w:hAnsi="Simplified Arabic" w:hint="cs"/>
          <w:rtl/>
        </w:rPr>
        <w:t>للتصحيح</w:t>
      </w:r>
      <w:r>
        <w:rPr>
          <w:rtl/>
        </w:rPr>
        <w:t>)</w:t>
      </w:r>
      <w:r>
        <w:rPr>
          <w:rFonts w:ascii="Simplified Arabic" w:hAnsi="Simplified Arabic" w:hint="cs"/>
          <w:rtl/>
        </w:rPr>
        <w:t>،</w:t>
      </w:r>
      <w:r>
        <w:rPr>
          <w:rtl/>
        </w:rPr>
        <w:t xml:space="preserve"> </w:t>
      </w:r>
      <w:r>
        <w:rPr>
          <w:rFonts w:ascii="Simplified Arabic" w:hAnsi="Simplified Arabic" w:hint="cs"/>
          <w:rtl/>
        </w:rPr>
        <w:t>م</w:t>
      </w:r>
      <w:r>
        <w:rPr>
          <w:rtl/>
        </w:rPr>
        <w:t>ع إمكانية الإلغاء.</w:t>
      </w:r>
    </w:p>
    <w:p w14:paraId="3041716D" w14:textId="77777777" w:rsidR="009449B2" w:rsidRDefault="009449B2" w:rsidP="009449B2">
      <w:pPr>
        <w:bidi/>
      </w:pPr>
      <w:r>
        <w:rPr>
          <w:b/>
          <w:rtl/>
        </w:rPr>
        <w:t>الأشعة:</w:t>
      </w:r>
      <w:r>
        <w:rPr>
          <w:rtl/>
        </w:rPr>
        <w:t xml:space="preserve"> مطلوب </w:t>
      </w:r>
      <w:r>
        <w:rPr>
          <w:rFonts w:ascii="Arial" w:hAnsi="Arial" w:cs="Arial" w:hint="cs"/>
          <w:rtl/>
        </w:rPr>
        <w:t>←</w:t>
      </w:r>
      <w:r>
        <w:rPr>
          <w:rtl/>
        </w:rPr>
        <w:t xml:space="preserve"> </w:t>
      </w:r>
      <w:r>
        <w:rPr>
          <w:rFonts w:ascii="Simplified Arabic" w:hAnsi="Simplified Arabic" w:hint="cs"/>
          <w:rtl/>
        </w:rPr>
        <w:t>مجدول</w:t>
      </w:r>
      <w:r>
        <w:rPr>
          <w:rtl/>
        </w:rPr>
        <w:t xml:space="preserve"> </w:t>
      </w:r>
      <w:r>
        <w:rPr>
          <w:rFonts w:ascii="Arial" w:hAnsi="Arial" w:cs="Arial" w:hint="cs"/>
          <w:rtl/>
        </w:rPr>
        <w:t>←</w:t>
      </w:r>
      <w:r>
        <w:rPr>
          <w:rtl/>
        </w:rPr>
        <w:t xml:space="preserve"> </w:t>
      </w:r>
      <w:r>
        <w:rPr>
          <w:rFonts w:ascii="Simplified Arabic" w:hAnsi="Simplified Arabic" w:hint="cs"/>
          <w:rtl/>
        </w:rPr>
        <w:t>منفذ</w:t>
      </w:r>
      <w:r>
        <w:rPr>
          <w:rtl/>
        </w:rPr>
        <w:t xml:space="preserve"> </w:t>
      </w:r>
      <w:r>
        <w:rPr>
          <w:rFonts w:ascii="Arial" w:hAnsi="Arial" w:cs="Arial" w:hint="cs"/>
          <w:rtl/>
        </w:rPr>
        <w:t>←</w:t>
      </w:r>
      <w:r>
        <w:rPr>
          <w:rtl/>
        </w:rPr>
        <w:t xml:space="preserve"> </w:t>
      </w:r>
      <w:r>
        <w:rPr>
          <w:rFonts w:ascii="Simplified Arabic" w:hAnsi="Simplified Arabic" w:hint="cs"/>
          <w:rtl/>
        </w:rPr>
        <w:t>تقرير</w:t>
      </w:r>
      <w:r>
        <w:rPr>
          <w:rtl/>
        </w:rPr>
        <w:t xml:space="preserve"> </w:t>
      </w:r>
      <w:r>
        <w:rPr>
          <w:rFonts w:ascii="Simplified Arabic" w:hAnsi="Simplified Arabic" w:hint="cs"/>
          <w:rtl/>
        </w:rPr>
        <w:t>مسودة</w:t>
      </w:r>
      <w:r>
        <w:rPr>
          <w:rtl/>
        </w:rPr>
        <w:t xml:space="preserve"> </w:t>
      </w:r>
      <w:r>
        <w:rPr>
          <w:rFonts w:ascii="Arial" w:hAnsi="Arial" w:cs="Arial" w:hint="cs"/>
          <w:rtl/>
        </w:rPr>
        <w:t>←</w:t>
      </w:r>
      <w:r>
        <w:rPr>
          <w:rtl/>
        </w:rPr>
        <w:t xml:space="preserve"> </w:t>
      </w:r>
      <w:r>
        <w:rPr>
          <w:rFonts w:ascii="Simplified Arabic" w:hAnsi="Simplified Arabic" w:hint="cs"/>
          <w:rtl/>
        </w:rPr>
        <w:t>معتمد،</w:t>
      </w:r>
      <w:r>
        <w:rPr>
          <w:rtl/>
        </w:rPr>
        <w:t xml:space="preserve"> </w:t>
      </w:r>
      <w:r>
        <w:rPr>
          <w:rFonts w:ascii="Simplified Arabic" w:hAnsi="Simplified Arabic" w:hint="cs"/>
          <w:rtl/>
        </w:rPr>
        <w:t>مع</w:t>
      </w:r>
      <w:r>
        <w:rPr>
          <w:rtl/>
        </w:rPr>
        <w:t xml:space="preserve"> </w:t>
      </w:r>
      <w:r>
        <w:rPr>
          <w:rFonts w:ascii="Simplified Arabic" w:hAnsi="Simplified Arabic" w:hint="cs"/>
          <w:rtl/>
        </w:rPr>
        <w:t>إمكانية</w:t>
      </w:r>
      <w:r>
        <w:rPr>
          <w:rtl/>
        </w:rPr>
        <w:t xml:space="preserve"> </w:t>
      </w:r>
      <w:r>
        <w:rPr>
          <w:rFonts w:ascii="Simplified Arabic" w:hAnsi="Simplified Arabic" w:hint="cs"/>
          <w:rtl/>
        </w:rPr>
        <w:t>الإلغاء</w:t>
      </w:r>
      <w:r>
        <w:rPr>
          <w:rtl/>
        </w:rPr>
        <w:t>.</w:t>
      </w:r>
    </w:p>
    <w:p w14:paraId="59A93159" w14:textId="2787FD88" w:rsidR="009449B2" w:rsidRDefault="009449B2" w:rsidP="009449B2">
      <w:pPr>
        <w:bidi/>
        <w:rPr>
          <w:rtl/>
        </w:rPr>
      </w:pPr>
      <w:r>
        <w:rPr>
          <w:rtl/>
        </w:rPr>
        <w:t>يمنع ذلك القفز بين المراحل (كاعتماد نتيجة لم تُدخل)، ويُنتج الطوابع الزمنية التي يُحسب منها زمن الإنجاز.</w:t>
      </w:r>
    </w:p>
    <w:p w14:paraId="27160B12" w14:textId="07593203" w:rsidR="009449B2" w:rsidRDefault="001377ED" w:rsidP="001377ED">
      <w:pPr>
        <w:pStyle w:val="Heading2"/>
        <w:bidi/>
        <w:rPr>
          <w:rFonts w:asciiTheme="majorBidi" w:hAnsiTheme="majorBidi" w:cstheme="majorBidi" w:hint="cs"/>
          <w:b/>
          <w:bCs w:val="0"/>
          <w:sz w:val="32"/>
          <w:rtl/>
        </w:rPr>
      </w:pPr>
      <w:bookmarkStart w:id="67" w:name="_Toc244025488"/>
      <w:r>
        <w:rPr>
          <w:rFonts w:hint="cs"/>
          <w:rtl/>
        </w:rPr>
        <w:t xml:space="preserve">2-5-3 زمن الإنجاز </w:t>
      </w:r>
      <w:r w:rsidRPr="00DC0C40">
        <w:rPr>
          <w:rFonts w:asciiTheme="majorBidi" w:hAnsiTheme="majorBidi" w:cstheme="majorBidi"/>
          <w:b/>
          <w:bCs w:val="0"/>
          <w:sz w:val="28"/>
          <w:szCs w:val="28"/>
          <w:lang w:val="en-AE"/>
        </w:rPr>
        <w:t>TAT)</w:t>
      </w:r>
      <w:r w:rsidRPr="00DC0C40">
        <w:rPr>
          <w:rFonts w:asciiTheme="majorBidi" w:hAnsiTheme="majorBidi" w:cstheme="majorBidi"/>
          <w:b/>
          <w:bCs w:val="0"/>
          <w:sz w:val="24"/>
          <w:szCs w:val="24"/>
          <w:rtl/>
        </w:rPr>
        <w:t>)</w:t>
      </w:r>
      <w:bookmarkEnd w:id="67"/>
    </w:p>
    <w:p w14:paraId="51C1625A" w14:textId="77777777" w:rsidR="001377ED" w:rsidRDefault="001377ED" w:rsidP="001377ED">
      <w:pPr>
        <w:bidi/>
        <w:rPr>
          <w:rtl/>
        </w:rPr>
      </w:pPr>
      <w:r>
        <w:rPr>
          <w:rtl/>
        </w:rPr>
        <w:t>زمن الإنجاز مؤشر الجودة الأساسي للمخبر والأشعة [2][3]، ويُعرّف في المشروع من لحظة الطلب حتى الاعتماد</w:t>
      </w:r>
      <w:bookmarkStart w:id="68" w:name="bongo_lang_latex_1"/>
      <w:bookmarkEnd w:id="68"/>
      <w:r>
        <w:rPr>
          <w:rFonts w:hint="cs"/>
          <w:rtl/>
        </w:rPr>
        <w:t>.</w:t>
      </w:r>
    </w:p>
    <w:p w14:paraId="02E6FFC0" w14:textId="77777777" w:rsidR="001377ED" w:rsidRDefault="001377ED" w:rsidP="001377ED">
      <w:pPr>
        <w:bidi/>
      </w:pPr>
      <w:r>
        <w:rPr>
          <w:rtl/>
        </w:rPr>
        <w:t>ويُعرض كوسيط زمني لكل قسم ونوع فحص، لأن الوسيط أقل تأثراً بالحالات المتطرفة من المتوسط.</w:t>
      </w:r>
    </w:p>
    <w:p w14:paraId="03E05FA1" w14:textId="1994AC60" w:rsidR="001377ED" w:rsidRDefault="00DC0C40" w:rsidP="00DC0C40">
      <w:pPr>
        <w:pStyle w:val="Heading2"/>
        <w:bidi/>
        <w:rPr>
          <w:rtl/>
          <w:lang w:val="en-AE"/>
        </w:rPr>
      </w:pPr>
      <w:bookmarkStart w:id="69" w:name="_Toc244025489"/>
      <w:r>
        <w:rPr>
          <w:rFonts w:hint="cs"/>
          <w:rtl/>
        </w:rPr>
        <w:t xml:space="preserve">2-5-4 التشغيل البيني </w:t>
      </w:r>
      <w:r w:rsidRPr="00DC0C40">
        <w:rPr>
          <w:rFonts w:ascii="Times New Roman" w:hAnsi="Times New Roman" w:cs="Times New Roman"/>
          <w:sz w:val="28"/>
          <w:szCs w:val="28"/>
          <w:lang w:val="en-AE"/>
        </w:rPr>
        <w:t>DICOM</w:t>
      </w:r>
      <w:proofErr w:type="gramStart"/>
      <w:r w:rsidRPr="00DC0C40">
        <w:rPr>
          <w:rFonts w:ascii="Times New Roman" w:hAnsi="Times New Roman" w:cs="Times New Roman"/>
          <w:sz w:val="28"/>
          <w:szCs w:val="28"/>
          <w:lang w:val="en-AE"/>
        </w:rPr>
        <w:t xml:space="preserve"> ,</w:t>
      </w:r>
      <w:proofErr w:type="gramEnd"/>
      <w:r w:rsidRPr="00DC0C40">
        <w:rPr>
          <w:rFonts w:ascii="Times New Roman" w:hAnsi="Times New Roman" w:cs="Times New Roman"/>
          <w:sz w:val="28"/>
          <w:szCs w:val="28"/>
          <w:lang w:val="en-AE"/>
        </w:rPr>
        <w:t xml:space="preserve"> HL7 FHIR</w:t>
      </w:r>
      <w:bookmarkEnd w:id="69"/>
    </w:p>
    <w:p w14:paraId="78233F74" w14:textId="0E5EE21A" w:rsidR="00DC0C40" w:rsidRPr="00DC0C40" w:rsidRDefault="00DC0C40" w:rsidP="00DC0C40">
      <w:pPr>
        <w:bidi/>
      </w:pPr>
      <w:r w:rsidRPr="00DC0C40">
        <w:rPr>
          <w:b/>
          <w:bCs/>
          <w:rtl/>
        </w:rPr>
        <w:t>معيار</w:t>
      </w:r>
      <w:r w:rsidRPr="00DC0C40">
        <w:rPr>
          <w:b/>
          <w:bCs/>
        </w:rPr>
        <w:t xml:space="preserve"> HL7 FHIR </w:t>
      </w:r>
      <w:r w:rsidRPr="00DC0C40">
        <w:rPr>
          <w:b/>
          <w:bCs/>
          <w:rtl/>
        </w:rPr>
        <w:t>يُستخدم</w:t>
      </w:r>
      <w:r w:rsidRPr="00DC0C40">
        <w:rPr>
          <w:rtl/>
        </w:rPr>
        <w:t xml:space="preserve"> لتبادل البيانات الصحية عبر</w:t>
      </w:r>
      <w:r w:rsidRPr="00DC0C40">
        <w:t xml:space="preserve"> REST [13]. </w:t>
      </w:r>
      <w:r w:rsidRPr="00DC0C40">
        <w:rPr>
          <w:rtl/>
        </w:rPr>
        <w:t>تقابل كيانات المشروع الجديدة موارده</w:t>
      </w:r>
      <w:r w:rsidRPr="00DC0C40">
        <w:t xml:space="preserve">: ServiceRequest </w:t>
      </w:r>
      <w:r w:rsidRPr="00DC0C40">
        <w:rPr>
          <w:rtl/>
        </w:rPr>
        <w:t>للطلب، و</w:t>
      </w:r>
      <w:r>
        <w:t xml:space="preserve"> </w:t>
      </w:r>
      <w:r w:rsidRPr="00DC0C40">
        <w:t xml:space="preserve">Specimen </w:t>
      </w:r>
      <w:r w:rsidRPr="00DC0C40">
        <w:rPr>
          <w:rtl/>
        </w:rPr>
        <w:t>للعينة، و</w:t>
      </w:r>
      <w:r>
        <w:t xml:space="preserve"> </w:t>
      </w:r>
      <w:r w:rsidRPr="00DC0C40">
        <w:t xml:space="preserve">Observation </w:t>
      </w:r>
      <w:r w:rsidRPr="00DC0C40">
        <w:rPr>
          <w:rtl/>
        </w:rPr>
        <w:t>للنتيجة، و</w:t>
      </w:r>
      <w:r>
        <w:t xml:space="preserve"> </w:t>
      </w:r>
      <w:proofErr w:type="spellStart"/>
      <w:r w:rsidRPr="00DC0C40">
        <w:t>DiagnosticReport</w:t>
      </w:r>
      <w:proofErr w:type="spellEnd"/>
      <w:r w:rsidRPr="00DC0C40">
        <w:t xml:space="preserve"> </w:t>
      </w:r>
      <w:proofErr w:type="gramStart"/>
      <w:r w:rsidRPr="00DC0C40">
        <w:rPr>
          <w:rtl/>
        </w:rPr>
        <w:t xml:space="preserve">للتقرير، </w:t>
      </w:r>
      <w:r>
        <w:rPr>
          <w:rFonts w:hint="cs"/>
          <w:rtl/>
        </w:rPr>
        <w:t xml:space="preserve">  </w:t>
      </w:r>
      <w:proofErr w:type="gramEnd"/>
      <w:r w:rsidRPr="00DC0C40">
        <w:rPr>
          <w:rtl/>
        </w:rPr>
        <w:t>و</w:t>
      </w:r>
      <w:proofErr w:type="spellStart"/>
      <w:r w:rsidRPr="00DC0C40">
        <w:t>i</w:t>
      </w:r>
      <w:r w:rsidRPr="00DC0C40">
        <w:t>magingStudy</w:t>
      </w:r>
      <w:proofErr w:type="spellEnd"/>
      <w:r w:rsidRPr="00DC0C40">
        <w:t xml:space="preserve"> </w:t>
      </w:r>
      <w:r>
        <w:rPr>
          <w:rFonts w:hint="cs"/>
          <w:rtl/>
        </w:rPr>
        <w:t xml:space="preserve"> ل</w:t>
      </w:r>
      <w:r w:rsidRPr="00DC0C40">
        <w:rPr>
          <w:rtl/>
        </w:rPr>
        <w:t>لدراسة الشعاعية</w:t>
      </w:r>
      <w:r w:rsidRPr="00DC0C40">
        <w:t xml:space="preserve"> [5].</w:t>
      </w:r>
      <w:r>
        <w:rPr>
          <w:rFonts w:hint="cs"/>
          <w:rtl/>
        </w:rPr>
        <w:t xml:space="preserve"> </w:t>
      </w:r>
    </w:p>
    <w:p w14:paraId="7B463BF9" w14:textId="609BA795" w:rsidR="00DC0C40" w:rsidRDefault="00DC0C40" w:rsidP="00DC0C40">
      <w:pPr>
        <w:bidi/>
        <w:rPr>
          <w:rtl/>
        </w:rPr>
      </w:pPr>
      <w:r w:rsidRPr="00DC0C40">
        <w:rPr>
          <w:b/>
          <w:bCs/>
          <w:rtl/>
        </w:rPr>
        <w:t>معيار</w:t>
      </w:r>
      <w:r w:rsidRPr="00DC0C40">
        <w:rPr>
          <w:b/>
          <w:bCs/>
        </w:rPr>
        <w:t xml:space="preserve"> DICOM </w:t>
      </w:r>
      <w:r w:rsidRPr="00DC0C40">
        <w:rPr>
          <w:b/>
          <w:bCs/>
          <w:rtl/>
        </w:rPr>
        <w:t>هو</w:t>
      </w:r>
      <w:r w:rsidRPr="00DC0C40">
        <w:rPr>
          <w:rtl/>
        </w:rPr>
        <w:t xml:space="preserve"> المعيار العالمي لملفات الصور الطبية وبياناتها الوصفية. يحفظ النظام الملف الأصلي ويعرض معاينة منه عبر الويب، ويترك خادم</w:t>
      </w:r>
      <w:r w:rsidRPr="00DC0C40">
        <w:t xml:space="preserve"> PACS </w:t>
      </w:r>
      <w:r w:rsidRPr="00DC0C40">
        <w:rPr>
          <w:rtl/>
        </w:rPr>
        <w:t>الكامل للتوسع المستقبلي</w:t>
      </w:r>
      <w:r w:rsidRPr="00DC0C40">
        <w:t xml:space="preserve"> [12].</w:t>
      </w:r>
    </w:p>
    <w:p w14:paraId="4E78F6B7" w14:textId="5C6C3AE5" w:rsidR="00DC0C40" w:rsidRDefault="00DC0C40" w:rsidP="00DC0C40">
      <w:pPr>
        <w:pStyle w:val="Heading2"/>
        <w:bidi/>
        <w:rPr>
          <w:rtl/>
        </w:rPr>
      </w:pPr>
      <w:bookmarkStart w:id="70" w:name="_Toc244025490"/>
      <w:r>
        <w:rPr>
          <w:rFonts w:hint="cs"/>
          <w:rtl/>
        </w:rPr>
        <w:t>2-5-5 التحكم بالوصول القائم على الأدوار والمسائلة</w:t>
      </w:r>
      <w:bookmarkEnd w:id="70"/>
    </w:p>
    <w:p w14:paraId="09C24AF6" w14:textId="6C14C035" w:rsidR="00DC0C40" w:rsidRDefault="00DC0C40" w:rsidP="00DC0C40">
      <w:pPr>
        <w:bidi/>
        <w:spacing w:before="100" w:beforeAutospacing="1" w:after="100" w:afterAutospacing="1" w:line="240" w:lineRule="auto"/>
        <w:rPr>
          <w:rFonts w:ascii="Times New Roman" w:eastAsia="Times New Roman" w:hAnsi="Times New Roman" w:cs="Times New Roman"/>
          <w:color w:val="auto"/>
          <w:sz w:val="24"/>
          <w:rtl/>
        </w:rPr>
      </w:pPr>
      <w:r w:rsidRPr="00DC0C40">
        <w:rPr>
          <w:rFonts w:ascii="Times New Roman" w:eastAsia="Times New Roman" w:hAnsi="Times New Roman" w:cs="Times New Roman"/>
          <w:color w:val="auto"/>
          <w:sz w:val="24"/>
          <w:rtl/>
        </w:rPr>
        <w:t>يُعد التحكم</w:t>
      </w:r>
      <w:r w:rsidRPr="00DC0C40">
        <w:rPr>
          <w:rFonts w:ascii="Times New Roman" w:eastAsia="Times New Roman" w:hAnsi="Times New Roman" w:cs="Times New Roman"/>
          <w:color w:val="auto"/>
          <w:sz w:val="24"/>
        </w:rPr>
        <w:t xml:space="preserve"> RBAC </w:t>
      </w:r>
      <w:r w:rsidRPr="00DC0C40">
        <w:rPr>
          <w:rFonts w:ascii="Times New Roman" w:eastAsia="Times New Roman" w:hAnsi="Times New Roman" w:cs="Times New Roman"/>
          <w:color w:val="auto"/>
          <w:sz w:val="24"/>
          <w:rtl/>
        </w:rPr>
        <w:t>معياراً معتمداً</w:t>
      </w:r>
      <w:r w:rsidRPr="00DC0C40">
        <w:rPr>
          <w:rFonts w:ascii="Times New Roman" w:eastAsia="Times New Roman" w:hAnsi="Times New Roman" w:cs="Times New Roman"/>
          <w:color w:val="auto"/>
          <w:sz w:val="24"/>
        </w:rPr>
        <w:t xml:space="preserve"> (ANSI INCITS 359-2004)</w:t>
      </w:r>
      <w:r w:rsidRPr="00DC0C40">
        <w:rPr>
          <w:rFonts w:ascii="Times New Roman" w:eastAsia="Times New Roman" w:hAnsi="Times New Roman" w:cs="Times New Roman"/>
          <w:color w:val="auto"/>
          <w:sz w:val="24"/>
          <w:rtl/>
        </w:rPr>
        <w:t>، وما يزال صالحاً للأنظمة الصحية [11]. يطبقه المشروع بسياسات مبنية على الإجراء (مثل: «اعتماد نتيجة مخبرية») تُسند إلى الأدوار، مع مبدأ أقل صلاحية ممكنة، وسجل تدقيق يغطي جانب المساءلة في إطار</w:t>
      </w:r>
      <w:r w:rsidRPr="00DC0C40">
        <w:rPr>
          <w:rFonts w:ascii="Times New Roman" w:eastAsia="Times New Roman" w:hAnsi="Times New Roman" w:cs="Times New Roman"/>
          <w:color w:val="auto"/>
          <w:sz w:val="24"/>
        </w:rPr>
        <w:t xml:space="preserve"> IAAA [6].</w:t>
      </w:r>
    </w:p>
    <w:p w14:paraId="731E8FA9" w14:textId="6766057D" w:rsidR="00DC0C40" w:rsidRDefault="00DC0C40" w:rsidP="00DC0C40">
      <w:pPr>
        <w:pStyle w:val="Heading2"/>
        <w:bidi/>
        <w:rPr>
          <w:rFonts w:eastAsia="Times New Roman"/>
          <w:rtl/>
        </w:rPr>
      </w:pPr>
      <w:bookmarkStart w:id="71" w:name="_Toc244025491"/>
      <w:r>
        <w:rPr>
          <w:rFonts w:eastAsia="Times New Roman" w:hint="cs"/>
          <w:rtl/>
        </w:rPr>
        <w:t>2-5-6 ضمان الجودة والتكامل المستمر</w:t>
      </w:r>
      <w:bookmarkEnd w:id="71"/>
    </w:p>
    <w:p w14:paraId="612CD891" w14:textId="044B76E1" w:rsidR="00DC0C40" w:rsidRDefault="00DC0C40" w:rsidP="00DC0C40">
      <w:pPr>
        <w:bidi/>
        <w:rPr>
          <w:rtl/>
        </w:rPr>
      </w:pPr>
      <w:r>
        <w:rPr>
          <w:rtl/>
        </w:rPr>
        <w:t>يعتمد المشروع هرم الاختبارات: كثير من اختبارات الوحدة لطبقة الخدمات، واختبارات تكامل للمتحكمات بأدوار مختلفة، وعدد أقل من اختبارات النظام اليدوية الموثقة. تُشغَّل الاختبارات آلياً عند كل دمج، وتُقاس التغطية، ويُراقب التعقيد الدوري للدوال كما فعلت الدراسة [3].</w:t>
      </w:r>
    </w:p>
    <w:p w14:paraId="5E1C4E02" w14:textId="714D5C35" w:rsidR="00DC0C40" w:rsidRDefault="00DC0C40" w:rsidP="00DC0C40">
      <w:pPr>
        <w:pStyle w:val="Heading2"/>
        <w:bidi/>
        <w:rPr>
          <w:rtl/>
        </w:rPr>
      </w:pPr>
      <w:bookmarkStart w:id="72" w:name="_Toc244025492"/>
      <w:r>
        <w:rPr>
          <w:rFonts w:hint="cs"/>
          <w:rtl/>
        </w:rPr>
        <w:t>2-5-7 أساس ميزات الذكاء الاصطناعي</w:t>
      </w:r>
      <w:bookmarkEnd w:id="72"/>
    </w:p>
    <w:p w14:paraId="3B29858A" w14:textId="77777777" w:rsidR="00DC0C40" w:rsidRPr="00DC0C40" w:rsidRDefault="00DC0C40" w:rsidP="00DC0C40">
      <w:pPr>
        <w:bidi/>
      </w:pPr>
      <w:r w:rsidRPr="00DC0C40">
        <w:rPr>
          <w:b/>
          <w:bCs/>
          <w:rtl/>
        </w:rPr>
        <w:t>التعزيز التدرّجي</w:t>
      </w:r>
      <w:r w:rsidRPr="00DC0C40">
        <w:rPr>
          <w:b/>
          <w:bCs/>
        </w:rPr>
        <w:t xml:space="preserve"> (</w:t>
      </w:r>
      <w:proofErr w:type="spellStart"/>
      <w:r w:rsidRPr="00DC0C40">
        <w:rPr>
          <w:b/>
          <w:bCs/>
        </w:rPr>
        <w:t>LightGBM</w:t>
      </w:r>
      <w:proofErr w:type="spellEnd"/>
      <w:r w:rsidRPr="00DC0C40">
        <w:rPr>
          <w:b/>
          <w:bCs/>
        </w:rPr>
        <w:t xml:space="preserve"> [15]):</w:t>
      </w:r>
      <w:r w:rsidRPr="00DC0C40">
        <w:t xml:space="preserve"> </w:t>
      </w:r>
      <w:r w:rsidRPr="00DC0C40">
        <w:rPr>
          <w:rtl/>
        </w:rPr>
        <w:t>للتنبؤ بعدم الحضور على بيانات جدولية غير متوازنة، ويُقيّم بمقياسي</w:t>
      </w:r>
      <w:r w:rsidRPr="00DC0C40">
        <w:t xml:space="preserve"> F1 </w:t>
      </w:r>
      <w:r w:rsidRPr="00DC0C40">
        <w:rPr>
          <w:rtl/>
        </w:rPr>
        <w:t>و</w:t>
      </w:r>
      <w:r w:rsidRPr="00DC0C40">
        <w:t xml:space="preserve">AUC </w:t>
      </w:r>
      <w:r w:rsidRPr="00DC0C40">
        <w:rPr>
          <w:rtl/>
        </w:rPr>
        <w:t>لا بالدقة وحدها</w:t>
      </w:r>
      <w:r w:rsidRPr="00DC0C40">
        <w:t xml:space="preserve"> [7]:</w:t>
      </w:r>
    </w:p>
    <w:p w14:paraId="10204C0C" w14:textId="77777777" w:rsidR="00DC0C40" w:rsidRPr="00DC0C40" w:rsidRDefault="00DC0C40" w:rsidP="00DC0C40">
      <w:pPr>
        <w:bidi/>
      </w:pPr>
      <w:r w:rsidRPr="00DC0C40">
        <w:rPr>
          <w:b/>
          <w:bCs/>
          <w:rtl/>
        </w:rPr>
        <w:t>الأنظمة القائمة على القواعد</w:t>
      </w:r>
      <w:r w:rsidRPr="00DC0C40">
        <w:rPr>
          <w:b/>
          <w:bCs/>
        </w:rPr>
        <w:t>:</w:t>
      </w:r>
      <w:r w:rsidRPr="00DC0C40">
        <w:t xml:space="preserve"> </w:t>
      </w:r>
      <w:r w:rsidRPr="00DC0C40">
        <w:rPr>
          <w:rtl/>
        </w:rPr>
        <w:t>لتنبيه التداخلات الدوائية من جدول قواعد مستخرج من قاعدة</w:t>
      </w:r>
      <w:r w:rsidRPr="00DC0C40">
        <w:t xml:space="preserve"> </w:t>
      </w:r>
      <w:proofErr w:type="spellStart"/>
      <w:r w:rsidRPr="00DC0C40">
        <w:t>DDInter</w:t>
      </w:r>
      <w:proofErr w:type="spellEnd"/>
      <w:r w:rsidRPr="00DC0C40">
        <w:t xml:space="preserve"> [8].</w:t>
      </w:r>
    </w:p>
    <w:p w14:paraId="42122008" w14:textId="77777777" w:rsidR="00DC0C40" w:rsidRPr="00DC0C40" w:rsidRDefault="00DC0C40" w:rsidP="00DC0C40">
      <w:pPr>
        <w:bidi/>
      </w:pPr>
      <w:r w:rsidRPr="00DC0C40">
        <w:rPr>
          <w:b/>
          <w:bCs/>
          <w:rtl/>
        </w:rPr>
        <w:lastRenderedPageBreak/>
        <w:t>نماذج</w:t>
      </w:r>
      <w:r w:rsidRPr="00DC0C40">
        <w:rPr>
          <w:b/>
          <w:bCs/>
        </w:rPr>
        <w:t xml:space="preserve"> BERT </w:t>
      </w:r>
      <w:r w:rsidRPr="00DC0C40">
        <w:rPr>
          <w:b/>
          <w:bCs/>
          <w:rtl/>
        </w:rPr>
        <w:t>العربية</w:t>
      </w:r>
      <w:r w:rsidRPr="00DC0C40">
        <w:rPr>
          <w:b/>
          <w:bCs/>
        </w:rPr>
        <w:t xml:space="preserve"> (</w:t>
      </w:r>
      <w:proofErr w:type="spellStart"/>
      <w:r w:rsidRPr="00DC0C40">
        <w:rPr>
          <w:b/>
          <w:bCs/>
        </w:rPr>
        <w:t>AraBERT</w:t>
      </w:r>
      <w:proofErr w:type="spellEnd"/>
      <w:r w:rsidRPr="00DC0C40">
        <w:rPr>
          <w:b/>
          <w:bCs/>
        </w:rPr>
        <w:t xml:space="preserve"> [14]):</w:t>
      </w:r>
      <w:r w:rsidRPr="00DC0C40">
        <w:t xml:space="preserve"> </w:t>
      </w:r>
      <w:r w:rsidRPr="00DC0C40">
        <w:rPr>
          <w:rtl/>
        </w:rPr>
        <w:t>تُكيّف على تصنيف الشكاوى حسب القسم والمشاعر</w:t>
      </w:r>
      <w:r w:rsidRPr="00DC0C40">
        <w:t xml:space="preserve"> [9].</w:t>
      </w:r>
    </w:p>
    <w:p w14:paraId="4C63AB2C" w14:textId="63EE01C2" w:rsidR="00DC0C40" w:rsidRDefault="00DC0C40" w:rsidP="00DC0C40">
      <w:pPr>
        <w:bidi/>
        <w:rPr>
          <w:rtl/>
        </w:rPr>
      </w:pPr>
      <w:r w:rsidRPr="00DC0C40">
        <w:rPr>
          <w:b/>
          <w:bCs/>
          <w:rtl/>
        </w:rPr>
        <w:t>التوليد المعزّز بالاسترجاع</w:t>
      </w:r>
      <w:r w:rsidRPr="00DC0C40">
        <w:rPr>
          <w:b/>
          <w:bCs/>
        </w:rPr>
        <w:t xml:space="preserve"> (RAG):</w:t>
      </w:r>
      <w:r w:rsidRPr="00DC0C40">
        <w:t xml:space="preserve"> </w:t>
      </w:r>
      <w:r w:rsidRPr="00DC0C40">
        <w:rPr>
          <w:rtl/>
        </w:rPr>
        <w:t>يُمرَّر لنموذج اللغة ما في سجل المريض فقط، ويُربط كل سطر في الملخص بمصدره ليتحقق منه الطبيب</w:t>
      </w:r>
      <w:r w:rsidRPr="00DC0C40">
        <w:t xml:space="preserve"> [10].</w:t>
      </w:r>
    </w:p>
    <w:p w14:paraId="3CC654B5" w14:textId="7F3AB876" w:rsidR="00DC0C40" w:rsidRDefault="00DC0C40" w:rsidP="00DC0C40">
      <w:pPr>
        <w:pStyle w:val="Heading1"/>
        <w:bidi/>
        <w:rPr>
          <w:rtl/>
        </w:rPr>
      </w:pPr>
      <w:bookmarkStart w:id="73" w:name="_Toc244025493"/>
      <w:r>
        <w:rPr>
          <w:rFonts w:hint="cs"/>
          <w:rtl/>
        </w:rPr>
        <w:t>2-6 التوجهات الحديثة والمستقبلية في المجال</w:t>
      </w:r>
      <w:bookmarkEnd w:id="73"/>
    </w:p>
    <w:p w14:paraId="636A2297" w14:textId="77777777" w:rsidR="00DC0C40" w:rsidRDefault="00DC0C40" w:rsidP="00DC0C40">
      <w:pPr>
        <w:bidi/>
      </w:pPr>
      <w:r>
        <w:rPr>
          <w:b/>
          <w:rtl/>
        </w:rPr>
        <w:t>عقود الواجهات المبنية على FHIR:</w:t>
      </w:r>
      <w:r>
        <w:rPr>
          <w:rtl/>
        </w:rPr>
        <w:t xml:space="preserve"> تتجه الأنظمة الصحية إلى تعريف واجهاتها كموارد FHIR موحدة لخفض كلفة التكامل [4].</w:t>
      </w:r>
    </w:p>
    <w:p w14:paraId="79BDF00A" w14:textId="77777777" w:rsidR="00DC0C40" w:rsidRDefault="00DC0C40" w:rsidP="00DC0C40">
      <w:pPr>
        <w:bidi/>
      </w:pPr>
      <w:r>
        <w:rPr>
          <w:b/>
          <w:rtl/>
        </w:rPr>
        <w:t>الأتمتة والتحقق الآلي في المخابر:</w:t>
      </w:r>
      <w:r>
        <w:rPr>
          <w:rtl/>
        </w:rPr>
        <w:t xml:space="preserve"> ربط الأجهزة مباشرة بنظام المخبر والتحقق الآلي من النتائج الطبيعية [1][2].</w:t>
      </w:r>
    </w:p>
    <w:p w14:paraId="06AEB323" w14:textId="77777777" w:rsidR="00DC0C40" w:rsidRDefault="00DC0C40" w:rsidP="00DC0C40">
      <w:pPr>
        <w:bidi/>
      </w:pPr>
      <w:r>
        <w:rPr>
          <w:b/>
          <w:rtl/>
        </w:rPr>
        <w:t>التصوير على الويب:</w:t>
      </w:r>
      <w:r>
        <w:rPr>
          <w:rtl/>
        </w:rPr>
        <w:t xml:space="preserve"> خوادم مفتوحة مثل </w:t>
      </w:r>
      <w:proofErr w:type="spellStart"/>
      <w:r>
        <w:rPr>
          <w:rtl/>
        </w:rPr>
        <w:t>Orthanc</w:t>
      </w:r>
      <w:proofErr w:type="spellEnd"/>
      <w:r>
        <w:rPr>
          <w:rtl/>
        </w:rPr>
        <w:t xml:space="preserve"> وعارضات ويب تجعل PACS في متناول المراكز الصغيرة [12].</w:t>
      </w:r>
    </w:p>
    <w:p w14:paraId="771AF0CC" w14:textId="77777777" w:rsidR="00DC0C40" w:rsidRDefault="00DC0C40" w:rsidP="00DC0C40">
      <w:pPr>
        <w:bidi/>
      </w:pPr>
      <w:r>
        <w:rPr>
          <w:b/>
          <w:rtl/>
        </w:rPr>
        <w:t>تدفق العمل المدفوع بالبيانات:</w:t>
      </w:r>
      <w:r>
        <w:rPr>
          <w:rtl/>
        </w:rPr>
        <w:t xml:space="preserve"> توزيع آلي للفحوص حسب الأولوية والتخصص بدل القوائم اليدوية [3].</w:t>
      </w:r>
    </w:p>
    <w:p w14:paraId="5F94ACF5" w14:textId="77777777" w:rsidR="00DC0C40" w:rsidRDefault="00DC0C40" w:rsidP="00DC0C40">
      <w:pPr>
        <w:bidi/>
      </w:pPr>
      <w:r>
        <w:rPr>
          <w:b/>
          <w:rtl/>
        </w:rPr>
        <w:t>الوكلاء الذكيون داخل السجل الصحي:</w:t>
      </w:r>
      <w:r>
        <w:rPr>
          <w:rtl/>
        </w:rPr>
        <w:t xml:space="preserve"> انتقل </w:t>
      </w:r>
      <w:proofErr w:type="spellStart"/>
      <w:r>
        <w:rPr>
          <w:rtl/>
        </w:rPr>
        <w:t>Epic</w:t>
      </w:r>
      <w:proofErr w:type="spellEnd"/>
      <w:r>
        <w:rPr>
          <w:rtl/>
        </w:rPr>
        <w:t xml:space="preserve"> من صياغة الردود إلى وكلاء محادثة لجدولة المتابعة [20].</w:t>
      </w:r>
    </w:p>
    <w:p w14:paraId="65BC0DBD" w14:textId="40ABAAB3" w:rsidR="00DC0C40" w:rsidRDefault="00DC0C40" w:rsidP="00DC0C40">
      <w:pPr>
        <w:bidi/>
        <w:rPr>
          <w:rtl/>
        </w:rPr>
      </w:pPr>
      <w:r>
        <w:rPr>
          <w:b/>
          <w:rtl/>
        </w:rPr>
        <w:t>هندسة المنصات والمراقبة:</w:t>
      </w:r>
      <w:r>
        <w:rPr>
          <w:rtl/>
        </w:rPr>
        <w:t xml:space="preserve"> حاويات، وتكامل ونشر مستمر، ومراقبة أداء النظام والنماذج بعد النشر.</w:t>
      </w:r>
    </w:p>
    <w:p w14:paraId="14C0747D" w14:textId="3641A29F" w:rsidR="00DC0C40" w:rsidRDefault="00DC0C40" w:rsidP="00DC0C40">
      <w:pPr>
        <w:bidi/>
        <w:rPr>
          <w:rtl/>
        </w:rPr>
      </w:pPr>
    </w:p>
    <w:p w14:paraId="0F0884FB" w14:textId="54E25525" w:rsidR="00DC0C40" w:rsidRDefault="00DC0C40" w:rsidP="00DC0C40">
      <w:pPr>
        <w:bidi/>
        <w:rPr>
          <w:rtl/>
        </w:rPr>
      </w:pPr>
    </w:p>
    <w:p w14:paraId="09E93C9E" w14:textId="53C73A83" w:rsidR="00DC0C40" w:rsidRDefault="00DC0C40" w:rsidP="00DC0C40">
      <w:pPr>
        <w:bidi/>
        <w:rPr>
          <w:rtl/>
        </w:rPr>
      </w:pPr>
    </w:p>
    <w:p w14:paraId="1D1C8783" w14:textId="6A8770D9" w:rsidR="00DC0C40" w:rsidRDefault="00DC0C40" w:rsidP="00DC0C40">
      <w:pPr>
        <w:bidi/>
        <w:rPr>
          <w:rtl/>
        </w:rPr>
      </w:pPr>
    </w:p>
    <w:p w14:paraId="690120E0" w14:textId="6B572EBA" w:rsidR="00DC0C40" w:rsidRDefault="00DC0C40" w:rsidP="00DC0C40">
      <w:pPr>
        <w:bidi/>
        <w:rPr>
          <w:rtl/>
        </w:rPr>
      </w:pPr>
    </w:p>
    <w:p w14:paraId="0AA8915B" w14:textId="7FDD063A" w:rsidR="00DC0C40" w:rsidRDefault="00DC0C40" w:rsidP="00DC0C40">
      <w:pPr>
        <w:bidi/>
        <w:rPr>
          <w:rtl/>
        </w:rPr>
      </w:pPr>
    </w:p>
    <w:p w14:paraId="5D44EBC9" w14:textId="38165CA8" w:rsidR="00DC0C40" w:rsidRDefault="00DC0C40" w:rsidP="00DC0C40">
      <w:pPr>
        <w:bidi/>
        <w:rPr>
          <w:rtl/>
        </w:rPr>
      </w:pPr>
    </w:p>
    <w:p w14:paraId="4CED5C51" w14:textId="48FB6D9C" w:rsidR="00DC0C40" w:rsidRDefault="00DC0C40" w:rsidP="00DC0C40">
      <w:pPr>
        <w:bidi/>
        <w:rPr>
          <w:rtl/>
        </w:rPr>
      </w:pPr>
    </w:p>
    <w:p w14:paraId="70A8DFDF" w14:textId="19A164ED" w:rsidR="00DC0C40" w:rsidRDefault="00DC0C40" w:rsidP="00DC0C40">
      <w:pPr>
        <w:bidi/>
        <w:rPr>
          <w:rtl/>
        </w:rPr>
      </w:pPr>
    </w:p>
    <w:p w14:paraId="5FA995C3" w14:textId="07E3467D" w:rsidR="00DC0C40" w:rsidRDefault="00DC0C40" w:rsidP="00DC0C40">
      <w:pPr>
        <w:bidi/>
        <w:rPr>
          <w:rtl/>
        </w:rPr>
      </w:pPr>
    </w:p>
    <w:p w14:paraId="3513EB6C" w14:textId="583B690C" w:rsidR="00DC0C40" w:rsidRDefault="00DC0C40" w:rsidP="00DC0C40">
      <w:pPr>
        <w:bidi/>
        <w:rPr>
          <w:rtl/>
        </w:rPr>
      </w:pPr>
    </w:p>
    <w:p w14:paraId="7A39D0E4" w14:textId="170FAB60" w:rsidR="00DC0C40" w:rsidRDefault="00DC0C40" w:rsidP="00DC0C40">
      <w:pPr>
        <w:bidi/>
        <w:rPr>
          <w:rtl/>
        </w:rPr>
      </w:pPr>
    </w:p>
    <w:p w14:paraId="4F2E2EC2" w14:textId="39C49AC0" w:rsidR="00DC0C40" w:rsidRDefault="00DC0C40" w:rsidP="00DC0C40">
      <w:pPr>
        <w:bidi/>
        <w:rPr>
          <w:rtl/>
        </w:rPr>
      </w:pPr>
    </w:p>
    <w:p w14:paraId="46717C29" w14:textId="0AB50485" w:rsidR="00DC0C40" w:rsidRDefault="00DC0C40" w:rsidP="00DC0C40">
      <w:pPr>
        <w:bidi/>
        <w:rPr>
          <w:rtl/>
        </w:rPr>
      </w:pPr>
    </w:p>
    <w:p w14:paraId="5D7B0AB4" w14:textId="5456718F" w:rsidR="00DC0C40" w:rsidRDefault="00DC0C40" w:rsidP="00DC0C40">
      <w:pPr>
        <w:bidi/>
        <w:rPr>
          <w:rtl/>
        </w:rPr>
      </w:pPr>
    </w:p>
    <w:p w14:paraId="134F5072" w14:textId="64CDE28E" w:rsidR="00DC0C40" w:rsidRDefault="00DC0C40" w:rsidP="00DC0C40">
      <w:pPr>
        <w:bidi/>
        <w:rPr>
          <w:rtl/>
        </w:rPr>
      </w:pPr>
    </w:p>
    <w:p w14:paraId="497943D1" w14:textId="4C2B87C9" w:rsidR="00DC0C40" w:rsidRDefault="00DC0C40" w:rsidP="00DC0C40">
      <w:pPr>
        <w:bidi/>
        <w:rPr>
          <w:rtl/>
        </w:rPr>
      </w:pPr>
    </w:p>
    <w:p w14:paraId="3D050236" w14:textId="0432A371" w:rsidR="00DC0C40" w:rsidRDefault="00DC0C40" w:rsidP="00DC0C40">
      <w:pPr>
        <w:bidi/>
        <w:rPr>
          <w:rtl/>
        </w:rPr>
      </w:pPr>
    </w:p>
    <w:p w14:paraId="25B4E704" w14:textId="280F4A70" w:rsidR="00DC0C40" w:rsidRDefault="00DC0C40" w:rsidP="00DC0C40">
      <w:pPr>
        <w:bidi/>
        <w:rPr>
          <w:rtl/>
        </w:rPr>
      </w:pPr>
    </w:p>
    <w:p w14:paraId="6DA77730" w14:textId="4C9457BC" w:rsidR="00DC0C40" w:rsidRDefault="00DC0C40" w:rsidP="00DC0C40">
      <w:pPr>
        <w:bidi/>
        <w:rPr>
          <w:rtl/>
        </w:rPr>
      </w:pPr>
    </w:p>
    <w:p w14:paraId="331EE1DE" w14:textId="42CBD951" w:rsidR="00DC0C40" w:rsidRDefault="00DC0C40" w:rsidP="00DC0C40">
      <w:pPr>
        <w:bidi/>
        <w:rPr>
          <w:rtl/>
        </w:rPr>
      </w:pPr>
    </w:p>
    <w:p w14:paraId="215CBFD6" w14:textId="27011545" w:rsidR="00DC0C40" w:rsidRDefault="00DC0C40" w:rsidP="00DC0C40">
      <w:pPr>
        <w:pStyle w:val="Heading1"/>
        <w:bidi/>
        <w:jc w:val="center"/>
      </w:pPr>
      <w:bookmarkStart w:id="74" w:name="_Toc244025494"/>
      <w:r>
        <w:rPr>
          <w:rFonts w:hint="cs"/>
          <w:rtl/>
        </w:rPr>
        <w:lastRenderedPageBreak/>
        <w:t>المراجع</w:t>
      </w:r>
      <w:bookmarkEnd w:id="74"/>
    </w:p>
    <w:p w14:paraId="0AC395E9" w14:textId="77777777" w:rsidR="00DC0C40" w:rsidRPr="00DC0C40" w:rsidRDefault="00DC0C40" w:rsidP="00DC0C40">
      <w:pPr>
        <w:bidi/>
        <w:rPr>
          <w:rFonts w:hint="cs"/>
          <w:rtl/>
        </w:rPr>
      </w:pPr>
    </w:p>
    <w:p w14:paraId="3FD76241" w14:textId="77777777" w:rsidR="00DC0C40" w:rsidRPr="00DC0C40" w:rsidRDefault="00DC0C40" w:rsidP="00DC0C40">
      <w:pPr>
        <w:bidi/>
        <w:rPr>
          <w:rtl/>
        </w:rPr>
      </w:pPr>
    </w:p>
    <w:p w14:paraId="616B3679" w14:textId="2DC3F694" w:rsidR="00DC0C40" w:rsidRPr="00DC0C40" w:rsidRDefault="00DC0C40" w:rsidP="00DC0C40">
      <w:pPr>
        <w:pStyle w:val="Heading3"/>
        <w:bidi/>
        <w:rPr>
          <w:rFonts w:hint="cs"/>
          <w:b/>
          <w:bCs/>
          <w:color w:val="auto"/>
        </w:rPr>
      </w:pPr>
      <w:bookmarkStart w:id="75" w:name="_Toc244025495"/>
      <w:r w:rsidRPr="00DC0C40">
        <w:rPr>
          <w:b/>
          <w:bCs/>
          <w:color w:val="auto"/>
          <w:rtl/>
        </w:rPr>
        <w:t>الدراسات المحكّمة (أسلوب IEEE)</w:t>
      </w:r>
      <w:bookmarkEnd w:id="75"/>
    </w:p>
    <w:p w14:paraId="321ACEBC" w14:textId="77777777" w:rsidR="00DC0C40" w:rsidRDefault="00DC0C40" w:rsidP="00DC0C40">
      <w:r>
        <w:t xml:space="preserve">[1] J. M. </w:t>
      </w:r>
      <w:proofErr w:type="spellStart"/>
      <w:r>
        <w:t>Edayan</w:t>
      </w:r>
      <w:proofErr w:type="spellEnd"/>
      <w:r>
        <w:t xml:space="preserve">, A. J. </w:t>
      </w:r>
      <w:proofErr w:type="spellStart"/>
      <w:r>
        <w:t>Gallemit</w:t>
      </w:r>
      <w:proofErr w:type="spellEnd"/>
      <w:r>
        <w:t xml:space="preserve">, N. E. </w:t>
      </w:r>
      <w:proofErr w:type="spellStart"/>
      <w:r>
        <w:t>Sacala</w:t>
      </w:r>
      <w:proofErr w:type="spellEnd"/>
      <w:r>
        <w:t xml:space="preserve">, X.-L. Palmer, L. Potter, J. </w:t>
      </w:r>
      <w:proofErr w:type="spellStart"/>
      <w:r>
        <w:t>Rarugal</w:t>
      </w:r>
      <w:proofErr w:type="spellEnd"/>
      <w:r>
        <w:t xml:space="preserve">, and L. C. Velasco, "Integration technologies in laboratory information systems: a systematic review," </w:t>
      </w:r>
      <w:r>
        <w:rPr>
          <w:i/>
        </w:rPr>
        <w:t>Inform. Med. Unlocked</w:t>
      </w:r>
      <w:r>
        <w:t xml:space="preserve">, vol. 50, Art. no. 101566, 2024. [Online]. Available: </w:t>
      </w:r>
      <w:hyperlink r:id="rId9" w:history="1">
        <w:r>
          <w:rPr>
            <w:rStyle w:val="Hyperlink"/>
          </w:rPr>
          <w:t>DOAJ</w:t>
        </w:r>
      </w:hyperlink>
    </w:p>
    <w:p w14:paraId="4979CFB3" w14:textId="77777777" w:rsidR="00DC0C40" w:rsidRDefault="00DC0C40" w:rsidP="00DC0C40">
      <w:r>
        <w:t xml:space="preserve">[2] A. Poojary, R. </w:t>
      </w:r>
      <w:proofErr w:type="spellStart"/>
      <w:r>
        <w:t>Chaandel</w:t>
      </w:r>
      <w:proofErr w:type="spellEnd"/>
      <w:r>
        <w:t>, et al., "A lean-based approach to overcome laboratory challenges using process excellence (</w:t>
      </w:r>
      <w:proofErr w:type="spellStart"/>
      <w:r>
        <w:t>PEx</w:t>
      </w:r>
      <w:proofErr w:type="spellEnd"/>
      <w:r>
        <w:t xml:space="preserve">) methods &amp; integrated solutions – experience of a tertiary care laboratory from Mumbai," </w:t>
      </w:r>
      <w:r>
        <w:rPr>
          <w:i/>
        </w:rPr>
        <w:t>Med. Res. Arch.</w:t>
      </w:r>
      <w:r>
        <w:t xml:space="preserve">, vol. 11, no. 8, 2023. [Online]. Available: </w:t>
      </w:r>
      <w:hyperlink r:id="rId10" w:history="1">
        <w:r>
          <w:rPr>
            <w:rStyle w:val="Hyperlink"/>
          </w:rPr>
          <w:t>esmed.org</w:t>
        </w:r>
      </w:hyperlink>
    </w:p>
    <w:p w14:paraId="6121D1DA" w14:textId="77777777" w:rsidR="00DC0C40" w:rsidRDefault="00DC0C40" w:rsidP="00DC0C40">
      <w:r>
        <w:t xml:space="preserve">[3] A. S. Becker, J. P. Das, S. Woo, P. </w:t>
      </w:r>
      <w:proofErr w:type="spellStart"/>
      <w:r>
        <w:t>Elnajjar</w:t>
      </w:r>
      <w:proofErr w:type="spellEnd"/>
      <w:r>
        <w:t xml:space="preserve">, J. Chaim, J. P. </w:t>
      </w:r>
      <w:proofErr w:type="spellStart"/>
      <w:r>
        <w:t>Erinjeri</w:t>
      </w:r>
      <w:proofErr w:type="spellEnd"/>
      <w:r>
        <w:t xml:space="preserve">, H. </w:t>
      </w:r>
      <w:proofErr w:type="spellStart"/>
      <w:r>
        <w:t>Hricak</w:t>
      </w:r>
      <w:proofErr w:type="spellEnd"/>
      <w:r>
        <w:t xml:space="preserve">, and H. A. Vargas, "Programmatic implementation of a custom subspecialized oncologic imaging workflow manager at a tertiary cancer center," </w:t>
      </w:r>
      <w:r>
        <w:rPr>
          <w:i/>
        </w:rPr>
        <w:t>JCO Clin. Cancer Inform.</w:t>
      </w:r>
      <w:r>
        <w:t xml:space="preserve">, vol. 6, Art. no. e2200066, 2022, </w:t>
      </w:r>
      <w:proofErr w:type="spellStart"/>
      <w:r>
        <w:t>doi</w:t>
      </w:r>
      <w:proofErr w:type="spellEnd"/>
      <w:r>
        <w:t xml:space="preserve">: </w:t>
      </w:r>
      <w:hyperlink r:id="rId11" w:history="1">
        <w:r>
          <w:rPr>
            <w:rStyle w:val="Hyperlink"/>
          </w:rPr>
          <w:t>10.1200/CCI.22.00066</w:t>
        </w:r>
      </w:hyperlink>
      <w:r>
        <w:t>.</w:t>
      </w:r>
    </w:p>
    <w:p w14:paraId="697C9181" w14:textId="77777777" w:rsidR="00DC0C40" w:rsidRDefault="00DC0C40" w:rsidP="00DC0C40">
      <w:r>
        <w:t xml:space="preserve">[4] R. Casanova, F. A. Villa-Garzón, and J. W. Branch-Bedoya, "Architectural patterns for health information systems: a systematic review," </w:t>
      </w:r>
      <w:r>
        <w:rPr>
          <w:i/>
        </w:rPr>
        <w:t>Front. Digit. Health</w:t>
      </w:r>
      <w:r>
        <w:t xml:space="preserve">, vol. 7, 2025, </w:t>
      </w:r>
      <w:proofErr w:type="spellStart"/>
      <w:r>
        <w:t>doi</w:t>
      </w:r>
      <w:proofErr w:type="spellEnd"/>
      <w:r>
        <w:t xml:space="preserve">: </w:t>
      </w:r>
      <w:hyperlink r:id="rId12" w:history="1">
        <w:r>
          <w:rPr>
            <w:rStyle w:val="Hyperlink"/>
          </w:rPr>
          <w:t>10.3389/fdgth.2025.1694839</w:t>
        </w:r>
      </w:hyperlink>
      <w:r>
        <w:t>.</w:t>
      </w:r>
    </w:p>
    <w:p w14:paraId="6AE6DE9F" w14:textId="77777777" w:rsidR="00DC0C40" w:rsidRDefault="00DC0C40" w:rsidP="00DC0C40">
      <w:r>
        <w:t xml:space="preserve">[5] A. </w:t>
      </w:r>
      <w:proofErr w:type="spellStart"/>
      <w:r>
        <w:t>Torab-Miandoab</w:t>
      </w:r>
      <w:proofErr w:type="spellEnd"/>
      <w:r>
        <w:t>, T. Samad-</w:t>
      </w:r>
      <w:proofErr w:type="spellStart"/>
      <w:r>
        <w:t>Soltani</w:t>
      </w:r>
      <w:proofErr w:type="spellEnd"/>
      <w:r>
        <w:t xml:space="preserve">, A. </w:t>
      </w:r>
      <w:proofErr w:type="spellStart"/>
      <w:r>
        <w:t>Jodati</w:t>
      </w:r>
      <w:proofErr w:type="spellEnd"/>
      <w:r>
        <w:t>, and P. Rezaei-</w:t>
      </w:r>
      <w:proofErr w:type="spellStart"/>
      <w:r>
        <w:t>Hachesu</w:t>
      </w:r>
      <w:proofErr w:type="spellEnd"/>
      <w:r>
        <w:t xml:space="preserve">, "Interoperability of heterogeneous health information systems: a systematic literature review," </w:t>
      </w:r>
      <w:r>
        <w:rPr>
          <w:i/>
        </w:rPr>
        <w:t xml:space="preserve">BMC Med. Inform. </w:t>
      </w:r>
      <w:proofErr w:type="spellStart"/>
      <w:r>
        <w:rPr>
          <w:i/>
        </w:rPr>
        <w:t>Decis</w:t>
      </w:r>
      <w:proofErr w:type="spellEnd"/>
      <w:r>
        <w:rPr>
          <w:i/>
        </w:rPr>
        <w:t xml:space="preserve">. </w:t>
      </w:r>
      <w:proofErr w:type="spellStart"/>
      <w:r>
        <w:rPr>
          <w:i/>
        </w:rPr>
        <w:t>Mak</w:t>
      </w:r>
      <w:proofErr w:type="spellEnd"/>
      <w:r>
        <w:rPr>
          <w:i/>
        </w:rPr>
        <w:t>.</w:t>
      </w:r>
      <w:r>
        <w:t xml:space="preserve">, vol. 23, 2023, </w:t>
      </w:r>
      <w:proofErr w:type="spellStart"/>
      <w:r>
        <w:t>doi</w:t>
      </w:r>
      <w:proofErr w:type="spellEnd"/>
      <w:r>
        <w:t xml:space="preserve">: </w:t>
      </w:r>
      <w:hyperlink r:id="rId13" w:history="1">
        <w:r>
          <w:rPr>
            <w:rStyle w:val="Hyperlink"/>
          </w:rPr>
          <w:t>10.1186/s12911-023-02115-5</w:t>
        </w:r>
      </w:hyperlink>
      <w:r>
        <w:t>.</w:t>
      </w:r>
    </w:p>
    <w:p w14:paraId="35F77505" w14:textId="77777777" w:rsidR="00DC0C40" w:rsidRDefault="00DC0C40" w:rsidP="00DC0C40">
      <w:r>
        <w:t xml:space="preserve">[6] U. N. </w:t>
      </w:r>
      <w:proofErr w:type="spellStart"/>
      <w:r>
        <w:t>Cobrado</w:t>
      </w:r>
      <w:proofErr w:type="spellEnd"/>
      <w:r>
        <w:t xml:space="preserve">, S. </w:t>
      </w:r>
      <w:proofErr w:type="spellStart"/>
      <w:r>
        <w:t>Sharief</w:t>
      </w:r>
      <w:proofErr w:type="spellEnd"/>
      <w:r>
        <w:t xml:space="preserve">, N. G. </w:t>
      </w:r>
      <w:proofErr w:type="spellStart"/>
      <w:r>
        <w:t>Regahal</w:t>
      </w:r>
      <w:proofErr w:type="spellEnd"/>
      <w:r>
        <w:t xml:space="preserve">, E. </w:t>
      </w:r>
      <w:proofErr w:type="spellStart"/>
      <w:r>
        <w:t>Zepka</w:t>
      </w:r>
      <w:proofErr w:type="spellEnd"/>
      <w:r>
        <w:t xml:space="preserve">, M. </w:t>
      </w:r>
      <w:proofErr w:type="spellStart"/>
      <w:r>
        <w:t>Mamauag</w:t>
      </w:r>
      <w:proofErr w:type="spellEnd"/>
      <w:r>
        <w:t xml:space="preserve">, and L. C. Velasco, "Access control solutions in electronic health record systems: a systematic review," </w:t>
      </w:r>
      <w:r>
        <w:rPr>
          <w:i/>
        </w:rPr>
        <w:t>Inform. Med. Unlocked</w:t>
      </w:r>
      <w:r>
        <w:t xml:space="preserve">, vol. 49, Art. no. 101552, 2024. [Online]. Available: </w:t>
      </w:r>
      <w:hyperlink r:id="rId14" w:history="1">
        <w:r>
          <w:rPr>
            <w:rStyle w:val="Hyperlink"/>
          </w:rPr>
          <w:t>DOAJ</w:t>
        </w:r>
      </w:hyperlink>
    </w:p>
    <w:p w14:paraId="71511303" w14:textId="77777777" w:rsidR="00DC0C40" w:rsidRDefault="00DC0C40" w:rsidP="00DC0C40">
      <w:r>
        <w:t xml:space="preserve">[7] A. F. A. Hamdan and A. Abu Bakar, "Machine learning predictions on outpatient no-show appointments in a Malaysia major tertiary hospital," </w:t>
      </w:r>
      <w:r>
        <w:rPr>
          <w:i/>
        </w:rPr>
        <w:t>Malays. J. Med. Sci.</w:t>
      </w:r>
      <w:r>
        <w:t xml:space="preserve">, vol. 30, no. 5, pp. 169–180, 2023, </w:t>
      </w:r>
      <w:proofErr w:type="spellStart"/>
      <w:r>
        <w:t>doi</w:t>
      </w:r>
      <w:proofErr w:type="spellEnd"/>
      <w:r>
        <w:t xml:space="preserve">: </w:t>
      </w:r>
      <w:hyperlink r:id="rId15" w:history="1">
        <w:r>
          <w:rPr>
            <w:rStyle w:val="Hyperlink"/>
          </w:rPr>
          <w:t>10.21315/mjms2023.30.5.14</w:t>
        </w:r>
      </w:hyperlink>
      <w:r>
        <w:t>.</w:t>
      </w:r>
    </w:p>
    <w:p w14:paraId="4E533DE5" w14:textId="77777777" w:rsidR="00DC0C40" w:rsidRDefault="00DC0C40" w:rsidP="00DC0C40">
      <w:r>
        <w:t xml:space="preserve">[8] G. </w:t>
      </w:r>
      <w:proofErr w:type="spellStart"/>
      <w:r>
        <w:t>Xiong</w:t>
      </w:r>
      <w:proofErr w:type="spellEnd"/>
      <w:r>
        <w:t xml:space="preserve"> et al., "</w:t>
      </w:r>
      <w:proofErr w:type="spellStart"/>
      <w:r>
        <w:t>DDInter</w:t>
      </w:r>
      <w:proofErr w:type="spellEnd"/>
      <w:r>
        <w:t xml:space="preserve">: an online drug–drug interaction database towards improving clinical decision-making and patient safety," </w:t>
      </w:r>
      <w:r>
        <w:rPr>
          <w:i/>
        </w:rPr>
        <w:t>Nucleic Acids Res.</w:t>
      </w:r>
      <w:r>
        <w:t xml:space="preserve">, vol. 50, no. D1, pp. D1200–D1207, 2022, </w:t>
      </w:r>
      <w:proofErr w:type="spellStart"/>
      <w:r>
        <w:t>doi</w:t>
      </w:r>
      <w:proofErr w:type="spellEnd"/>
      <w:r>
        <w:t xml:space="preserve">: </w:t>
      </w:r>
      <w:hyperlink r:id="rId16" w:history="1">
        <w:r>
          <w:rPr>
            <w:rStyle w:val="Hyperlink"/>
          </w:rPr>
          <w:t>10.1093/</w:t>
        </w:r>
        <w:proofErr w:type="spellStart"/>
        <w:r>
          <w:rPr>
            <w:rStyle w:val="Hyperlink"/>
          </w:rPr>
          <w:t>nar</w:t>
        </w:r>
        <w:proofErr w:type="spellEnd"/>
        <w:r>
          <w:rPr>
            <w:rStyle w:val="Hyperlink"/>
          </w:rPr>
          <w:t>/gkab880</w:t>
        </w:r>
      </w:hyperlink>
      <w:r>
        <w:t>.</w:t>
      </w:r>
    </w:p>
    <w:p w14:paraId="6A7A51EE" w14:textId="77777777" w:rsidR="00DC0C40" w:rsidRDefault="00DC0C40" w:rsidP="00DC0C40">
      <w:r>
        <w:t xml:space="preserve">[9] S. </w:t>
      </w:r>
      <w:proofErr w:type="spellStart"/>
      <w:r>
        <w:t>AlNasser</w:t>
      </w:r>
      <w:proofErr w:type="spellEnd"/>
      <w:r>
        <w:t xml:space="preserve"> and S. </w:t>
      </w:r>
      <w:proofErr w:type="spellStart"/>
      <w:r>
        <w:t>AlMuhaideb</w:t>
      </w:r>
      <w:proofErr w:type="spellEnd"/>
      <w:r>
        <w:t xml:space="preserve">, "Listening to patients: advanced Arabic aspect-based sentiment analysis using transformer models towards better healthcare," </w:t>
      </w:r>
      <w:r>
        <w:rPr>
          <w:i/>
        </w:rPr>
        <w:t xml:space="preserve">Big Data </w:t>
      </w:r>
      <w:proofErr w:type="spellStart"/>
      <w:r>
        <w:rPr>
          <w:i/>
        </w:rPr>
        <w:t>Cogn</w:t>
      </w:r>
      <w:proofErr w:type="spellEnd"/>
      <w:r>
        <w:rPr>
          <w:i/>
        </w:rPr>
        <w:t xml:space="preserve">. </w:t>
      </w:r>
      <w:proofErr w:type="spellStart"/>
      <w:r>
        <w:rPr>
          <w:i/>
        </w:rPr>
        <w:t>Comput</w:t>
      </w:r>
      <w:proofErr w:type="spellEnd"/>
      <w:r>
        <w:rPr>
          <w:i/>
        </w:rPr>
        <w:t>.</w:t>
      </w:r>
      <w:r>
        <w:t xml:space="preserve">, vol. 8, no. 11, Art. no. 156, 2024, </w:t>
      </w:r>
      <w:proofErr w:type="spellStart"/>
      <w:r>
        <w:t>doi</w:t>
      </w:r>
      <w:proofErr w:type="spellEnd"/>
      <w:r>
        <w:t xml:space="preserve">: </w:t>
      </w:r>
      <w:hyperlink r:id="rId17" w:history="1">
        <w:r>
          <w:rPr>
            <w:rStyle w:val="Hyperlink"/>
          </w:rPr>
          <w:t>10.3390/bdcc8110156</w:t>
        </w:r>
      </w:hyperlink>
      <w:r>
        <w:t>.</w:t>
      </w:r>
    </w:p>
    <w:p w14:paraId="71A60C32" w14:textId="77777777" w:rsidR="00DC0C40" w:rsidRDefault="00DC0C40" w:rsidP="00DC0C40">
      <w:r>
        <w:t xml:space="preserve">[10] D. Van Veen et al., "Adapted large language models can outperform medical experts in clinical text summarization," </w:t>
      </w:r>
      <w:r>
        <w:rPr>
          <w:i/>
        </w:rPr>
        <w:t>Nat. Med.</w:t>
      </w:r>
      <w:r>
        <w:t xml:space="preserve">, vol. 30, no. 4, pp. 1134–1142, 2024, </w:t>
      </w:r>
      <w:proofErr w:type="spellStart"/>
      <w:r>
        <w:t>doi</w:t>
      </w:r>
      <w:proofErr w:type="spellEnd"/>
      <w:r>
        <w:t xml:space="preserve">: </w:t>
      </w:r>
      <w:hyperlink r:id="rId18" w:history="1">
        <w:r>
          <w:rPr>
            <w:rStyle w:val="Hyperlink"/>
          </w:rPr>
          <w:t>10.1038/s41591-024-02855-5</w:t>
        </w:r>
      </w:hyperlink>
      <w:r>
        <w:t>.</w:t>
      </w:r>
    </w:p>
    <w:p w14:paraId="0A2EDA38" w14:textId="77777777" w:rsidR="00DC0C40" w:rsidRPr="00DC0C40" w:rsidRDefault="00DC0C40" w:rsidP="00DC0C40">
      <w:pPr>
        <w:pStyle w:val="Heading3"/>
        <w:bidi/>
        <w:rPr>
          <w:b/>
          <w:bCs/>
          <w:color w:val="auto"/>
        </w:rPr>
      </w:pPr>
      <w:bookmarkStart w:id="76" w:name="_Toc244025496"/>
      <w:r w:rsidRPr="00DC0C40">
        <w:rPr>
          <w:b/>
          <w:bCs/>
          <w:color w:val="auto"/>
          <w:rtl/>
        </w:rPr>
        <w:t>المراجع التأسيسية والمعايير</w:t>
      </w:r>
      <w:bookmarkEnd w:id="76"/>
    </w:p>
    <w:p w14:paraId="42765A27" w14:textId="77777777" w:rsidR="00DC0C40" w:rsidRDefault="00DC0C40" w:rsidP="00DC0C40">
      <w:r>
        <w:t xml:space="preserve">[11] M. A. de Carvalho Junior and P. </w:t>
      </w:r>
      <w:proofErr w:type="spellStart"/>
      <w:r>
        <w:t>Bandiera</w:t>
      </w:r>
      <w:proofErr w:type="spellEnd"/>
      <w:r>
        <w:t xml:space="preserve">-Paiva, "Health information system role-based access control current security trends and challenges," </w:t>
      </w:r>
      <w:r>
        <w:rPr>
          <w:i/>
        </w:rPr>
        <w:t xml:space="preserve">J. </w:t>
      </w:r>
      <w:proofErr w:type="spellStart"/>
      <w:r>
        <w:rPr>
          <w:i/>
        </w:rPr>
        <w:t>Healthc</w:t>
      </w:r>
      <w:proofErr w:type="spellEnd"/>
      <w:r>
        <w:rPr>
          <w:i/>
        </w:rPr>
        <w:t>. Eng.</w:t>
      </w:r>
      <w:r>
        <w:t xml:space="preserve">, vol. 2018, Art. no. 6510249, 2018, </w:t>
      </w:r>
      <w:proofErr w:type="spellStart"/>
      <w:r>
        <w:t>doi</w:t>
      </w:r>
      <w:proofErr w:type="spellEnd"/>
      <w:r>
        <w:t xml:space="preserve">: </w:t>
      </w:r>
      <w:hyperlink r:id="rId19" w:history="1">
        <w:r>
          <w:rPr>
            <w:rStyle w:val="Hyperlink"/>
          </w:rPr>
          <w:t>10.1155/2018/6510249</w:t>
        </w:r>
      </w:hyperlink>
      <w:r>
        <w:t>.</w:t>
      </w:r>
    </w:p>
    <w:p w14:paraId="516D72C4" w14:textId="77777777" w:rsidR="00DC0C40" w:rsidRDefault="00DC0C40" w:rsidP="00DC0C40">
      <w:r>
        <w:t xml:space="preserve">[12] S. </w:t>
      </w:r>
      <w:proofErr w:type="spellStart"/>
      <w:r>
        <w:t>Jodogne</w:t>
      </w:r>
      <w:proofErr w:type="spellEnd"/>
      <w:r>
        <w:t xml:space="preserve">, "The </w:t>
      </w:r>
      <w:proofErr w:type="spellStart"/>
      <w:r>
        <w:t>Orthanc</w:t>
      </w:r>
      <w:proofErr w:type="spellEnd"/>
      <w:r>
        <w:t xml:space="preserve"> ecosystem for medical imaging," </w:t>
      </w:r>
      <w:r>
        <w:rPr>
          <w:i/>
        </w:rPr>
        <w:t>J. Digit. Imaging</w:t>
      </w:r>
      <w:r>
        <w:t xml:space="preserve">, vol. 31, no. 3, pp. 341–352, 2018, </w:t>
      </w:r>
      <w:proofErr w:type="spellStart"/>
      <w:r>
        <w:t>doi</w:t>
      </w:r>
      <w:proofErr w:type="spellEnd"/>
      <w:r>
        <w:t xml:space="preserve">: </w:t>
      </w:r>
      <w:hyperlink r:id="rId20" w:history="1">
        <w:r>
          <w:rPr>
            <w:rStyle w:val="Hyperlink"/>
          </w:rPr>
          <w:t>10.1007/s10278-018-0082-y</w:t>
        </w:r>
      </w:hyperlink>
      <w:r>
        <w:t>.</w:t>
      </w:r>
    </w:p>
    <w:p w14:paraId="6ED8B8EB" w14:textId="77777777" w:rsidR="00DC0C40" w:rsidRDefault="00DC0C40" w:rsidP="00DC0C40">
      <w:r>
        <w:t xml:space="preserve">[13] HL7 International, "FHIR R4 Specification." [Online]. Available: </w:t>
      </w:r>
      <w:hyperlink r:id="rId21" w:history="1">
        <w:r>
          <w:rPr>
            <w:rStyle w:val="Hyperlink"/>
          </w:rPr>
          <w:t>hl7.org/</w:t>
        </w:r>
        <w:proofErr w:type="spellStart"/>
        <w:r>
          <w:rPr>
            <w:rStyle w:val="Hyperlink"/>
          </w:rPr>
          <w:t>fhir</w:t>
        </w:r>
        <w:proofErr w:type="spellEnd"/>
        <w:r>
          <w:rPr>
            <w:rStyle w:val="Hyperlink"/>
          </w:rPr>
          <w:t>/R4</w:t>
        </w:r>
      </w:hyperlink>
    </w:p>
    <w:p w14:paraId="0B3B08E9" w14:textId="77777777" w:rsidR="00DC0C40" w:rsidRDefault="00DC0C40" w:rsidP="00DC0C40">
      <w:r>
        <w:t xml:space="preserve">[14] W. </w:t>
      </w:r>
      <w:proofErr w:type="spellStart"/>
      <w:r>
        <w:t>Antoun</w:t>
      </w:r>
      <w:proofErr w:type="spellEnd"/>
      <w:r>
        <w:t xml:space="preserve">, F. </w:t>
      </w:r>
      <w:proofErr w:type="spellStart"/>
      <w:r>
        <w:t>Baly</w:t>
      </w:r>
      <w:proofErr w:type="spellEnd"/>
      <w:r>
        <w:t>, and H. Hajj, "</w:t>
      </w:r>
      <w:proofErr w:type="spellStart"/>
      <w:r>
        <w:t>AraBERT</w:t>
      </w:r>
      <w:proofErr w:type="spellEnd"/>
      <w:r>
        <w:t xml:space="preserve">: transformer-based model for Arabic language understanding," in </w:t>
      </w:r>
      <w:r>
        <w:rPr>
          <w:i/>
        </w:rPr>
        <w:t>Proc. 4th Workshop Open-Source Arabic Corpora Process. Tools (OSACT)</w:t>
      </w:r>
      <w:r>
        <w:t xml:space="preserve">, 2020. [Online]. Available: </w:t>
      </w:r>
      <w:hyperlink r:id="rId22" w:history="1">
        <w:r>
          <w:rPr>
            <w:rStyle w:val="Hyperlink"/>
          </w:rPr>
          <w:t>ACL Anthology</w:t>
        </w:r>
      </w:hyperlink>
    </w:p>
    <w:p w14:paraId="72D177BB" w14:textId="77777777" w:rsidR="00DC0C40" w:rsidRDefault="00DC0C40" w:rsidP="00DC0C40">
      <w:r>
        <w:lastRenderedPageBreak/>
        <w:t xml:space="preserve">[15] G. </w:t>
      </w:r>
      <w:proofErr w:type="spellStart"/>
      <w:r>
        <w:t>Ke</w:t>
      </w:r>
      <w:proofErr w:type="spellEnd"/>
      <w:r>
        <w:t xml:space="preserve"> et al., "</w:t>
      </w:r>
      <w:proofErr w:type="spellStart"/>
      <w:r>
        <w:t>LightGBM</w:t>
      </w:r>
      <w:proofErr w:type="spellEnd"/>
      <w:r>
        <w:t xml:space="preserve">: a highly efficient gradient boosting decision tree," in </w:t>
      </w:r>
      <w:r>
        <w:rPr>
          <w:i/>
        </w:rPr>
        <w:t>Adv. Neural Inf. Process. Syst. (</w:t>
      </w:r>
      <w:proofErr w:type="spellStart"/>
      <w:r>
        <w:rPr>
          <w:i/>
        </w:rPr>
        <w:t>NeurIPS</w:t>
      </w:r>
      <w:proofErr w:type="spellEnd"/>
      <w:r>
        <w:rPr>
          <w:i/>
        </w:rPr>
        <w:t>)</w:t>
      </w:r>
      <w:r>
        <w:t>, vol. 30, 2017.</w:t>
      </w:r>
    </w:p>
    <w:p w14:paraId="68EB3DC3" w14:textId="77777777" w:rsidR="00DC0C40" w:rsidRPr="00DC0C40" w:rsidRDefault="00DC0C40" w:rsidP="00DC0C40">
      <w:pPr>
        <w:pStyle w:val="Heading3"/>
        <w:bidi/>
        <w:rPr>
          <w:b/>
          <w:bCs/>
          <w:color w:val="auto"/>
        </w:rPr>
      </w:pPr>
      <w:bookmarkStart w:id="77" w:name="_Toc244025497"/>
      <w:r w:rsidRPr="00DC0C40">
        <w:rPr>
          <w:b/>
          <w:bCs/>
          <w:color w:val="auto"/>
          <w:rtl/>
        </w:rPr>
        <w:t>مواقع إلكترونية (تاريخ الزيارة: 27 أكتوبر 2026)</w:t>
      </w:r>
      <w:bookmarkEnd w:id="77"/>
    </w:p>
    <w:p w14:paraId="23AD535C" w14:textId="77777777" w:rsidR="00DC0C40" w:rsidRDefault="00DC0C40" w:rsidP="00DC0C40">
      <w:r>
        <w:t xml:space="preserve">[16] </w:t>
      </w:r>
      <w:proofErr w:type="spellStart"/>
      <w:r>
        <w:t>OpenMRS</w:t>
      </w:r>
      <w:proofErr w:type="spellEnd"/>
      <w:r>
        <w:t xml:space="preserve"> Community, "</w:t>
      </w:r>
      <w:proofErr w:type="spellStart"/>
      <w:r>
        <w:t>OpenMRS</w:t>
      </w:r>
      <w:proofErr w:type="spellEnd"/>
      <w:r>
        <w:t xml:space="preserve"> EMR Features (O3)." [Online]. Available: </w:t>
      </w:r>
      <w:hyperlink r:id="rId23" w:history="1">
        <w:r>
          <w:rPr>
            <w:rStyle w:val="Hyperlink"/>
          </w:rPr>
          <w:t>openmrs.atlassian.net</w:t>
        </w:r>
      </w:hyperlink>
    </w:p>
    <w:p w14:paraId="4B63AB04" w14:textId="77777777" w:rsidR="00DC0C40" w:rsidRDefault="00DC0C40" w:rsidP="00DC0C40">
      <w:r>
        <w:t xml:space="preserve">[17] Sonder Collective, "OpenMRS-3 impact story." [Online]. Available: </w:t>
      </w:r>
      <w:hyperlink r:id="rId24" w:history="1">
        <w:r>
          <w:rPr>
            <w:rStyle w:val="Hyperlink"/>
          </w:rPr>
          <w:t>sonderdesign.org</w:t>
        </w:r>
      </w:hyperlink>
    </w:p>
    <w:p w14:paraId="49A493F1" w14:textId="77777777" w:rsidR="00DC0C40" w:rsidRDefault="00DC0C40" w:rsidP="00DC0C40">
      <w:r>
        <w:t xml:space="preserve">[18] </w:t>
      </w:r>
      <w:proofErr w:type="spellStart"/>
      <w:r>
        <w:t>Bahmni</w:t>
      </w:r>
      <w:proofErr w:type="spellEnd"/>
      <w:r>
        <w:t xml:space="preserve"> Coalition, "About </w:t>
      </w:r>
      <w:proofErr w:type="spellStart"/>
      <w:r>
        <w:t>Bahmni</w:t>
      </w:r>
      <w:proofErr w:type="spellEnd"/>
      <w:r>
        <w:t xml:space="preserve">." [Online]. Available: </w:t>
      </w:r>
      <w:hyperlink r:id="rId25" w:history="1">
        <w:r>
          <w:rPr>
            <w:rStyle w:val="Hyperlink"/>
          </w:rPr>
          <w:t>bahmni.atlassian.net</w:t>
        </w:r>
      </w:hyperlink>
    </w:p>
    <w:p w14:paraId="49CC5613" w14:textId="77777777" w:rsidR="00DC0C40" w:rsidRDefault="00DC0C40" w:rsidP="00DC0C40">
      <w:r>
        <w:t xml:space="preserve">[19] Fierce Healthcare, "Epic introduces Launchpad to fuel faster generative AI adoption among providers," 2025. [Online]. Available: </w:t>
      </w:r>
      <w:hyperlink r:id="rId26" w:history="1">
        <w:r>
          <w:rPr>
            <w:rStyle w:val="Hyperlink"/>
          </w:rPr>
          <w:t>fiercehealthcare.com</w:t>
        </w:r>
      </w:hyperlink>
    </w:p>
    <w:p w14:paraId="3F0EE25B" w14:textId="77777777" w:rsidR="00DC0C40" w:rsidRDefault="00DC0C40" w:rsidP="00DC0C40">
      <w:r>
        <w:t xml:space="preserve">[20] Healthcare IT News, "Epic unveils AI agents, showcases new foundational models," 2025. [Online]. Available: </w:t>
      </w:r>
      <w:hyperlink r:id="rId27" w:history="1">
        <w:r>
          <w:rPr>
            <w:rStyle w:val="Hyperlink"/>
          </w:rPr>
          <w:t>healthcareitnews.com</w:t>
        </w:r>
      </w:hyperlink>
    </w:p>
    <w:p w14:paraId="4FED7456" w14:textId="77777777" w:rsidR="00DC0C40" w:rsidRPr="00DC0C40" w:rsidRDefault="00DC0C40" w:rsidP="00DC0C40">
      <w:pPr>
        <w:bidi/>
      </w:pPr>
    </w:p>
    <w:p w14:paraId="2553CE68" w14:textId="77777777" w:rsidR="00DC0C40" w:rsidRPr="00DC0C40" w:rsidRDefault="00DC0C40" w:rsidP="00DC0C40">
      <w:pPr>
        <w:bidi/>
        <w:rPr>
          <w:rFonts w:hint="cs"/>
        </w:rPr>
      </w:pPr>
    </w:p>
    <w:p w14:paraId="77A59AAA" w14:textId="77777777" w:rsidR="00DC0C40" w:rsidRPr="00DC0C40" w:rsidRDefault="00DC0C40" w:rsidP="00DC0C40">
      <w:pPr>
        <w:bidi/>
        <w:rPr>
          <w:rFonts w:hint="cs"/>
          <w:rtl/>
        </w:rPr>
      </w:pPr>
    </w:p>
    <w:p w14:paraId="54581ACF" w14:textId="77777777" w:rsidR="009449B2" w:rsidRDefault="009449B2" w:rsidP="009449B2">
      <w:pPr>
        <w:bidi/>
      </w:pPr>
    </w:p>
    <w:p w14:paraId="54B62D92" w14:textId="77777777" w:rsidR="009449B2" w:rsidRPr="009449B2" w:rsidRDefault="009449B2" w:rsidP="009449B2">
      <w:pPr>
        <w:bidi/>
      </w:pPr>
    </w:p>
    <w:p w14:paraId="030D1B04" w14:textId="3FC87AF5" w:rsidR="009449B2" w:rsidRPr="009449B2" w:rsidRDefault="009449B2" w:rsidP="009449B2">
      <w:pPr>
        <w:bidi/>
        <w:rPr>
          <w:rFonts w:hint="cs"/>
        </w:rPr>
      </w:pPr>
    </w:p>
    <w:p w14:paraId="1915039B" w14:textId="77777777" w:rsidR="00D34644" w:rsidRPr="009449B2" w:rsidRDefault="00D34644" w:rsidP="00D34644">
      <w:pPr>
        <w:bidi/>
        <w:rPr>
          <w:rFonts w:hint="cs"/>
        </w:rPr>
      </w:pPr>
    </w:p>
    <w:p w14:paraId="0C20AA55" w14:textId="77777777" w:rsidR="00D34644" w:rsidRPr="00D34644" w:rsidRDefault="00D34644" w:rsidP="00D34644">
      <w:pPr>
        <w:rPr>
          <w:rFonts w:hint="cs"/>
          <w:rtl/>
        </w:rPr>
      </w:pPr>
    </w:p>
    <w:p w14:paraId="68D57481" w14:textId="77777777" w:rsidR="00D34644" w:rsidRPr="00D705F2" w:rsidRDefault="00D34644" w:rsidP="00D34644">
      <w:pPr>
        <w:bidi/>
      </w:pPr>
    </w:p>
    <w:p w14:paraId="39D524E8" w14:textId="77777777" w:rsidR="00D705F2" w:rsidRPr="00D705F2" w:rsidRDefault="00D705F2" w:rsidP="00D705F2">
      <w:pPr>
        <w:bidi/>
        <w:spacing w:before="100" w:beforeAutospacing="1" w:after="100" w:afterAutospacing="1" w:line="240" w:lineRule="auto"/>
        <w:ind w:left="360"/>
      </w:pPr>
    </w:p>
    <w:p w14:paraId="500C1554" w14:textId="77777777" w:rsidR="00296FB6" w:rsidRPr="00296FB6" w:rsidRDefault="00296FB6" w:rsidP="00296FB6">
      <w:pPr>
        <w:bidi/>
        <w:spacing w:before="100" w:beforeAutospacing="1" w:after="100" w:afterAutospacing="1" w:line="240" w:lineRule="auto"/>
        <w:ind w:left="360"/>
        <w:rPr>
          <w:rFonts w:ascii="Times New Roman" w:eastAsia="Times New Roman" w:hAnsi="Times New Roman" w:cs="Times New Roman"/>
          <w:color w:val="auto"/>
          <w:sz w:val="24"/>
        </w:rPr>
      </w:pPr>
    </w:p>
    <w:p w14:paraId="4C132545" w14:textId="77777777" w:rsidR="00296FB6" w:rsidRPr="00296FB6" w:rsidRDefault="00296FB6" w:rsidP="00296FB6">
      <w:pPr>
        <w:bidi/>
        <w:rPr>
          <w:rFonts w:hint="cs"/>
          <w:rtl/>
        </w:rPr>
      </w:pPr>
    </w:p>
    <w:p w14:paraId="27DF1B4E" w14:textId="77777777" w:rsidR="00296FB6" w:rsidRPr="00296FB6" w:rsidRDefault="00296FB6" w:rsidP="00296FB6">
      <w:pPr>
        <w:bidi/>
        <w:rPr>
          <w:rFonts w:hint="cs"/>
          <w:rtl/>
        </w:rPr>
      </w:pPr>
    </w:p>
    <w:p w14:paraId="5F92B62F" w14:textId="77777777" w:rsidR="00EB66FA" w:rsidRDefault="00EB66FA" w:rsidP="00EB66FA">
      <w:pPr>
        <w:bidi/>
      </w:pPr>
    </w:p>
    <w:bookmarkEnd w:id="46"/>
    <w:p w14:paraId="4E3A6880" w14:textId="77777777" w:rsidR="00EB66FA" w:rsidRPr="00EB66FA" w:rsidRDefault="00EB66FA" w:rsidP="00EB66FA">
      <w:pPr>
        <w:bidi/>
        <w:rPr>
          <w:rtl/>
        </w:rPr>
      </w:pPr>
    </w:p>
    <w:sectPr w:rsidR="00EB66FA" w:rsidRPr="00EB66FA" w:rsidSect="008743E7">
      <w:pgSz w:w="11906" w:h="16838"/>
      <w:pgMar w:top="1418" w:right="1418" w:bottom="1418" w:left="1418" w:header="709" w:footer="709"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6182B" w14:textId="77777777" w:rsidR="00167E61" w:rsidRDefault="00167E61" w:rsidP="00D37C5B">
      <w:pPr>
        <w:spacing w:line="240" w:lineRule="auto"/>
      </w:pPr>
      <w:r>
        <w:separator/>
      </w:r>
    </w:p>
  </w:endnote>
  <w:endnote w:type="continuationSeparator" w:id="0">
    <w:p w14:paraId="026F69CC" w14:textId="77777777" w:rsidR="00167E61" w:rsidRDefault="00167E61" w:rsidP="00D37C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implified Arabic">
    <w:panose1 w:val="02020603050405020304"/>
    <w:charset w:val="B2"/>
    <w:family w:val="roman"/>
    <w:pitch w:val="variable"/>
    <w:sig w:usb0="00002003" w:usb1="80000000" w:usb2="00000008" w:usb3="00000000" w:csb0="00000041"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6422227"/>
      <w:docPartObj>
        <w:docPartGallery w:val="Page Numbers (Bottom of Page)"/>
        <w:docPartUnique/>
      </w:docPartObj>
    </w:sdtPr>
    <w:sdtContent>
      <w:p w14:paraId="651A8BFA" w14:textId="27722DA6" w:rsidR="008743E7" w:rsidRDefault="008743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926A71" w14:textId="77777777" w:rsidR="004D7E6B" w:rsidRDefault="004D7E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A1BF4" w14:textId="77777777" w:rsidR="00167E61" w:rsidRDefault="00167E61" w:rsidP="00D37C5B">
      <w:pPr>
        <w:spacing w:line="240" w:lineRule="auto"/>
      </w:pPr>
      <w:r>
        <w:separator/>
      </w:r>
    </w:p>
  </w:footnote>
  <w:footnote w:type="continuationSeparator" w:id="0">
    <w:p w14:paraId="23352F4C" w14:textId="77777777" w:rsidR="00167E61" w:rsidRDefault="00167E61" w:rsidP="00D37C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E6C76"/>
    <w:multiLevelType w:val="hybridMultilevel"/>
    <w:tmpl w:val="798680C8"/>
    <w:lvl w:ilvl="0" w:tplc="FF68E34C">
      <w:start w:val="1"/>
      <w:numFmt w:val="bullet"/>
      <w:lvlText w:val="•"/>
      <w:lvlJc w:val="left"/>
      <w:pPr>
        <w:ind w:left="720" w:hanging="360"/>
      </w:pPr>
    </w:lvl>
    <w:lvl w:ilvl="1" w:tplc="6A6AFD7C">
      <w:start w:val="1"/>
      <w:numFmt w:val="bullet"/>
      <w:lvlText w:val="o"/>
      <w:lvlJc w:val="left"/>
      <w:pPr>
        <w:ind w:left="1440" w:hanging="360"/>
      </w:pPr>
    </w:lvl>
    <w:lvl w:ilvl="2" w:tplc="3B36133C">
      <w:start w:val="1"/>
      <w:numFmt w:val="bullet"/>
      <w:lvlText w:val="▪"/>
      <w:lvlJc w:val="left"/>
      <w:pPr>
        <w:ind w:left="2160" w:hanging="360"/>
      </w:pPr>
    </w:lvl>
    <w:lvl w:ilvl="3" w:tplc="6A441B14">
      <w:start w:val="1"/>
      <w:numFmt w:val="bullet"/>
      <w:lvlText w:val="•"/>
      <w:lvlJc w:val="left"/>
      <w:pPr>
        <w:ind w:left="2880" w:hanging="360"/>
      </w:pPr>
    </w:lvl>
    <w:lvl w:ilvl="4" w:tplc="1548D724">
      <w:start w:val="1"/>
      <w:numFmt w:val="bullet"/>
      <w:lvlText w:val="o"/>
      <w:lvlJc w:val="left"/>
      <w:pPr>
        <w:ind w:left="3600" w:hanging="360"/>
      </w:pPr>
    </w:lvl>
    <w:lvl w:ilvl="5" w:tplc="28EEA922">
      <w:start w:val="1"/>
      <w:numFmt w:val="bullet"/>
      <w:lvlText w:val="▪"/>
      <w:lvlJc w:val="left"/>
      <w:pPr>
        <w:ind w:left="4320" w:hanging="360"/>
      </w:pPr>
    </w:lvl>
    <w:lvl w:ilvl="6" w:tplc="1C4CE4A0">
      <w:start w:val="1"/>
      <w:numFmt w:val="bullet"/>
      <w:lvlText w:val="•"/>
      <w:lvlJc w:val="left"/>
      <w:pPr>
        <w:ind w:left="5040" w:hanging="360"/>
      </w:pPr>
    </w:lvl>
    <w:lvl w:ilvl="7" w:tplc="5F26BBC2">
      <w:start w:val="1"/>
      <w:numFmt w:val="bullet"/>
      <w:lvlText w:val="o"/>
      <w:lvlJc w:val="left"/>
      <w:pPr>
        <w:ind w:left="5760" w:hanging="360"/>
      </w:pPr>
    </w:lvl>
    <w:lvl w:ilvl="8" w:tplc="AD5EA2DE">
      <w:start w:val="1"/>
      <w:numFmt w:val="bullet"/>
      <w:lvlText w:val="▪"/>
      <w:lvlJc w:val="left"/>
      <w:pPr>
        <w:ind w:left="6480" w:hanging="360"/>
      </w:pPr>
    </w:lvl>
  </w:abstractNum>
  <w:abstractNum w:abstractNumId="1" w15:restartNumberingAfterBreak="0">
    <w:nsid w:val="08641279"/>
    <w:multiLevelType w:val="multilevel"/>
    <w:tmpl w:val="9C7E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47F42"/>
    <w:multiLevelType w:val="multilevel"/>
    <w:tmpl w:val="D02E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70BA9"/>
    <w:multiLevelType w:val="multilevel"/>
    <w:tmpl w:val="04D2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8625F"/>
    <w:multiLevelType w:val="multilevel"/>
    <w:tmpl w:val="6368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0583A"/>
    <w:multiLevelType w:val="hybridMultilevel"/>
    <w:tmpl w:val="01627EEE"/>
    <w:lvl w:ilvl="0" w:tplc="EA626574">
      <w:start w:val="1"/>
      <w:numFmt w:val="decimal"/>
      <w:lvlText w:val="%1."/>
      <w:lvlJc w:val="left"/>
      <w:pPr>
        <w:ind w:left="720" w:hanging="360"/>
      </w:pPr>
    </w:lvl>
    <w:lvl w:ilvl="1" w:tplc="AFEA5198">
      <w:start w:val="1"/>
      <w:numFmt w:val="lowerLetter"/>
      <w:lvlText w:val="%2."/>
      <w:lvlJc w:val="left"/>
      <w:pPr>
        <w:ind w:left="1440" w:hanging="360"/>
      </w:pPr>
    </w:lvl>
    <w:lvl w:ilvl="2" w:tplc="AEF0C8B0">
      <w:start w:val="1"/>
      <w:numFmt w:val="lowerRoman"/>
      <w:lvlText w:val="%3."/>
      <w:lvlJc w:val="left"/>
      <w:pPr>
        <w:ind w:left="2160" w:hanging="360"/>
      </w:pPr>
    </w:lvl>
    <w:lvl w:ilvl="3" w:tplc="BDC25EA0">
      <w:start w:val="1"/>
      <w:numFmt w:val="decimal"/>
      <w:lvlText w:val="%4."/>
      <w:lvlJc w:val="left"/>
      <w:pPr>
        <w:ind w:left="2880" w:hanging="360"/>
      </w:pPr>
    </w:lvl>
    <w:lvl w:ilvl="4" w:tplc="A9B64DF0">
      <w:start w:val="1"/>
      <w:numFmt w:val="lowerLetter"/>
      <w:lvlText w:val="%5."/>
      <w:lvlJc w:val="left"/>
      <w:pPr>
        <w:ind w:left="3600" w:hanging="360"/>
      </w:pPr>
    </w:lvl>
    <w:lvl w:ilvl="5" w:tplc="475E5414">
      <w:start w:val="1"/>
      <w:numFmt w:val="lowerRoman"/>
      <w:lvlText w:val="%6."/>
      <w:lvlJc w:val="left"/>
      <w:pPr>
        <w:ind w:left="4320" w:hanging="360"/>
      </w:pPr>
    </w:lvl>
    <w:lvl w:ilvl="6" w:tplc="D68AED90">
      <w:start w:val="1"/>
      <w:numFmt w:val="decimal"/>
      <w:lvlText w:val="%7."/>
      <w:lvlJc w:val="left"/>
      <w:pPr>
        <w:ind w:left="5040" w:hanging="360"/>
      </w:pPr>
    </w:lvl>
    <w:lvl w:ilvl="7" w:tplc="6DA255C2">
      <w:start w:val="1"/>
      <w:numFmt w:val="lowerLetter"/>
      <w:lvlText w:val="%8."/>
      <w:lvlJc w:val="left"/>
      <w:pPr>
        <w:ind w:left="5760" w:hanging="360"/>
      </w:pPr>
    </w:lvl>
    <w:lvl w:ilvl="8" w:tplc="45DC7A50">
      <w:start w:val="1"/>
      <w:numFmt w:val="lowerRoman"/>
      <w:lvlText w:val="%9."/>
      <w:lvlJc w:val="left"/>
      <w:pPr>
        <w:ind w:left="6480" w:hanging="360"/>
      </w:pPr>
    </w:lvl>
  </w:abstractNum>
  <w:abstractNum w:abstractNumId="6" w15:restartNumberingAfterBreak="0">
    <w:nsid w:val="50A043AC"/>
    <w:multiLevelType w:val="multilevel"/>
    <w:tmpl w:val="B52A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A635E"/>
    <w:multiLevelType w:val="multilevel"/>
    <w:tmpl w:val="AB9E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B520A4"/>
    <w:multiLevelType w:val="hybridMultilevel"/>
    <w:tmpl w:val="01627EEE"/>
    <w:lvl w:ilvl="0" w:tplc="EA626574">
      <w:start w:val="1"/>
      <w:numFmt w:val="decimal"/>
      <w:lvlText w:val="%1."/>
      <w:lvlJc w:val="left"/>
      <w:pPr>
        <w:ind w:left="720" w:hanging="360"/>
      </w:pPr>
    </w:lvl>
    <w:lvl w:ilvl="1" w:tplc="AFEA5198">
      <w:start w:val="1"/>
      <w:numFmt w:val="lowerLetter"/>
      <w:lvlText w:val="%2."/>
      <w:lvlJc w:val="left"/>
      <w:pPr>
        <w:ind w:left="1440" w:hanging="360"/>
      </w:pPr>
    </w:lvl>
    <w:lvl w:ilvl="2" w:tplc="AEF0C8B0">
      <w:start w:val="1"/>
      <w:numFmt w:val="lowerRoman"/>
      <w:lvlText w:val="%3."/>
      <w:lvlJc w:val="left"/>
      <w:pPr>
        <w:ind w:left="2160" w:hanging="360"/>
      </w:pPr>
    </w:lvl>
    <w:lvl w:ilvl="3" w:tplc="BDC25EA0">
      <w:start w:val="1"/>
      <w:numFmt w:val="decimal"/>
      <w:lvlText w:val="%4."/>
      <w:lvlJc w:val="left"/>
      <w:pPr>
        <w:ind w:left="2880" w:hanging="360"/>
      </w:pPr>
    </w:lvl>
    <w:lvl w:ilvl="4" w:tplc="A9B64DF0">
      <w:start w:val="1"/>
      <w:numFmt w:val="lowerLetter"/>
      <w:lvlText w:val="%5."/>
      <w:lvlJc w:val="left"/>
      <w:pPr>
        <w:ind w:left="3600" w:hanging="360"/>
      </w:pPr>
    </w:lvl>
    <w:lvl w:ilvl="5" w:tplc="475E5414">
      <w:start w:val="1"/>
      <w:numFmt w:val="lowerRoman"/>
      <w:lvlText w:val="%6."/>
      <w:lvlJc w:val="left"/>
      <w:pPr>
        <w:ind w:left="4320" w:hanging="360"/>
      </w:pPr>
    </w:lvl>
    <w:lvl w:ilvl="6" w:tplc="D68AED90">
      <w:start w:val="1"/>
      <w:numFmt w:val="decimal"/>
      <w:lvlText w:val="%7."/>
      <w:lvlJc w:val="left"/>
      <w:pPr>
        <w:ind w:left="5040" w:hanging="360"/>
      </w:pPr>
    </w:lvl>
    <w:lvl w:ilvl="7" w:tplc="6DA255C2">
      <w:start w:val="1"/>
      <w:numFmt w:val="lowerLetter"/>
      <w:lvlText w:val="%8."/>
      <w:lvlJc w:val="left"/>
      <w:pPr>
        <w:ind w:left="5760" w:hanging="360"/>
      </w:pPr>
    </w:lvl>
    <w:lvl w:ilvl="8" w:tplc="45DC7A50">
      <w:start w:val="1"/>
      <w:numFmt w:val="lowerRoman"/>
      <w:lvlText w:val="%9."/>
      <w:lvlJc w:val="left"/>
      <w:pPr>
        <w:ind w:left="6480" w:hanging="360"/>
      </w:pPr>
    </w:lvl>
  </w:abstractNum>
  <w:abstractNum w:abstractNumId="9" w15:restartNumberingAfterBreak="0">
    <w:nsid w:val="63A74B03"/>
    <w:multiLevelType w:val="multilevel"/>
    <w:tmpl w:val="D322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584B87"/>
    <w:multiLevelType w:val="multilevel"/>
    <w:tmpl w:val="9304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003A15"/>
    <w:multiLevelType w:val="hybridMultilevel"/>
    <w:tmpl w:val="01627EEE"/>
    <w:lvl w:ilvl="0" w:tplc="EA626574">
      <w:start w:val="1"/>
      <w:numFmt w:val="decimal"/>
      <w:lvlText w:val="%1."/>
      <w:lvlJc w:val="left"/>
      <w:pPr>
        <w:ind w:left="720" w:hanging="360"/>
      </w:pPr>
    </w:lvl>
    <w:lvl w:ilvl="1" w:tplc="AFEA5198">
      <w:start w:val="1"/>
      <w:numFmt w:val="lowerLetter"/>
      <w:lvlText w:val="%2."/>
      <w:lvlJc w:val="left"/>
      <w:pPr>
        <w:ind w:left="1440" w:hanging="360"/>
      </w:pPr>
    </w:lvl>
    <w:lvl w:ilvl="2" w:tplc="AEF0C8B0">
      <w:start w:val="1"/>
      <w:numFmt w:val="lowerRoman"/>
      <w:lvlText w:val="%3."/>
      <w:lvlJc w:val="left"/>
      <w:pPr>
        <w:ind w:left="2160" w:hanging="360"/>
      </w:pPr>
    </w:lvl>
    <w:lvl w:ilvl="3" w:tplc="BDC25EA0">
      <w:start w:val="1"/>
      <w:numFmt w:val="decimal"/>
      <w:lvlText w:val="%4."/>
      <w:lvlJc w:val="left"/>
      <w:pPr>
        <w:ind w:left="2880" w:hanging="360"/>
      </w:pPr>
    </w:lvl>
    <w:lvl w:ilvl="4" w:tplc="A9B64DF0">
      <w:start w:val="1"/>
      <w:numFmt w:val="lowerLetter"/>
      <w:lvlText w:val="%5."/>
      <w:lvlJc w:val="left"/>
      <w:pPr>
        <w:ind w:left="3600" w:hanging="360"/>
      </w:pPr>
    </w:lvl>
    <w:lvl w:ilvl="5" w:tplc="475E5414">
      <w:start w:val="1"/>
      <w:numFmt w:val="lowerRoman"/>
      <w:lvlText w:val="%6."/>
      <w:lvlJc w:val="left"/>
      <w:pPr>
        <w:ind w:left="4320" w:hanging="360"/>
      </w:pPr>
    </w:lvl>
    <w:lvl w:ilvl="6" w:tplc="D68AED90">
      <w:start w:val="1"/>
      <w:numFmt w:val="decimal"/>
      <w:lvlText w:val="%7."/>
      <w:lvlJc w:val="left"/>
      <w:pPr>
        <w:ind w:left="5040" w:hanging="360"/>
      </w:pPr>
    </w:lvl>
    <w:lvl w:ilvl="7" w:tplc="6DA255C2">
      <w:start w:val="1"/>
      <w:numFmt w:val="lowerLetter"/>
      <w:lvlText w:val="%8."/>
      <w:lvlJc w:val="left"/>
      <w:pPr>
        <w:ind w:left="5760" w:hanging="360"/>
      </w:pPr>
    </w:lvl>
    <w:lvl w:ilvl="8" w:tplc="45DC7A50">
      <w:start w:val="1"/>
      <w:numFmt w:val="lowerRoman"/>
      <w:lvlText w:val="%9."/>
      <w:lvlJc w:val="left"/>
      <w:pPr>
        <w:ind w:left="6480" w:hanging="360"/>
      </w:pPr>
    </w:lvl>
  </w:abstractNum>
  <w:abstractNum w:abstractNumId="12" w15:restartNumberingAfterBreak="0">
    <w:nsid w:val="69AE102E"/>
    <w:multiLevelType w:val="hybridMultilevel"/>
    <w:tmpl w:val="C848EF22"/>
    <w:lvl w:ilvl="0" w:tplc="EA6265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982B92"/>
    <w:multiLevelType w:val="multilevel"/>
    <w:tmpl w:val="531E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lvlOverride w:ilvl="0">
      <w:startOverride w:val="1"/>
    </w:lvlOverride>
  </w:num>
  <w:num w:numId="2">
    <w:abstractNumId w:val="0"/>
  </w:num>
  <w:num w:numId="3">
    <w:abstractNumId w:val="11"/>
  </w:num>
  <w:num w:numId="4">
    <w:abstractNumId w:val="5"/>
  </w:num>
  <w:num w:numId="5">
    <w:abstractNumId w:val="1"/>
  </w:num>
  <w:num w:numId="6">
    <w:abstractNumId w:val="6"/>
  </w:num>
  <w:num w:numId="7">
    <w:abstractNumId w:val="7"/>
  </w:num>
  <w:num w:numId="8">
    <w:abstractNumId w:val="2"/>
  </w:num>
  <w:num w:numId="9">
    <w:abstractNumId w:val="13"/>
  </w:num>
  <w:num w:numId="10">
    <w:abstractNumId w:val="4"/>
  </w:num>
  <w:num w:numId="11">
    <w:abstractNumId w:val="10"/>
  </w:num>
  <w:num w:numId="12">
    <w:abstractNumId w:val="8"/>
  </w:num>
  <w:num w:numId="13">
    <w:abstractNumId w:val="12"/>
  </w:num>
  <w:num w:numId="14">
    <w:abstractNumId w:val="9"/>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gutterAtTop/>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140"/>
    <w:rsid w:val="001377ED"/>
    <w:rsid w:val="00167E61"/>
    <w:rsid w:val="00187279"/>
    <w:rsid w:val="00213452"/>
    <w:rsid w:val="00296FB6"/>
    <w:rsid w:val="00360426"/>
    <w:rsid w:val="003B2B8B"/>
    <w:rsid w:val="004B571F"/>
    <w:rsid w:val="004D2899"/>
    <w:rsid w:val="004D7E6B"/>
    <w:rsid w:val="007F551E"/>
    <w:rsid w:val="008743E7"/>
    <w:rsid w:val="009449B2"/>
    <w:rsid w:val="0097573C"/>
    <w:rsid w:val="00B54D92"/>
    <w:rsid w:val="00BB15F9"/>
    <w:rsid w:val="00BC15B7"/>
    <w:rsid w:val="00D32140"/>
    <w:rsid w:val="00D34644"/>
    <w:rsid w:val="00D37C5B"/>
    <w:rsid w:val="00D705F2"/>
    <w:rsid w:val="00DC0C40"/>
    <w:rsid w:val="00EB66FA"/>
    <w:rsid w:val="00F81A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22B875"/>
  <w15:chartTrackingRefBased/>
  <w15:docId w15:val="{FC871A1E-F553-4776-98CB-95D71D33B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YText"/>
    <w:qFormat/>
    <w:rsid w:val="00EB66FA"/>
    <w:pPr>
      <w:spacing w:after="0"/>
    </w:pPr>
    <w:rPr>
      <w:rFonts w:cs="Simplified Arabic"/>
      <w:color w:val="000000" w:themeColor="text1"/>
      <w:szCs w:val="24"/>
    </w:rPr>
  </w:style>
  <w:style w:type="paragraph" w:styleId="Heading1">
    <w:name w:val="heading 1"/>
    <w:aliases w:val="MY1"/>
    <w:basedOn w:val="Normal"/>
    <w:next w:val="Normal"/>
    <w:link w:val="Heading1Char"/>
    <w:uiPriority w:val="9"/>
    <w:qFormat/>
    <w:rsid w:val="0097573C"/>
    <w:pPr>
      <w:keepNext/>
      <w:keepLines/>
      <w:spacing w:before="240"/>
      <w:outlineLvl w:val="0"/>
    </w:pPr>
    <w:rPr>
      <w:rFonts w:asciiTheme="majorHAnsi" w:eastAsiaTheme="majorEastAsia" w:hAnsiTheme="majorHAnsi" w:cstheme="majorBidi"/>
      <w:bCs/>
      <w:sz w:val="32"/>
      <w:szCs w:val="36"/>
    </w:rPr>
  </w:style>
  <w:style w:type="paragraph" w:styleId="Heading2">
    <w:name w:val="heading 2"/>
    <w:aliases w:val="MY2"/>
    <w:basedOn w:val="Normal"/>
    <w:next w:val="Normal"/>
    <w:link w:val="Heading2Char"/>
    <w:uiPriority w:val="9"/>
    <w:unhideWhenUsed/>
    <w:qFormat/>
    <w:rsid w:val="00EB66FA"/>
    <w:pPr>
      <w:keepNext/>
      <w:keepLines/>
      <w:spacing w:before="40" w:line="360" w:lineRule="auto"/>
      <w:outlineLvl w:val="1"/>
    </w:pPr>
    <w:rPr>
      <w:rFonts w:asciiTheme="majorHAnsi" w:eastAsiaTheme="majorEastAsia" w:hAnsiTheme="majorHAnsi"/>
      <w:bCs/>
      <w:sz w:val="26"/>
      <w:szCs w:val="32"/>
    </w:rPr>
  </w:style>
  <w:style w:type="paragraph" w:styleId="Heading3">
    <w:name w:val="heading 3"/>
    <w:basedOn w:val="Normal"/>
    <w:next w:val="Normal"/>
    <w:link w:val="Heading3Char"/>
    <w:uiPriority w:val="9"/>
    <w:unhideWhenUsed/>
    <w:qFormat/>
    <w:rsid w:val="00187279"/>
    <w:pPr>
      <w:keepNext/>
      <w:keepLines/>
      <w:spacing w:before="40"/>
      <w:outlineLvl w:val="2"/>
    </w:pPr>
    <w:rPr>
      <w:rFonts w:asciiTheme="majorHAnsi" w:eastAsiaTheme="majorEastAsia" w:hAnsiTheme="majorHAnsi"/>
      <w:color w:val="4472C4"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Y1 Char"/>
    <w:basedOn w:val="DefaultParagraphFont"/>
    <w:link w:val="Heading1"/>
    <w:uiPriority w:val="9"/>
    <w:rsid w:val="0097573C"/>
    <w:rPr>
      <w:rFonts w:asciiTheme="majorHAnsi" w:eastAsiaTheme="majorEastAsia" w:hAnsiTheme="majorHAnsi" w:cstheme="majorBidi"/>
      <w:bCs/>
      <w:color w:val="000000" w:themeColor="text1"/>
      <w:sz w:val="32"/>
      <w:szCs w:val="36"/>
    </w:rPr>
  </w:style>
  <w:style w:type="paragraph" w:styleId="NormalWeb">
    <w:name w:val="Normal (Web)"/>
    <w:basedOn w:val="Normal"/>
    <w:uiPriority w:val="99"/>
    <w:semiHidden/>
    <w:unhideWhenUsed/>
    <w:rsid w:val="00D37C5B"/>
    <w:pPr>
      <w:spacing w:before="100" w:beforeAutospacing="1" w:after="100" w:afterAutospacing="1" w:line="240" w:lineRule="auto"/>
    </w:pPr>
    <w:rPr>
      <w:rFonts w:ascii="Times New Roman" w:eastAsia="Times New Roman" w:hAnsi="Times New Roman" w:cs="Times New Roman"/>
      <w:sz w:val="24"/>
    </w:rPr>
  </w:style>
  <w:style w:type="character" w:styleId="Emphasis">
    <w:name w:val="Emphasis"/>
    <w:basedOn w:val="DefaultParagraphFont"/>
    <w:uiPriority w:val="20"/>
    <w:qFormat/>
    <w:rsid w:val="00D37C5B"/>
    <w:rPr>
      <w:i/>
      <w:iCs/>
    </w:rPr>
  </w:style>
  <w:style w:type="character" w:styleId="Strong">
    <w:name w:val="Strong"/>
    <w:basedOn w:val="DefaultParagraphFont"/>
    <w:uiPriority w:val="22"/>
    <w:qFormat/>
    <w:rsid w:val="00D37C5B"/>
    <w:rPr>
      <w:b/>
      <w:bCs/>
    </w:rPr>
  </w:style>
  <w:style w:type="paragraph" w:styleId="Header">
    <w:name w:val="header"/>
    <w:basedOn w:val="Normal"/>
    <w:link w:val="HeaderChar"/>
    <w:uiPriority w:val="99"/>
    <w:unhideWhenUsed/>
    <w:rsid w:val="00D37C5B"/>
    <w:pPr>
      <w:tabs>
        <w:tab w:val="center" w:pos="4153"/>
        <w:tab w:val="right" w:pos="8306"/>
      </w:tabs>
      <w:spacing w:line="240" w:lineRule="auto"/>
    </w:pPr>
  </w:style>
  <w:style w:type="character" w:customStyle="1" w:styleId="HeaderChar">
    <w:name w:val="Header Char"/>
    <w:basedOn w:val="DefaultParagraphFont"/>
    <w:link w:val="Header"/>
    <w:uiPriority w:val="99"/>
    <w:rsid w:val="00D37C5B"/>
  </w:style>
  <w:style w:type="paragraph" w:styleId="Footer">
    <w:name w:val="footer"/>
    <w:basedOn w:val="Normal"/>
    <w:link w:val="FooterChar"/>
    <w:uiPriority w:val="99"/>
    <w:unhideWhenUsed/>
    <w:rsid w:val="00D37C5B"/>
    <w:pPr>
      <w:tabs>
        <w:tab w:val="center" w:pos="4153"/>
        <w:tab w:val="right" w:pos="8306"/>
      </w:tabs>
      <w:spacing w:line="240" w:lineRule="auto"/>
    </w:pPr>
  </w:style>
  <w:style w:type="character" w:customStyle="1" w:styleId="FooterChar">
    <w:name w:val="Footer Char"/>
    <w:basedOn w:val="DefaultParagraphFont"/>
    <w:link w:val="Footer"/>
    <w:uiPriority w:val="99"/>
    <w:rsid w:val="00D37C5B"/>
  </w:style>
  <w:style w:type="paragraph" w:styleId="TOCHeading">
    <w:name w:val="TOC Heading"/>
    <w:basedOn w:val="Heading1"/>
    <w:next w:val="Normal"/>
    <w:uiPriority w:val="39"/>
    <w:unhideWhenUsed/>
    <w:qFormat/>
    <w:rsid w:val="004D7E6B"/>
    <w:pPr>
      <w:outlineLvl w:val="9"/>
    </w:pPr>
  </w:style>
  <w:style w:type="paragraph" w:styleId="TOC1">
    <w:name w:val="toc 1"/>
    <w:basedOn w:val="Normal"/>
    <w:next w:val="Normal"/>
    <w:autoRedefine/>
    <w:uiPriority w:val="39"/>
    <w:unhideWhenUsed/>
    <w:rsid w:val="004D7E6B"/>
    <w:pPr>
      <w:spacing w:after="100"/>
    </w:pPr>
  </w:style>
  <w:style w:type="paragraph" w:styleId="TOC2">
    <w:name w:val="toc 2"/>
    <w:basedOn w:val="Normal"/>
    <w:next w:val="Normal"/>
    <w:autoRedefine/>
    <w:uiPriority w:val="39"/>
    <w:unhideWhenUsed/>
    <w:rsid w:val="004D7E6B"/>
    <w:pPr>
      <w:tabs>
        <w:tab w:val="right" w:leader="dot" w:pos="9060"/>
      </w:tabs>
      <w:bidi/>
      <w:spacing w:after="100"/>
      <w:ind w:left="220"/>
      <w:jc w:val="center"/>
    </w:pPr>
  </w:style>
  <w:style w:type="character" w:styleId="Hyperlink">
    <w:name w:val="Hyperlink"/>
    <w:basedOn w:val="DefaultParagraphFont"/>
    <w:uiPriority w:val="99"/>
    <w:unhideWhenUsed/>
    <w:rsid w:val="004D7E6B"/>
    <w:rPr>
      <w:color w:val="0563C1" w:themeColor="hyperlink"/>
      <w:u w:val="single"/>
    </w:rPr>
  </w:style>
  <w:style w:type="character" w:styleId="CommentReference">
    <w:name w:val="annotation reference"/>
    <w:basedOn w:val="DefaultParagraphFont"/>
    <w:uiPriority w:val="99"/>
    <w:semiHidden/>
    <w:unhideWhenUsed/>
    <w:rsid w:val="007F551E"/>
    <w:rPr>
      <w:sz w:val="16"/>
      <w:szCs w:val="16"/>
    </w:rPr>
  </w:style>
  <w:style w:type="paragraph" w:styleId="CommentText">
    <w:name w:val="annotation text"/>
    <w:basedOn w:val="Normal"/>
    <w:link w:val="CommentTextChar"/>
    <w:uiPriority w:val="99"/>
    <w:semiHidden/>
    <w:unhideWhenUsed/>
    <w:rsid w:val="007F551E"/>
    <w:pPr>
      <w:spacing w:line="240" w:lineRule="auto"/>
    </w:pPr>
    <w:rPr>
      <w:sz w:val="20"/>
      <w:szCs w:val="20"/>
    </w:rPr>
  </w:style>
  <w:style w:type="character" w:customStyle="1" w:styleId="CommentTextChar">
    <w:name w:val="Comment Text Char"/>
    <w:basedOn w:val="DefaultParagraphFont"/>
    <w:link w:val="CommentText"/>
    <w:uiPriority w:val="99"/>
    <w:semiHidden/>
    <w:rsid w:val="007F551E"/>
    <w:rPr>
      <w:sz w:val="20"/>
      <w:szCs w:val="20"/>
    </w:rPr>
  </w:style>
  <w:style w:type="paragraph" w:styleId="CommentSubject">
    <w:name w:val="annotation subject"/>
    <w:basedOn w:val="CommentText"/>
    <w:next w:val="CommentText"/>
    <w:link w:val="CommentSubjectChar"/>
    <w:uiPriority w:val="99"/>
    <w:semiHidden/>
    <w:unhideWhenUsed/>
    <w:rsid w:val="007F551E"/>
    <w:rPr>
      <w:b/>
      <w:bCs/>
    </w:rPr>
  </w:style>
  <w:style w:type="character" w:customStyle="1" w:styleId="CommentSubjectChar">
    <w:name w:val="Comment Subject Char"/>
    <w:basedOn w:val="CommentTextChar"/>
    <w:link w:val="CommentSubject"/>
    <w:uiPriority w:val="99"/>
    <w:semiHidden/>
    <w:rsid w:val="007F551E"/>
    <w:rPr>
      <w:b/>
      <w:bCs/>
      <w:sz w:val="20"/>
      <w:szCs w:val="20"/>
    </w:rPr>
  </w:style>
  <w:style w:type="paragraph" w:styleId="ListParagraph">
    <w:name w:val="List Paragraph"/>
    <w:basedOn w:val="Normal"/>
    <w:qFormat/>
    <w:rsid w:val="00BC15B7"/>
    <w:pPr>
      <w:ind w:left="720"/>
      <w:contextualSpacing/>
    </w:pPr>
    <w:rPr>
      <w:rFonts w:ascii="Calibri" w:eastAsia="Calibri" w:hAnsi="Calibri" w:cs="Calibri"/>
    </w:rPr>
  </w:style>
  <w:style w:type="character" w:customStyle="1" w:styleId="Heading3Char">
    <w:name w:val="Heading 3 Char"/>
    <w:basedOn w:val="DefaultParagraphFont"/>
    <w:link w:val="Heading3"/>
    <w:uiPriority w:val="9"/>
    <w:rsid w:val="00187279"/>
    <w:rPr>
      <w:rFonts w:asciiTheme="majorHAnsi" w:eastAsiaTheme="majorEastAsia" w:hAnsiTheme="majorHAnsi" w:cs="Simplified Arabic"/>
      <w:color w:val="4472C4" w:themeColor="accent1"/>
      <w:sz w:val="24"/>
      <w:szCs w:val="24"/>
    </w:rPr>
  </w:style>
  <w:style w:type="character" w:customStyle="1" w:styleId="Heading2Char">
    <w:name w:val="Heading 2 Char"/>
    <w:aliases w:val="MY2 Char"/>
    <w:basedOn w:val="DefaultParagraphFont"/>
    <w:link w:val="Heading2"/>
    <w:uiPriority w:val="9"/>
    <w:rsid w:val="00EB66FA"/>
    <w:rPr>
      <w:rFonts w:asciiTheme="majorHAnsi" w:eastAsiaTheme="majorEastAsia" w:hAnsiTheme="majorHAnsi" w:cs="Simplified Arabic"/>
      <w:bCs/>
      <w:color w:val="000000" w:themeColor="text1"/>
      <w:sz w:val="26"/>
      <w:szCs w:val="32"/>
    </w:rPr>
  </w:style>
  <w:style w:type="table" w:styleId="TableGrid">
    <w:name w:val="Table Grid"/>
    <w:basedOn w:val="TableNormal"/>
    <w:rsid w:val="00187279"/>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4D289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63497">
      <w:bodyDiv w:val="1"/>
      <w:marLeft w:val="0"/>
      <w:marRight w:val="0"/>
      <w:marTop w:val="0"/>
      <w:marBottom w:val="0"/>
      <w:divBdr>
        <w:top w:val="none" w:sz="0" w:space="0" w:color="auto"/>
        <w:left w:val="none" w:sz="0" w:space="0" w:color="auto"/>
        <w:bottom w:val="none" w:sz="0" w:space="0" w:color="auto"/>
        <w:right w:val="none" w:sz="0" w:space="0" w:color="auto"/>
      </w:divBdr>
    </w:div>
    <w:div w:id="148062234">
      <w:bodyDiv w:val="1"/>
      <w:marLeft w:val="0"/>
      <w:marRight w:val="0"/>
      <w:marTop w:val="0"/>
      <w:marBottom w:val="0"/>
      <w:divBdr>
        <w:top w:val="none" w:sz="0" w:space="0" w:color="auto"/>
        <w:left w:val="none" w:sz="0" w:space="0" w:color="auto"/>
        <w:bottom w:val="none" w:sz="0" w:space="0" w:color="auto"/>
        <w:right w:val="none" w:sz="0" w:space="0" w:color="auto"/>
      </w:divBdr>
    </w:div>
    <w:div w:id="170148939">
      <w:bodyDiv w:val="1"/>
      <w:marLeft w:val="0"/>
      <w:marRight w:val="0"/>
      <w:marTop w:val="0"/>
      <w:marBottom w:val="0"/>
      <w:divBdr>
        <w:top w:val="none" w:sz="0" w:space="0" w:color="auto"/>
        <w:left w:val="none" w:sz="0" w:space="0" w:color="auto"/>
        <w:bottom w:val="none" w:sz="0" w:space="0" w:color="auto"/>
        <w:right w:val="none" w:sz="0" w:space="0" w:color="auto"/>
      </w:divBdr>
    </w:div>
    <w:div w:id="225990074">
      <w:bodyDiv w:val="1"/>
      <w:marLeft w:val="0"/>
      <w:marRight w:val="0"/>
      <w:marTop w:val="0"/>
      <w:marBottom w:val="0"/>
      <w:divBdr>
        <w:top w:val="none" w:sz="0" w:space="0" w:color="auto"/>
        <w:left w:val="none" w:sz="0" w:space="0" w:color="auto"/>
        <w:bottom w:val="none" w:sz="0" w:space="0" w:color="auto"/>
        <w:right w:val="none" w:sz="0" w:space="0" w:color="auto"/>
      </w:divBdr>
    </w:div>
    <w:div w:id="278730052">
      <w:bodyDiv w:val="1"/>
      <w:marLeft w:val="0"/>
      <w:marRight w:val="0"/>
      <w:marTop w:val="0"/>
      <w:marBottom w:val="0"/>
      <w:divBdr>
        <w:top w:val="none" w:sz="0" w:space="0" w:color="auto"/>
        <w:left w:val="none" w:sz="0" w:space="0" w:color="auto"/>
        <w:bottom w:val="none" w:sz="0" w:space="0" w:color="auto"/>
        <w:right w:val="none" w:sz="0" w:space="0" w:color="auto"/>
      </w:divBdr>
    </w:div>
    <w:div w:id="452942037">
      <w:bodyDiv w:val="1"/>
      <w:marLeft w:val="0"/>
      <w:marRight w:val="0"/>
      <w:marTop w:val="0"/>
      <w:marBottom w:val="0"/>
      <w:divBdr>
        <w:top w:val="none" w:sz="0" w:space="0" w:color="auto"/>
        <w:left w:val="none" w:sz="0" w:space="0" w:color="auto"/>
        <w:bottom w:val="none" w:sz="0" w:space="0" w:color="auto"/>
        <w:right w:val="none" w:sz="0" w:space="0" w:color="auto"/>
      </w:divBdr>
    </w:div>
    <w:div w:id="456028771">
      <w:bodyDiv w:val="1"/>
      <w:marLeft w:val="0"/>
      <w:marRight w:val="0"/>
      <w:marTop w:val="0"/>
      <w:marBottom w:val="0"/>
      <w:divBdr>
        <w:top w:val="none" w:sz="0" w:space="0" w:color="auto"/>
        <w:left w:val="none" w:sz="0" w:space="0" w:color="auto"/>
        <w:bottom w:val="none" w:sz="0" w:space="0" w:color="auto"/>
        <w:right w:val="none" w:sz="0" w:space="0" w:color="auto"/>
      </w:divBdr>
    </w:div>
    <w:div w:id="569971505">
      <w:bodyDiv w:val="1"/>
      <w:marLeft w:val="0"/>
      <w:marRight w:val="0"/>
      <w:marTop w:val="0"/>
      <w:marBottom w:val="0"/>
      <w:divBdr>
        <w:top w:val="none" w:sz="0" w:space="0" w:color="auto"/>
        <w:left w:val="none" w:sz="0" w:space="0" w:color="auto"/>
        <w:bottom w:val="none" w:sz="0" w:space="0" w:color="auto"/>
        <w:right w:val="none" w:sz="0" w:space="0" w:color="auto"/>
      </w:divBdr>
    </w:div>
    <w:div w:id="1221013655">
      <w:bodyDiv w:val="1"/>
      <w:marLeft w:val="0"/>
      <w:marRight w:val="0"/>
      <w:marTop w:val="0"/>
      <w:marBottom w:val="0"/>
      <w:divBdr>
        <w:top w:val="none" w:sz="0" w:space="0" w:color="auto"/>
        <w:left w:val="none" w:sz="0" w:space="0" w:color="auto"/>
        <w:bottom w:val="none" w:sz="0" w:space="0" w:color="auto"/>
        <w:right w:val="none" w:sz="0" w:space="0" w:color="auto"/>
      </w:divBdr>
    </w:div>
    <w:div w:id="1261254954">
      <w:bodyDiv w:val="1"/>
      <w:marLeft w:val="0"/>
      <w:marRight w:val="0"/>
      <w:marTop w:val="0"/>
      <w:marBottom w:val="0"/>
      <w:divBdr>
        <w:top w:val="none" w:sz="0" w:space="0" w:color="auto"/>
        <w:left w:val="none" w:sz="0" w:space="0" w:color="auto"/>
        <w:bottom w:val="none" w:sz="0" w:space="0" w:color="auto"/>
        <w:right w:val="none" w:sz="0" w:space="0" w:color="auto"/>
      </w:divBdr>
    </w:div>
    <w:div w:id="1291473394">
      <w:bodyDiv w:val="1"/>
      <w:marLeft w:val="0"/>
      <w:marRight w:val="0"/>
      <w:marTop w:val="0"/>
      <w:marBottom w:val="0"/>
      <w:divBdr>
        <w:top w:val="none" w:sz="0" w:space="0" w:color="auto"/>
        <w:left w:val="none" w:sz="0" w:space="0" w:color="auto"/>
        <w:bottom w:val="none" w:sz="0" w:space="0" w:color="auto"/>
        <w:right w:val="none" w:sz="0" w:space="0" w:color="auto"/>
      </w:divBdr>
    </w:div>
    <w:div w:id="1301761986">
      <w:bodyDiv w:val="1"/>
      <w:marLeft w:val="0"/>
      <w:marRight w:val="0"/>
      <w:marTop w:val="0"/>
      <w:marBottom w:val="0"/>
      <w:divBdr>
        <w:top w:val="none" w:sz="0" w:space="0" w:color="auto"/>
        <w:left w:val="none" w:sz="0" w:space="0" w:color="auto"/>
        <w:bottom w:val="none" w:sz="0" w:space="0" w:color="auto"/>
        <w:right w:val="none" w:sz="0" w:space="0" w:color="auto"/>
      </w:divBdr>
    </w:div>
    <w:div w:id="1648238637">
      <w:bodyDiv w:val="1"/>
      <w:marLeft w:val="0"/>
      <w:marRight w:val="0"/>
      <w:marTop w:val="0"/>
      <w:marBottom w:val="0"/>
      <w:divBdr>
        <w:top w:val="none" w:sz="0" w:space="0" w:color="auto"/>
        <w:left w:val="none" w:sz="0" w:space="0" w:color="auto"/>
        <w:bottom w:val="none" w:sz="0" w:space="0" w:color="auto"/>
        <w:right w:val="none" w:sz="0" w:space="0" w:color="auto"/>
      </w:divBdr>
    </w:div>
    <w:div w:id="1697386708">
      <w:bodyDiv w:val="1"/>
      <w:marLeft w:val="0"/>
      <w:marRight w:val="0"/>
      <w:marTop w:val="0"/>
      <w:marBottom w:val="0"/>
      <w:divBdr>
        <w:top w:val="none" w:sz="0" w:space="0" w:color="auto"/>
        <w:left w:val="none" w:sz="0" w:space="0" w:color="auto"/>
        <w:bottom w:val="none" w:sz="0" w:space="0" w:color="auto"/>
        <w:right w:val="none" w:sz="0" w:space="0" w:color="auto"/>
      </w:divBdr>
    </w:div>
    <w:div w:id="1747998993">
      <w:bodyDiv w:val="1"/>
      <w:marLeft w:val="0"/>
      <w:marRight w:val="0"/>
      <w:marTop w:val="0"/>
      <w:marBottom w:val="0"/>
      <w:divBdr>
        <w:top w:val="none" w:sz="0" w:space="0" w:color="auto"/>
        <w:left w:val="none" w:sz="0" w:space="0" w:color="auto"/>
        <w:bottom w:val="none" w:sz="0" w:space="0" w:color="auto"/>
        <w:right w:val="none" w:sz="0" w:space="0" w:color="auto"/>
      </w:divBdr>
    </w:div>
    <w:div w:id="1807576766">
      <w:bodyDiv w:val="1"/>
      <w:marLeft w:val="0"/>
      <w:marRight w:val="0"/>
      <w:marTop w:val="0"/>
      <w:marBottom w:val="0"/>
      <w:divBdr>
        <w:top w:val="none" w:sz="0" w:space="0" w:color="auto"/>
        <w:left w:val="none" w:sz="0" w:space="0" w:color="auto"/>
        <w:bottom w:val="none" w:sz="0" w:space="0" w:color="auto"/>
        <w:right w:val="none" w:sz="0" w:space="0" w:color="auto"/>
      </w:divBdr>
    </w:div>
    <w:div w:id="1842043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1186/s12911-023-02115-5" TargetMode="External"/><Relationship Id="rId18" Type="http://schemas.openxmlformats.org/officeDocument/2006/relationships/hyperlink" Target="https://doi.org/10.1038/s41591-024-02855-5" TargetMode="External"/><Relationship Id="rId26" Type="http://schemas.openxmlformats.org/officeDocument/2006/relationships/hyperlink" Target="https://www.fiercehealthcare.com/ai-and-machine-learning/epic-introduces-launchpad-fuel-faster-generative-ai-adoption-among" TargetMode="External"/><Relationship Id="rId3" Type="http://schemas.openxmlformats.org/officeDocument/2006/relationships/styles" Target="styles.xml"/><Relationship Id="rId21" Type="http://schemas.openxmlformats.org/officeDocument/2006/relationships/hyperlink" Target="https://hl7.org/fhir/R4/" TargetMode="External"/><Relationship Id="rId7" Type="http://schemas.openxmlformats.org/officeDocument/2006/relationships/endnotes" Target="endnotes.xml"/><Relationship Id="rId12" Type="http://schemas.openxmlformats.org/officeDocument/2006/relationships/hyperlink" Target="https://doi.org/10.3389/fdgth.2025.1694839" TargetMode="External"/><Relationship Id="rId17" Type="http://schemas.openxmlformats.org/officeDocument/2006/relationships/hyperlink" Target="https://doi.org/10.3390/bdcc8110156" TargetMode="External"/><Relationship Id="rId25" Type="http://schemas.openxmlformats.org/officeDocument/2006/relationships/hyperlink" Target="https://bahmni.atlassian.net/wiki/x/KIDg" TargetMode="External"/><Relationship Id="rId2" Type="http://schemas.openxmlformats.org/officeDocument/2006/relationships/numbering" Target="numbering.xml"/><Relationship Id="rId16" Type="http://schemas.openxmlformats.org/officeDocument/2006/relationships/hyperlink" Target="https://doi.org/10.1093/nar/gkab880" TargetMode="External"/><Relationship Id="rId20" Type="http://schemas.openxmlformats.org/officeDocument/2006/relationships/hyperlink" Target="https://doi.org/10.1007/s10278-018-0082-y"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200/CCI.22.00066" TargetMode="External"/><Relationship Id="rId24" Type="http://schemas.openxmlformats.org/officeDocument/2006/relationships/hyperlink" Target="https://www.sonderdesign.org/impact-stories/openmrs" TargetMode="External"/><Relationship Id="rId5" Type="http://schemas.openxmlformats.org/officeDocument/2006/relationships/webSettings" Target="webSettings.xml"/><Relationship Id="rId15" Type="http://schemas.openxmlformats.org/officeDocument/2006/relationships/hyperlink" Target="https://doi.org/10.21315/mjms2023.30.5.14" TargetMode="External"/><Relationship Id="rId23" Type="http://schemas.openxmlformats.org/officeDocument/2006/relationships/hyperlink" Target="https://openmrs.atlassian.net/wiki/spaces/docs/pages/26938068/OpenMRS+EMR+Features" TargetMode="External"/><Relationship Id="rId28" Type="http://schemas.openxmlformats.org/officeDocument/2006/relationships/fontTable" Target="fontTable.xml"/><Relationship Id="rId10" Type="http://schemas.openxmlformats.org/officeDocument/2006/relationships/hyperlink" Target="https://esmed.org/MRA/mra/article/view/4323" TargetMode="External"/><Relationship Id="rId19" Type="http://schemas.openxmlformats.org/officeDocument/2006/relationships/hyperlink" Target="https://doi.org/10.1155/2018/6510249" TargetMode="External"/><Relationship Id="rId4" Type="http://schemas.openxmlformats.org/officeDocument/2006/relationships/settings" Target="settings.xml"/><Relationship Id="rId9" Type="http://schemas.openxmlformats.org/officeDocument/2006/relationships/hyperlink" Target="https://doaj.org/article/148e4745024b492196c3968d10a37864" TargetMode="External"/><Relationship Id="rId14" Type="http://schemas.openxmlformats.org/officeDocument/2006/relationships/hyperlink" Target="https://doaj.org/article/62dc63a8bf7d407688f8352d1530eb31" TargetMode="External"/><Relationship Id="rId22" Type="http://schemas.openxmlformats.org/officeDocument/2006/relationships/hyperlink" Target="https://www.aclweb.org/anthology/2020.osact-1.2.pdf" TargetMode="External"/><Relationship Id="rId27" Type="http://schemas.openxmlformats.org/officeDocument/2006/relationships/hyperlink" Target="https://www.healthcareitnews.com/news/epic-unveils-ai-agents-showcases-new-foundational-models"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32FDCD-8D57-432A-B9D6-D4B825107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22</Pages>
  <Words>5084</Words>
  <Characters>28984</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ayman slebi</dc:creator>
  <cp:keywords/>
  <dc:description/>
  <cp:lastModifiedBy>ayman slebi</cp:lastModifiedBy>
  <cp:revision>6</cp:revision>
  <dcterms:created xsi:type="dcterms:W3CDTF">2026-10-27T10:08:00Z</dcterms:created>
  <dcterms:modified xsi:type="dcterms:W3CDTF">2026-10-27T17:40:00Z</dcterms:modified>
</cp:coreProperties>
</file>