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b w:val="1"/>
          <w:sz w:val="32"/>
          <w:szCs w:val="32"/>
        </w:rPr>
      </w:pPr>
      <w:r w:rsidDel="00000000" w:rsidR="00000000" w:rsidRPr="00000000">
        <w:rPr>
          <w:b w:val="1"/>
          <w:sz w:val="32"/>
          <w:szCs w:val="32"/>
          <w:rtl w:val="0"/>
        </w:rPr>
        <w:t xml:space="preserve">Basic Stop Signal Task Instructions </w:t>
      </w:r>
    </w:p>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The following is a reaction time task. You will see a fixation cross in the middle of the screen, and then, a </w:t>
      </w:r>
      <w:r w:rsidDel="00000000" w:rsidR="00000000" w:rsidRPr="00000000">
        <w:rPr>
          <w:b w:val="1"/>
          <w:i w:val="1"/>
          <w:color w:val="000000"/>
          <w:sz w:val="32"/>
          <w:szCs w:val="32"/>
          <w:rtl w:val="0"/>
        </w:rPr>
        <w:t xml:space="preserve">black arrow</w:t>
      </w:r>
      <w:r w:rsidDel="00000000" w:rsidR="00000000" w:rsidRPr="00000000">
        <w:rPr>
          <w:color w:val="000000"/>
          <w:sz w:val="32"/>
          <w:szCs w:val="32"/>
          <w:rtl w:val="0"/>
        </w:rPr>
        <w:t xml:space="preserve"> </w:t>
      </w:r>
      <w:r w:rsidDel="00000000" w:rsidR="00000000" w:rsidRPr="00000000">
        <w:rPr>
          <w:sz w:val="32"/>
          <w:szCs w:val="32"/>
          <w:rtl w:val="0"/>
        </w:rPr>
        <w:t xml:space="preserve">will appear that points either to the left or to the right. Your task is to press the according key (q for left, p for right) as fast and accurately as possible.</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However, on some trials, the arrow will suddenly turn </w:t>
      </w:r>
      <w:r w:rsidDel="00000000" w:rsidR="00000000" w:rsidRPr="00000000">
        <w:rPr>
          <w:b w:val="1"/>
          <w:color w:val="ff0000"/>
          <w:sz w:val="32"/>
          <w:szCs w:val="32"/>
          <w:rtl w:val="0"/>
        </w:rPr>
        <w:t xml:space="preserve">red</w:t>
      </w:r>
      <w:r w:rsidDel="00000000" w:rsidR="00000000" w:rsidRPr="00000000">
        <w:rPr>
          <w:color w:val="ff0000"/>
          <w:sz w:val="32"/>
          <w:szCs w:val="32"/>
          <w:rtl w:val="0"/>
        </w:rPr>
        <w:t xml:space="preserve"> </w:t>
      </w:r>
      <w:r w:rsidDel="00000000" w:rsidR="00000000" w:rsidRPr="00000000">
        <w:rPr>
          <w:sz w:val="32"/>
          <w:szCs w:val="32"/>
          <w:rtl w:val="0"/>
        </w:rPr>
        <w:t xml:space="preserve">(“stop signal”). In that case, you will have to try to stop yourself from responding to the arrow. In fact, on these trials, </w:t>
      </w:r>
      <w:r w:rsidDel="00000000" w:rsidR="00000000" w:rsidRPr="00000000">
        <w:rPr>
          <w:b w:val="1"/>
          <w:i w:val="1"/>
          <w:sz w:val="32"/>
          <w:szCs w:val="32"/>
          <w:rtl w:val="0"/>
        </w:rPr>
        <w:t xml:space="preserve">do not press any buttons at all</w:t>
      </w:r>
      <w:r w:rsidDel="00000000" w:rsidR="00000000" w:rsidRPr="00000000">
        <w:rPr>
          <w:sz w:val="32"/>
          <w:szCs w:val="32"/>
          <w:rtl w:val="0"/>
        </w:rPr>
        <w:t xml:space="preserv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You will find that this can be difficult, especially when the stop signals occur very late after the arrow. In other words, you will sometimes find yourself responding even though you saw that there was a stop-signal. That is ok, and just how the task was designed.</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b w:val="1"/>
          <w:i w:val="1"/>
          <w:sz w:val="32"/>
          <w:szCs w:val="32"/>
        </w:rPr>
      </w:pPr>
      <w:r w:rsidDel="00000000" w:rsidR="00000000" w:rsidRPr="00000000">
        <w:rPr>
          <w:sz w:val="32"/>
          <w:szCs w:val="32"/>
          <w:rtl w:val="0"/>
        </w:rPr>
        <w:t xml:space="preserve">Generally, it is important to note that it is </w:t>
      </w:r>
      <w:r w:rsidDel="00000000" w:rsidR="00000000" w:rsidRPr="00000000">
        <w:rPr>
          <w:b w:val="1"/>
          <w:i w:val="1"/>
          <w:sz w:val="32"/>
          <w:szCs w:val="32"/>
          <w:rtl w:val="0"/>
        </w:rPr>
        <w:t xml:space="preserve">equally important to respond quickly when there is no stop-signal, and to stop successfully when there is a stop signal.</w:t>
      </w:r>
    </w:p>
    <w:p w:rsidR="00000000" w:rsidDel="00000000" w:rsidP="00000000" w:rsidRDefault="00000000" w:rsidRPr="00000000" w14:paraId="00000009">
      <w:pPr>
        <w:rPr>
          <w:b w:val="1"/>
          <w:i w:val="1"/>
          <w:sz w:val="32"/>
          <w:szCs w:val="32"/>
        </w:rPr>
      </w:pPr>
      <w:r w:rsidDel="00000000" w:rsidR="00000000" w:rsidRPr="00000000">
        <w:rPr>
          <w:rtl w:val="0"/>
        </w:rPr>
      </w:r>
    </w:p>
    <w:p w:rsidR="00000000" w:rsidDel="00000000" w:rsidP="00000000" w:rsidRDefault="00000000" w:rsidRPr="00000000" w14:paraId="0000000A">
      <w:pPr>
        <w:rPr>
          <w:sz w:val="32"/>
          <w:szCs w:val="32"/>
        </w:rPr>
      </w:pPr>
      <w:bookmarkStart w:colFirst="0" w:colLast="0" w:name="_gjdgxs" w:id="0"/>
      <w:bookmarkEnd w:id="0"/>
      <w:r w:rsidDel="00000000" w:rsidR="00000000" w:rsidRPr="00000000">
        <w:rPr>
          <w:sz w:val="32"/>
          <w:szCs w:val="32"/>
          <w:rtl w:val="0"/>
        </w:rPr>
        <w:t xml:space="preserve">You will do this task for three to four minutes at a time. After each block, you can take a break. The experimenter will tell you how you are doing. Please follow its instructions. Once you are ready to continue, press any key on the keyboard.</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There will be several blocks, between which you can take a short break.</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Thank you for your participation!</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