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752D1" w14:textId="5CFA95F3" w:rsidR="001A6A5A" w:rsidRPr="001A6A5A" w:rsidRDefault="00227B02" w:rsidP="00FF0AB6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  <w:highlight w:val="cyan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highlight w:val="cyan"/>
          <w:lang w:eastAsia="fr-FR"/>
        </w:rPr>
        <w:t>Données démographiques</w:t>
      </w:r>
      <w:r w:rsidR="001A6A5A" w:rsidRPr="001A6A5A">
        <w:rPr>
          <w:rFonts w:asciiTheme="majorBidi" w:eastAsia="Times New Roman" w:hAnsiTheme="majorBidi" w:cstheme="majorBidi"/>
          <w:b/>
          <w:bCs/>
          <w:sz w:val="24"/>
          <w:szCs w:val="24"/>
          <w:highlight w:val="cyan"/>
          <w:lang w:eastAsia="fr-FR"/>
        </w:rPr>
        <w:t xml:space="preserve"> </w:t>
      </w:r>
      <w:bookmarkStart w:id="0" w:name="_GoBack"/>
      <w:bookmarkEnd w:id="0"/>
    </w:p>
    <w:p w14:paraId="3871BC6E" w14:textId="017184FA" w:rsidR="001A6A5A" w:rsidRPr="001A6A5A" w:rsidRDefault="00227B02" w:rsidP="001A6A5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•</w:t>
      </w:r>
      <w:r w:rsidR="001A6A5A"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Nom et prénom</w:t>
      </w:r>
    </w:p>
    <w:p w14:paraId="342AF007" w14:textId="3F0C7BEA" w:rsidR="001A6A5A" w:rsidRPr="001A6A5A" w:rsidRDefault="001A6A5A" w:rsidP="001A6A5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•</w:t>
      </w:r>
      <w:r w:rsidR="00227B02"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Âge</w:t>
      </w:r>
      <w:r w:rsidR="00227B02"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exact en années (ex : 45 ans), Chez nourrisson : en mois (ex : 8 mois)</w:t>
      </w:r>
    </w:p>
    <w:p w14:paraId="61A412B8" w14:textId="6E6F054B" w:rsidR="001A6A5A" w:rsidRPr="001A6A5A" w:rsidRDefault="00227B02" w:rsidP="001A6A5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• Sexe </w:t>
      </w: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>Homme / Femme</w:t>
      </w:r>
    </w:p>
    <w:p w14:paraId="3E3BD8F6" w14:textId="77777777" w:rsidR="00227B02" w:rsidRPr="001A6A5A" w:rsidRDefault="00227B02" w:rsidP="00227B0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• Poids </w:t>
      </w: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>En kg (ex : 70 kg), Idéalement récent</w:t>
      </w:r>
    </w:p>
    <w:p w14:paraId="18FF3D4C" w14:textId="77777777" w:rsidR="00227B02" w:rsidRPr="001A6A5A" w:rsidRDefault="00227B02" w:rsidP="00227B0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• Taille </w:t>
      </w: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>En cm (ex : 170 cm)</w:t>
      </w:r>
    </w:p>
    <w:p w14:paraId="12DF3D9E" w14:textId="77777777" w:rsidR="00227B02" w:rsidRPr="001A6A5A" w:rsidRDefault="00227B02" w:rsidP="00227B0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• Grossesse </w:t>
      </w: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Oui / Non, Si oui : </w:t>
      </w:r>
    </w:p>
    <w:p w14:paraId="194B81EF" w14:textId="77777777" w:rsidR="00227B02" w:rsidRPr="001A6A5A" w:rsidRDefault="00227B02" w:rsidP="00FF0A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Préciser le trimestre (1er, 2e, 3e) </w:t>
      </w:r>
    </w:p>
    <w:p w14:paraId="00C475C2" w14:textId="77777777" w:rsidR="00227B02" w:rsidRPr="001A6A5A" w:rsidRDefault="00227B02" w:rsidP="00FF0A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>Durée de grossesse (en semaines si possible)</w:t>
      </w:r>
    </w:p>
    <w:p w14:paraId="0BE65558" w14:textId="77777777" w:rsidR="00227B02" w:rsidRPr="001A6A5A" w:rsidRDefault="00227B02" w:rsidP="00227B0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• Allaitement</w:t>
      </w: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Oui / Non, Si oui : </w:t>
      </w:r>
    </w:p>
    <w:p w14:paraId="1E64B77C" w14:textId="77777777" w:rsidR="00227B02" w:rsidRPr="001A6A5A" w:rsidRDefault="00227B02" w:rsidP="00FF0AB6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Âge du nourrisson </w:t>
      </w:r>
    </w:p>
    <w:p w14:paraId="18DFDCF7" w14:textId="77777777" w:rsidR="00227B02" w:rsidRPr="001A6A5A" w:rsidRDefault="00227B02" w:rsidP="00FF0AB6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A6A5A">
        <w:rPr>
          <w:rFonts w:asciiTheme="majorBidi" w:eastAsia="Times New Roman" w:hAnsiTheme="majorBidi" w:cstheme="majorBidi"/>
          <w:sz w:val="24"/>
          <w:szCs w:val="24"/>
          <w:lang w:eastAsia="fr-FR"/>
        </w:rPr>
        <w:t>Allaitement exclusif ou mixte</w:t>
      </w:r>
    </w:p>
    <w:p w14:paraId="5F2CA172" w14:textId="77777777" w:rsidR="00227B02" w:rsidRPr="001A6A5A" w:rsidRDefault="00227B02" w:rsidP="00FF0AB6">
      <w:pPr>
        <w:pStyle w:val="Titre2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1A6A5A">
        <w:rPr>
          <w:rFonts w:asciiTheme="majorBidi" w:hAnsiTheme="majorBidi" w:cstheme="majorBidi"/>
          <w:sz w:val="24"/>
          <w:szCs w:val="24"/>
          <w:highlight w:val="cyan"/>
        </w:rPr>
        <w:t>Données cliniques générales</w:t>
      </w:r>
    </w:p>
    <w:p w14:paraId="4E3A6CF7" w14:textId="77777777" w:rsidR="00227B02" w:rsidRPr="001A6A5A" w:rsidRDefault="00227B02" w:rsidP="00227B02">
      <w:pPr>
        <w:pStyle w:val="Titre3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 xml:space="preserve">• Tension artérielle </w:t>
      </w:r>
      <w:r w:rsidRPr="001A6A5A">
        <w:rPr>
          <w:rFonts w:asciiTheme="majorBidi" w:hAnsiTheme="majorBidi" w:cstheme="majorBidi"/>
          <w:b w:val="0"/>
          <w:bCs w:val="0"/>
          <w:sz w:val="24"/>
          <w:szCs w:val="24"/>
        </w:rPr>
        <w:t>Valeur si connue (ex : 13/8), Sinon : "je ne sais pas"</w:t>
      </w:r>
    </w:p>
    <w:p w14:paraId="32731A18" w14:textId="77777777" w:rsidR="00227B02" w:rsidRPr="001A6A5A" w:rsidRDefault="00227B02" w:rsidP="00227B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• Fréquence cardiaque</w:t>
      </w:r>
    </w:p>
    <w:p w14:paraId="1E196188" w14:textId="77777777" w:rsidR="002A1D40" w:rsidRPr="001A6A5A" w:rsidRDefault="00227B02" w:rsidP="00FF0AB6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Valeur si connue</w:t>
      </w:r>
    </w:p>
    <w:p w14:paraId="04BCE6CF" w14:textId="79C60AEF" w:rsidR="00227B02" w:rsidRPr="001A6A5A" w:rsidRDefault="001A6A5A" w:rsidP="00FF0AB6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Symptômes</w:t>
      </w:r>
      <w:r w:rsidR="00227B02" w:rsidRPr="001A6A5A">
        <w:rPr>
          <w:rFonts w:asciiTheme="majorBidi" w:hAnsiTheme="majorBidi" w:cstheme="majorBidi"/>
          <w:sz w:val="24"/>
          <w:szCs w:val="24"/>
        </w:rPr>
        <w:t xml:space="preserve"> : palpitations</w:t>
      </w:r>
      <w:r w:rsidR="002A1D40" w:rsidRPr="001A6A5A">
        <w:rPr>
          <w:rFonts w:asciiTheme="majorBidi" w:hAnsiTheme="majorBidi" w:cstheme="majorBidi"/>
          <w:sz w:val="24"/>
          <w:szCs w:val="24"/>
        </w:rPr>
        <w:t>, tachycardie, rythme irrégulier</w:t>
      </w:r>
    </w:p>
    <w:p w14:paraId="5DEF4FBD" w14:textId="77777777" w:rsidR="00227B02" w:rsidRPr="001A6A5A" w:rsidRDefault="00227B02" w:rsidP="00227B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• Température</w:t>
      </w:r>
    </w:p>
    <w:p w14:paraId="40D2FCDF" w14:textId="77777777" w:rsidR="00227B02" w:rsidRPr="001A6A5A" w:rsidRDefault="00227B02" w:rsidP="00227B02">
      <w:pPr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 xml:space="preserve">Valeur (ex : 38,5°C) </w:t>
      </w:r>
    </w:p>
    <w:p w14:paraId="793BD079" w14:textId="77777777" w:rsidR="00227B02" w:rsidRPr="001A6A5A" w:rsidRDefault="00227B02" w:rsidP="00227B02">
      <w:pPr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Ou sensation de fièvre</w:t>
      </w:r>
    </w:p>
    <w:p w14:paraId="06B9AD85" w14:textId="77777777" w:rsidR="00227B02" w:rsidRPr="001A6A5A" w:rsidRDefault="00227B02" w:rsidP="00227B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• Fréquence respiratoire</w:t>
      </w:r>
    </w:p>
    <w:p w14:paraId="1C4268A9" w14:textId="3A0EC884" w:rsidR="00227B02" w:rsidRPr="001A6A5A" w:rsidRDefault="00227B02" w:rsidP="00227B02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Respiration normale / difficile / rapide</w:t>
      </w:r>
    </w:p>
    <w:p w14:paraId="3AB5EEB7" w14:textId="77777777" w:rsidR="00227B02" w:rsidRPr="001A6A5A" w:rsidRDefault="00227B02" w:rsidP="00227B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 xml:space="preserve">• </w:t>
      </w:r>
      <w:proofErr w:type="spellStart"/>
      <w:r w:rsidRPr="001A6A5A">
        <w:rPr>
          <w:rFonts w:asciiTheme="majorBidi" w:hAnsiTheme="majorBidi" w:cstheme="majorBidi"/>
          <w:sz w:val="24"/>
          <w:szCs w:val="24"/>
        </w:rPr>
        <w:t>SpO</w:t>
      </w:r>
      <w:proofErr w:type="spellEnd"/>
      <w:r w:rsidRPr="001A6A5A">
        <w:rPr>
          <w:rFonts w:asciiTheme="majorBidi" w:hAnsiTheme="majorBidi" w:cstheme="majorBidi"/>
          <w:sz w:val="24"/>
          <w:szCs w:val="24"/>
        </w:rPr>
        <w:t>₂ : saturation on oxygène</w:t>
      </w:r>
    </w:p>
    <w:p w14:paraId="7093BBB8" w14:textId="77777777" w:rsidR="00227B02" w:rsidRPr="001A6A5A" w:rsidRDefault="00227B02" w:rsidP="00227B02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Valeur si mesurée, Sinon : non connue</w:t>
      </w:r>
    </w:p>
    <w:p w14:paraId="513B805C" w14:textId="77777777" w:rsidR="002A1D40" w:rsidRPr="001A6A5A" w:rsidRDefault="002A1D40" w:rsidP="00227B02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</w:p>
    <w:p w14:paraId="6E95687E" w14:textId="77777777" w:rsidR="00227B02" w:rsidRPr="001A6A5A" w:rsidRDefault="00227B02" w:rsidP="00227B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• État de conscience</w:t>
      </w:r>
    </w:p>
    <w:p w14:paraId="74D6A447" w14:textId="77777777" w:rsidR="00227B02" w:rsidRPr="001A6A5A" w:rsidRDefault="00227B02" w:rsidP="00227B02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>Normal, Confusion, Perte de connaissance (durée + contexte)</w:t>
      </w:r>
    </w:p>
    <w:p w14:paraId="69693765" w14:textId="77777777" w:rsidR="00375DD7" w:rsidRPr="001A6A5A" w:rsidRDefault="00375DD7" w:rsidP="00FF0AB6">
      <w:pPr>
        <w:pStyle w:val="Titre1"/>
        <w:numPr>
          <w:ilvl w:val="0"/>
          <w:numId w:val="3"/>
        </w:numPr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</w:pPr>
      <w:r w:rsidRPr="001A6A5A"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  <w:lastRenderedPageBreak/>
        <w:t>Antécédents médicaux</w:t>
      </w:r>
    </w:p>
    <w:p w14:paraId="047F046C" w14:textId="77777777" w:rsidR="00375DD7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27C63">
        <w:rPr>
          <w:rFonts w:asciiTheme="majorBidi" w:hAnsiTheme="majorBidi" w:cstheme="majorBidi"/>
          <w:color w:val="000000" w:themeColor="text1"/>
          <w:sz w:val="24"/>
          <w:szCs w:val="24"/>
          <w:highlight w:val="green"/>
        </w:rPr>
        <w:t>Maladies cardiovasculaires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 oui/non ; si oui quelle maladie, date, traitement, évolution</w:t>
      </w:r>
    </w:p>
    <w:tbl>
      <w:tblPr>
        <w:tblStyle w:val="Grilledutableau"/>
        <w:tblW w:w="9498" w:type="dxa"/>
        <w:tblInd w:w="-147" w:type="dxa"/>
        <w:tblLook w:val="04A0" w:firstRow="1" w:lastRow="0" w:firstColumn="1" w:lastColumn="0" w:noHBand="0" w:noVBand="1"/>
      </w:tblPr>
      <w:tblGrid>
        <w:gridCol w:w="3686"/>
        <w:gridCol w:w="5812"/>
      </w:tblGrid>
      <w:tr w:rsidR="002170BD" w:rsidRPr="00027C63" w14:paraId="100CCA35" w14:textId="77777777" w:rsidTr="002170BD">
        <w:trPr>
          <w:trHeight w:val="281"/>
        </w:trPr>
        <w:tc>
          <w:tcPr>
            <w:tcW w:w="3686" w:type="dxa"/>
            <w:hideMark/>
          </w:tcPr>
          <w:p w14:paraId="5458B215" w14:textId="77777777" w:rsidR="002170BD" w:rsidRPr="00027C63" w:rsidRDefault="002170BD" w:rsidP="00027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Maladie</w:t>
            </w:r>
          </w:p>
        </w:tc>
        <w:tc>
          <w:tcPr>
            <w:tcW w:w="5812" w:type="dxa"/>
            <w:hideMark/>
          </w:tcPr>
          <w:p w14:paraId="69B4A964" w14:textId="77777777" w:rsidR="002170BD" w:rsidRPr="00027C63" w:rsidRDefault="002170BD" w:rsidP="00027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Traitement principal</w:t>
            </w:r>
          </w:p>
        </w:tc>
      </w:tr>
      <w:tr w:rsidR="002170BD" w:rsidRPr="00027C63" w14:paraId="786C54CF" w14:textId="77777777" w:rsidTr="002170BD">
        <w:trPr>
          <w:trHeight w:val="876"/>
        </w:trPr>
        <w:tc>
          <w:tcPr>
            <w:tcW w:w="3686" w:type="dxa"/>
            <w:hideMark/>
          </w:tcPr>
          <w:p w14:paraId="55B5FABD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Hypertension artérielle</w:t>
            </w:r>
          </w:p>
        </w:tc>
        <w:tc>
          <w:tcPr>
            <w:tcW w:w="5812" w:type="dxa"/>
            <w:hideMark/>
          </w:tcPr>
          <w:p w14:paraId="41611A4C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IEC, ARA2, diurétiques, bêtabloquants, hygiène de vie</w:t>
            </w:r>
          </w:p>
        </w:tc>
      </w:tr>
      <w:tr w:rsidR="002170BD" w:rsidRPr="00027C63" w14:paraId="62EFA5CF" w14:textId="77777777" w:rsidTr="002170BD">
        <w:trPr>
          <w:trHeight w:val="563"/>
        </w:trPr>
        <w:tc>
          <w:tcPr>
            <w:tcW w:w="3686" w:type="dxa"/>
            <w:hideMark/>
          </w:tcPr>
          <w:p w14:paraId="6EFE6F53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Maladie coronarienne</w:t>
            </w:r>
          </w:p>
        </w:tc>
        <w:tc>
          <w:tcPr>
            <w:tcW w:w="5812" w:type="dxa"/>
            <w:hideMark/>
          </w:tcPr>
          <w:p w14:paraId="3201B32C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Statines, antiagrégants, angioplastie,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stent</w:t>
            </w:r>
            <w:proofErr w:type="spellEnd"/>
          </w:p>
        </w:tc>
      </w:tr>
      <w:tr w:rsidR="002170BD" w:rsidRPr="00027C63" w14:paraId="6DE42DAC" w14:textId="77777777" w:rsidTr="002170BD">
        <w:trPr>
          <w:trHeight w:val="578"/>
        </w:trPr>
        <w:tc>
          <w:tcPr>
            <w:tcW w:w="3686" w:type="dxa"/>
            <w:hideMark/>
          </w:tcPr>
          <w:p w14:paraId="1EB8E279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Infarctus du myocarde</w:t>
            </w:r>
          </w:p>
        </w:tc>
        <w:tc>
          <w:tcPr>
            <w:tcW w:w="5812" w:type="dxa"/>
            <w:hideMark/>
          </w:tcPr>
          <w:p w14:paraId="35D5017E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Angioplastie, thrombolyse, antiagrégants</w:t>
            </w:r>
          </w:p>
        </w:tc>
      </w:tr>
      <w:tr w:rsidR="002170BD" w:rsidRPr="00027C63" w14:paraId="15A2E934" w14:textId="77777777" w:rsidTr="002170BD">
        <w:trPr>
          <w:trHeight w:val="578"/>
        </w:trPr>
        <w:tc>
          <w:tcPr>
            <w:tcW w:w="3686" w:type="dxa"/>
            <w:hideMark/>
          </w:tcPr>
          <w:p w14:paraId="65B921A2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Insuffisance cardiaque</w:t>
            </w:r>
          </w:p>
        </w:tc>
        <w:tc>
          <w:tcPr>
            <w:tcW w:w="5812" w:type="dxa"/>
            <w:hideMark/>
          </w:tcPr>
          <w:p w14:paraId="0A4C3153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IEC/ARA2, bêtabloquants, diurétiques</w:t>
            </w:r>
          </w:p>
        </w:tc>
      </w:tr>
      <w:tr w:rsidR="002170BD" w:rsidRPr="00027C63" w14:paraId="759366FF" w14:textId="77777777" w:rsidTr="002170BD">
        <w:trPr>
          <w:trHeight w:val="578"/>
        </w:trPr>
        <w:tc>
          <w:tcPr>
            <w:tcW w:w="3686" w:type="dxa"/>
            <w:hideMark/>
          </w:tcPr>
          <w:p w14:paraId="25D92D2F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Fibrillation auriculaire</w:t>
            </w:r>
          </w:p>
        </w:tc>
        <w:tc>
          <w:tcPr>
            <w:tcW w:w="5812" w:type="dxa"/>
            <w:hideMark/>
          </w:tcPr>
          <w:p w14:paraId="17A72DE2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Anticoagulants, bêtabloquants</w:t>
            </w:r>
          </w:p>
        </w:tc>
      </w:tr>
      <w:tr w:rsidR="002170BD" w:rsidRPr="00027C63" w14:paraId="793C66D2" w14:textId="77777777" w:rsidTr="002170BD">
        <w:trPr>
          <w:trHeight w:val="578"/>
        </w:trPr>
        <w:tc>
          <w:tcPr>
            <w:tcW w:w="3686" w:type="dxa"/>
            <w:hideMark/>
          </w:tcPr>
          <w:p w14:paraId="32E335C8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Accident vasculaire cérébral</w:t>
            </w:r>
          </w:p>
        </w:tc>
        <w:tc>
          <w:tcPr>
            <w:tcW w:w="5812" w:type="dxa"/>
            <w:hideMark/>
          </w:tcPr>
          <w:p w14:paraId="5192F7EC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Thrombolyse, antiagrégants, anticoagulants</w:t>
            </w:r>
          </w:p>
        </w:tc>
      </w:tr>
      <w:tr w:rsidR="002170BD" w:rsidRPr="00027C63" w14:paraId="0A2DE6F6" w14:textId="77777777" w:rsidTr="002170BD">
        <w:trPr>
          <w:trHeight w:val="281"/>
        </w:trPr>
        <w:tc>
          <w:tcPr>
            <w:tcW w:w="3686" w:type="dxa"/>
            <w:hideMark/>
          </w:tcPr>
          <w:p w14:paraId="1D418A77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Athérosclérose</w:t>
            </w:r>
          </w:p>
        </w:tc>
        <w:tc>
          <w:tcPr>
            <w:tcW w:w="5812" w:type="dxa"/>
            <w:hideMark/>
          </w:tcPr>
          <w:p w14:paraId="7669BA97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Statines, hygiène de vie</w:t>
            </w:r>
          </w:p>
        </w:tc>
      </w:tr>
      <w:tr w:rsidR="002170BD" w:rsidRPr="00027C63" w14:paraId="7D519367" w14:textId="77777777" w:rsidTr="002170BD">
        <w:trPr>
          <w:trHeight w:val="578"/>
        </w:trPr>
        <w:tc>
          <w:tcPr>
            <w:tcW w:w="3686" w:type="dxa"/>
            <w:hideMark/>
          </w:tcPr>
          <w:p w14:paraId="1E0223DE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Thrombose veineuse profonde</w:t>
            </w:r>
          </w:p>
        </w:tc>
        <w:tc>
          <w:tcPr>
            <w:tcW w:w="5812" w:type="dxa"/>
            <w:hideMark/>
          </w:tcPr>
          <w:p w14:paraId="5326AD7A" w14:textId="77777777" w:rsidR="002170BD" w:rsidRPr="00027C63" w:rsidRDefault="002170BD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Anticoagulants</w:t>
            </w:r>
          </w:p>
        </w:tc>
      </w:tr>
    </w:tbl>
    <w:p w14:paraId="38AC72AB" w14:textId="3D90C2C4" w:rsidR="00027C63" w:rsidRPr="001A6A5A" w:rsidRDefault="00027C63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17D957D6" w14:textId="6FA1121B" w:rsidR="00375DD7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27C63">
        <w:rPr>
          <w:rFonts w:asciiTheme="majorBidi" w:hAnsiTheme="majorBidi" w:cstheme="majorBidi"/>
          <w:color w:val="000000" w:themeColor="text1"/>
          <w:sz w:val="24"/>
          <w:szCs w:val="24"/>
          <w:highlight w:val="cyan"/>
        </w:rPr>
        <w:t>Diabèt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e : oui/non ; type</w:t>
      </w:r>
      <w:r w:rsidR="00CE4AE1">
        <w:rPr>
          <w:rFonts w:asciiTheme="majorBidi" w:hAnsiTheme="majorBidi" w:cstheme="majorBidi"/>
          <w:color w:val="000000" w:themeColor="text1"/>
          <w:sz w:val="24"/>
          <w:szCs w:val="24"/>
        </w:rPr>
        <w:t>1 ou type2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, ancienneté, traitement s’il prend ou bien il suit un régime alimentaire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6"/>
        <w:gridCol w:w="6274"/>
      </w:tblGrid>
      <w:tr w:rsidR="00027C63" w:rsidRPr="00027C63" w14:paraId="1011D04C" w14:textId="77777777" w:rsidTr="00027C63">
        <w:tc>
          <w:tcPr>
            <w:tcW w:w="0" w:type="auto"/>
            <w:hideMark/>
          </w:tcPr>
          <w:p w14:paraId="49EB5292" w14:textId="77777777" w:rsidR="00027C63" w:rsidRPr="00027C63" w:rsidRDefault="00027C63" w:rsidP="00027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fr-FR"/>
              </w:rPr>
              <w:t>Type de diabète</w:t>
            </w:r>
          </w:p>
        </w:tc>
        <w:tc>
          <w:tcPr>
            <w:tcW w:w="0" w:type="auto"/>
            <w:hideMark/>
          </w:tcPr>
          <w:p w14:paraId="63CB79F0" w14:textId="77777777" w:rsidR="00027C63" w:rsidRPr="00027C63" w:rsidRDefault="00027C63" w:rsidP="00027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fr-FR"/>
              </w:rPr>
              <w:t>Médicaments</w:t>
            </w:r>
          </w:p>
        </w:tc>
      </w:tr>
      <w:tr w:rsidR="00027C63" w:rsidRPr="00027C63" w14:paraId="58D77D84" w14:textId="77777777" w:rsidTr="00027C63">
        <w:tc>
          <w:tcPr>
            <w:tcW w:w="0" w:type="auto"/>
            <w:hideMark/>
          </w:tcPr>
          <w:p w14:paraId="16709A80" w14:textId="4A1508A6" w:rsidR="00027C63" w:rsidRPr="00027C63" w:rsidRDefault="00027C63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fr-FR"/>
              </w:rPr>
              <w:t>Diabète de type 1 (DT1)</w:t>
            </w:r>
          </w:p>
        </w:tc>
        <w:tc>
          <w:tcPr>
            <w:tcW w:w="0" w:type="auto"/>
            <w:hideMark/>
          </w:tcPr>
          <w:p w14:paraId="78E3DE63" w14:textId="74BE030B" w:rsidR="00027C63" w:rsidRPr="00027C63" w:rsidRDefault="00027C63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Lispro</w:t>
            </w:r>
            <w:proofErr w:type="spellEnd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Aspart</w:t>
            </w:r>
            <w:proofErr w:type="spellEnd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Glargine</w:t>
            </w:r>
            <w:proofErr w:type="spellEnd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Degludec</w:t>
            </w:r>
            <w:proofErr w:type="spellEnd"/>
          </w:p>
        </w:tc>
      </w:tr>
      <w:tr w:rsidR="00027C63" w:rsidRPr="00027C63" w14:paraId="70794DFA" w14:textId="77777777" w:rsidTr="00027C63">
        <w:tc>
          <w:tcPr>
            <w:tcW w:w="0" w:type="auto"/>
            <w:hideMark/>
          </w:tcPr>
          <w:p w14:paraId="5DF70D0A" w14:textId="3A2D3E5B" w:rsidR="00027C63" w:rsidRPr="00027C63" w:rsidRDefault="00027C63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fr-FR"/>
              </w:rPr>
              <w:t>Diabète de type 2 (DT2)</w:t>
            </w:r>
          </w:p>
        </w:tc>
        <w:tc>
          <w:tcPr>
            <w:tcW w:w="0" w:type="auto"/>
            <w:hideMark/>
          </w:tcPr>
          <w:p w14:paraId="69BC1B89" w14:textId="3887C2F8" w:rsidR="00027C63" w:rsidRPr="00027C63" w:rsidRDefault="00027C63" w:rsidP="00027C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 Metformine,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Gliclazide</w:t>
            </w:r>
            <w:proofErr w:type="spellEnd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Empagliflozine</w:t>
            </w:r>
            <w:proofErr w:type="spellEnd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Liraglutide</w:t>
            </w:r>
            <w:proofErr w:type="spellEnd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 xml:space="preserve">, </w:t>
            </w:r>
            <w:proofErr w:type="spellStart"/>
            <w:r w:rsidRPr="00027C6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fr-FR"/>
              </w:rPr>
              <w:t>Glargine</w:t>
            </w:r>
            <w:proofErr w:type="spellEnd"/>
          </w:p>
        </w:tc>
      </w:tr>
    </w:tbl>
    <w:p w14:paraId="5DE9253A" w14:textId="77777777" w:rsidR="00027C63" w:rsidRPr="001A6A5A" w:rsidRDefault="00027C63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80B73DA" w14:textId="77777777" w:rsidR="00375DD7" w:rsidRPr="001A6A5A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Asthme/BPCO : oui/non ; fréquence, traitement, dernière crise</w:t>
      </w:r>
    </w:p>
    <w:p w14:paraId="3A683422" w14:textId="77777777" w:rsidR="00375DD7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Maladies </w:t>
      </w: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neurologiques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 oui/non ; si oui quelle maladie, date, séquelles</w:t>
      </w:r>
    </w:p>
    <w:p w14:paraId="2B8573A1" w14:textId="77777777" w:rsidR="00CE4AE1" w:rsidRPr="00CE4AE1" w:rsidRDefault="00CE4AE1" w:rsidP="00FF0AB6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Maladies </w:t>
      </w:r>
      <w:proofErr w:type="spellStart"/>
      <w:r w:rsidRPr="00CE4AE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neurodégénératives</w:t>
      </w:r>
      <w:proofErr w:type="spellEnd"/>
    </w:p>
    <w:p w14:paraId="39B1A8AD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Maladie d'Alzheimer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6FA0CFBC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Maladie de Parkinson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074E45CD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Sclérose latérale amyotrophique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60D88F87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Maladie de Huntington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6F0727E0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Démence à corps de </w:t>
      </w:r>
      <w:proofErr w:type="spellStart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Lewy</w:t>
      </w:r>
      <w:proofErr w:type="spellEnd"/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0091A38E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Atrophie </w:t>
      </w:r>
      <w:proofErr w:type="spellStart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multisystématisée</w:t>
      </w:r>
      <w:proofErr w:type="spellEnd"/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6E3C36B4" w14:textId="77777777" w:rsidR="00CE4AE1" w:rsidRPr="0027486B" w:rsidRDefault="00CE4AE1" w:rsidP="00FF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Paralysie </w:t>
      </w:r>
      <w:proofErr w:type="spellStart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supranucléaire</w:t>
      </w:r>
      <w:proofErr w:type="spellEnd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progressive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170B9978" w14:textId="77777777" w:rsidR="00CE4AE1" w:rsidRPr="00CE4AE1" w:rsidRDefault="00CE4AE1" w:rsidP="00FF0AB6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Maladies inflammatoires / auto-immunes</w:t>
      </w:r>
    </w:p>
    <w:p w14:paraId="330B5C33" w14:textId="77777777" w:rsidR="00CE4AE1" w:rsidRPr="0027486B" w:rsidRDefault="00CE4AE1" w:rsidP="00FF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Sclérose en plaques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55DCCE91" w14:textId="77777777" w:rsidR="00CE4AE1" w:rsidRPr="0027486B" w:rsidRDefault="00CE4AE1" w:rsidP="00FF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proofErr w:type="spellStart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Neuromyélite</w:t>
      </w:r>
      <w:proofErr w:type="spellEnd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optique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12ED79CE" w14:textId="77777777" w:rsidR="00CE4AE1" w:rsidRPr="0027486B" w:rsidRDefault="00CE4AE1" w:rsidP="00FF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Syndrome de Guillain-Barré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3B66813E" w14:textId="77777777" w:rsidR="00CE4AE1" w:rsidRPr="0027486B" w:rsidRDefault="00CE4AE1" w:rsidP="00FF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Myasthénie grave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66790435" w14:textId="77777777" w:rsidR="00CE4AE1" w:rsidRPr="0027486B" w:rsidRDefault="00CE4AE1" w:rsidP="00FF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lastRenderedPageBreak/>
        <w:t>Encéphalite auto-immune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4BA3598B" w14:textId="77777777" w:rsidR="00CE4AE1" w:rsidRPr="00CE4AE1" w:rsidRDefault="00CE4AE1" w:rsidP="00FF0AB6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Épilepsies et troubles neurologiques fonctionnels</w:t>
      </w:r>
    </w:p>
    <w:p w14:paraId="54AEFFBD" w14:textId="77777777" w:rsidR="00CE4AE1" w:rsidRPr="0027486B" w:rsidRDefault="00CE4AE1" w:rsidP="00FF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Épilepsie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5895D21F" w14:textId="77777777" w:rsidR="00CE4AE1" w:rsidRPr="0027486B" w:rsidRDefault="00CE4AE1" w:rsidP="00FF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État de mal épileptique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06AACEA6" w14:textId="77777777" w:rsidR="00CE4AE1" w:rsidRPr="0027486B" w:rsidRDefault="00CE4AE1" w:rsidP="00FF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Narcolepsie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61C6728C" w14:textId="77777777" w:rsidR="00CE4AE1" w:rsidRPr="00CE4AE1" w:rsidRDefault="00CE4AE1" w:rsidP="00FF0AB6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Neuropathies et troubles périphériques</w:t>
      </w:r>
    </w:p>
    <w:p w14:paraId="15254033" w14:textId="77777777" w:rsidR="00CE4AE1" w:rsidRPr="0027486B" w:rsidRDefault="00CE4AE1" w:rsidP="00FF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Neuropathie périphérique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511CA81D" w14:textId="77777777" w:rsidR="00CE4AE1" w:rsidRPr="0027486B" w:rsidRDefault="00CE4AE1" w:rsidP="00FF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Névralgie du trijumeau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536A343B" w14:textId="77777777" w:rsidR="00CE4AE1" w:rsidRPr="0027486B" w:rsidRDefault="00CE4AE1" w:rsidP="00FF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Paralysie de Bell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2C629127" w14:textId="77777777" w:rsidR="00CE4AE1" w:rsidRPr="0027486B" w:rsidRDefault="00CE4AE1" w:rsidP="00FF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Syndrome du canal carpien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5C675737" w14:textId="77777777" w:rsidR="00CE4AE1" w:rsidRPr="0027486B" w:rsidRDefault="00CE4AE1" w:rsidP="00FF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proofErr w:type="spellStart"/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Polyneuropathie</w:t>
      </w:r>
      <w:proofErr w:type="spellEnd"/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0389AEDA" w14:textId="77777777" w:rsidR="00CE4AE1" w:rsidRPr="00CE4AE1" w:rsidRDefault="00CE4AE1" w:rsidP="00FF0AB6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Céphalées neurologiques</w:t>
      </w:r>
    </w:p>
    <w:p w14:paraId="54059AD0" w14:textId="77777777" w:rsidR="00CE4AE1" w:rsidRPr="0027486B" w:rsidRDefault="00CE4AE1" w:rsidP="00FF0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Migraine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7611118C" w14:textId="77777777" w:rsidR="00CE4AE1" w:rsidRPr="0027486B" w:rsidRDefault="00CE4AE1" w:rsidP="00FF0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Céphalée de tension</w:t>
      </w:r>
      <w:r w:rsidRPr="0027486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14:paraId="07DB2EF5" w14:textId="77777777" w:rsidR="00CE4AE1" w:rsidRPr="00CE4AE1" w:rsidRDefault="00CE4AE1" w:rsidP="00FF0A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Algie vasculaire de la face</w:t>
      </w:r>
    </w:p>
    <w:p w14:paraId="7EA533A8" w14:textId="77777777" w:rsidR="00CE4AE1" w:rsidRPr="00CE4AE1" w:rsidRDefault="00CE4AE1" w:rsidP="00FF0AB6">
      <w:pPr>
        <w:pStyle w:val="Titre1"/>
        <w:numPr>
          <w:ilvl w:val="0"/>
          <w:numId w:val="18"/>
        </w:numPr>
        <w:rPr>
          <w:rFonts w:asciiTheme="majorBidi" w:hAnsiTheme="majorBidi"/>
          <w:color w:val="auto"/>
          <w:sz w:val="24"/>
          <w:szCs w:val="24"/>
          <w:highlight w:val="yellow"/>
        </w:rPr>
      </w:pPr>
      <w:r w:rsidRPr="00CE4AE1">
        <w:rPr>
          <w:rFonts w:asciiTheme="majorBidi" w:hAnsiTheme="majorBidi"/>
          <w:color w:val="auto"/>
          <w:sz w:val="24"/>
          <w:szCs w:val="24"/>
          <w:highlight w:val="yellow"/>
        </w:rPr>
        <w:t>Pathologies neurologiques mais souvent multidisciplinaires</w:t>
      </w:r>
    </w:p>
    <w:p w14:paraId="22BBBF40" w14:textId="77777777" w:rsidR="00CE4AE1" w:rsidRPr="00CE4AE1" w:rsidRDefault="00CE4AE1" w:rsidP="00FF0AB6">
      <w:pPr>
        <w:pStyle w:val="Titre2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highlight w:val="yellow"/>
        </w:rPr>
      </w:pPr>
      <w:r w:rsidRPr="00CE4AE1">
        <w:rPr>
          <w:rFonts w:asciiTheme="majorBidi" w:hAnsiTheme="majorBidi" w:cstheme="majorBidi"/>
          <w:sz w:val="24"/>
          <w:szCs w:val="24"/>
          <w:highlight w:val="yellow"/>
        </w:rPr>
        <w:t>Pathologies vasculaires neurologiques</w:t>
      </w:r>
    </w:p>
    <w:p w14:paraId="17A4C09C" w14:textId="77777777" w:rsidR="00CE4AE1" w:rsidRPr="00CE4AE1" w:rsidRDefault="00CE4AE1" w:rsidP="00CE4AE1">
      <w:pPr>
        <w:pStyle w:val="NormalWeb"/>
        <w:rPr>
          <w:rFonts w:asciiTheme="majorBidi" w:hAnsiTheme="majorBidi" w:cstheme="majorBidi"/>
          <w:highlight w:val="yellow"/>
        </w:rPr>
      </w:pPr>
      <w:r w:rsidRPr="00CE4AE1">
        <w:rPr>
          <w:rFonts w:asciiTheme="majorBidi" w:hAnsiTheme="majorBidi" w:cstheme="majorBidi"/>
          <w:highlight w:val="yellow"/>
        </w:rPr>
        <w:t>Elles appartiennent à la neurologie vasculaire :</w:t>
      </w:r>
    </w:p>
    <w:p w14:paraId="267DE9A7" w14:textId="77777777" w:rsidR="00CE4AE1" w:rsidRPr="00CE4AE1" w:rsidRDefault="00CE4AE1" w:rsidP="00FF0A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CE4AE1">
        <w:rPr>
          <w:rStyle w:val="whitespace-normal"/>
          <w:rFonts w:asciiTheme="majorBidi" w:hAnsiTheme="majorBidi" w:cstheme="majorBidi"/>
          <w:sz w:val="24"/>
          <w:szCs w:val="24"/>
          <w:highlight w:val="yellow"/>
        </w:rPr>
        <w:t>Accident vasculaire cérébral</w:t>
      </w:r>
      <w:r w:rsidRPr="00CE4AE1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</w:p>
    <w:p w14:paraId="4779825C" w14:textId="77777777" w:rsidR="00CE4AE1" w:rsidRPr="00CE4AE1" w:rsidRDefault="00CE4AE1" w:rsidP="00FF0A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CE4AE1">
        <w:rPr>
          <w:rStyle w:val="whitespace-normal"/>
          <w:rFonts w:asciiTheme="majorBidi" w:hAnsiTheme="majorBidi" w:cstheme="majorBidi"/>
          <w:sz w:val="24"/>
          <w:szCs w:val="24"/>
          <w:highlight w:val="yellow"/>
        </w:rPr>
        <w:t>Accident ischémique transitoire</w:t>
      </w:r>
      <w:r w:rsidRPr="00CE4AE1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</w:p>
    <w:p w14:paraId="1B8AE355" w14:textId="77777777" w:rsidR="00CE4AE1" w:rsidRPr="00CE4AE1" w:rsidRDefault="00CE4AE1" w:rsidP="00FF0A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CE4AE1">
        <w:rPr>
          <w:rStyle w:val="whitespace-normal"/>
          <w:rFonts w:asciiTheme="majorBidi" w:hAnsiTheme="majorBidi" w:cstheme="majorBidi"/>
          <w:sz w:val="24"/>
          <w:szCs w:val="24"/>
          <w:highlight w:val="yellow"/>
        </w:rPr>
        <w:t>Hémorragie méningée</w:t>
      </w:r>
      <w:r w:rsidRPr="00CE4AE1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</w:p>
    <w:p w14:paraId="3A3FFA89" w14:textId="77777777" w:rsidR="00CE4AE1" w:rsidRPr="00CE4AE1" w:rsidRDefault="00CE4AE1" w:rsidP="00FF0A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CE4AE1">
        <w:rPr>
          <w:rStyle w:val="whitespace-normal"/>
          <w:rFonts w:asciiTheme="majorBidi" w:hAnsiTheme="majorBidi" w:cstheme="majorBidi"/>
          <w:sz w:val="24"/>
          <w:szCs w:val="24"/>
          <w:highlight w:val="yellow"/>
        </w:rPr>
        <w:t>Anévrisme cérébral</w:t>
      </w:r>
      <w:r w:rsidRPr="00CE4AE1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</w:p>
    <w:p w14:paraId="50AD82F3" w14:textId="437B3EA0" w:rsidR="00CE4AE1" w:rsidRPr="001A6A5A" w:rsidRDefault="00CE4AE1" w:rsidP="00CE4AE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E4AE1">
        <w:rPr>
          <w:rStyle w:val="whitespace-normal"/>
          <w:rFonts w:asciiTheme="majorBidi" w:hAnsiTheme="majorBidi" w:cstheme="majorBidi"/>
          <w:sz w:val="24"/>
          <w:szCs w:val="24"/>
          <w:highlight w:val="yellow"/>
        </w:rPr>
        <w:t>Thrombose veineuse cérébrale</w:t>
      </w:r>
    </w:p>
    <w:p w14:paraId="1311B7AD" w14:textId="3B351FA3" w:rsidR="00CE4AE1" w:rsidRPr="001A6A5A" w:rsidRDefault="00375DD7" w:rsidP="00CE4AE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green"/>
        </w:rPr>
        <w:t>Allergies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 oui/non ; substance, type de la réaction, la durée de la réaction allergique</w:t>
      </w:r>
    </w:p>
    <w:p w14:paraId="2FD3F1D2" w14:textId="77777777" w:rsidR="00375DD7" w:rsidRPr="001A6A5A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Intoxication/surdosage : oui/non ; substance, dose, circonstances, prise en charge</w:t>
      </w:r>
    </w:p>
    <w:p w14:paraId="70F0CF17" w14:textId="33A3DA8B" w:rsidR="00375DD7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Terrain partic</w:t>
      </w:r>
      <w:r w:rsidR="00CE4A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ulier (immunodépression, </w:t>
      </w:r>
      <w:r w:rsidR="00CE4AE1"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>cancer</w:t>
      </w: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>)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 oui/non ; si oui : type, date, durée, traitement</w:t>
      </w:r>
      <w:r w:rsidR="0064791E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7E8842EE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Cancers et Tumeurs de la Tête, du Cou et du Système Nerveux</w:t>
      </w:r>
    </w:p>
    <w:p w14:paraId="4C7CA2B7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cerveau (Gliomes, </w:t>
      </w:r>
      <w:proofErr w:type="spellStart"/>
      <w:r w:rsidRPr="00CE4AE1">
        <w:rPr>
          <w:highlight w:val="lightGray"/>
        </w:rPr>
        <w:t>Glioblastomes</w:t>
      </w:r>
      <w:proofErr w:type="spellEnd"/>
      <w:r w:rsidRPr="00CE4AE1">
        <w:rPr>
          <w:highlight w:val="lightGray"/>
        </w:rPr>
        <w:t>)</w:t>
      </w:r>
    </w:p>
    <w:p w14:paraId="647B22DD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</w:t>
      </w:r>
      <w:proofErr w:type="spellStart"/>
      <w:r w:rsidRPr="00CE4AE1">
        <w:rPr>
          <w:highlight w:val="lightGray"/>
        </w:rPr>
        <w:t>nasopharynx</w:t>
      </w:r>
      <w:proofErr w:type="spellEnd"/>
      <w:r w:rsidRPr="00CE4AE1">
        <w:rPr>
          <w:highlight w:val="lightGray"/>
        </w:rPr>
        <w:t xml:space="preserve"> (</w:t>
      </w:r>
      <w:proofErr w:type="spellStart"/>
      <w:r w:rsidRPr="00CE4AE1">
        <w:rPr>
          <w:highlight w:val="lightGray"/>
        </w:rPr>
        <w:t>Cavum</w:t>
      </w:r>
      <w:proofErr w:type="spellEnd"/>
      <w:r w:rsidRPr="00CE4AE1">
        <w:rPr>
          <w:highlight w:val="lightGray"/>
        </w:rPr>
        <w:t>)</w:t>
      </w:r>
    </w:p>
    <w:p w14:paraId="62F57710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larynx et du pharynx</w:t>
      </w:r>
    </w:p>
    <w:p w14:paraId="7DE58789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la thyroïde (Papillaire, vésiculaire, médullaire)</w:t>
      </w:r>
    </w:p>
    <w:p w14:paraId="698D9418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la langue et de la cavité buccale</w:t>
      </w:r>
    </w:p>
    <w:p w14:paraId="77774A56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des</w:t>
      </w:r>
      <w:r w:rsidRPr="00CE4AE1">
        <w:rPr>
          <w:highlight w:val="lightGray"/>
        </w:rPr>
        <w:t xml:space="preserve"> glandes salivaires (Adénocarcinome, Tumeur mixte)</w:t>
      </w:r>
    </w:p>
    <w:p w14:paraId="366BBB7B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Tumeur de</w:t>
      </w:r>
      <w:r w:rsidRPr="00CE4AE1">
        <w:rPr>
          <w:highlight w:val="lightGray"/>
        </w:rPr>
        <w:t xml:space="preserve"> l'hypophyse (Adénome hypophysaire)</w:t>
      </w:r>
    </w:p>
    <w:p w14:paraId="5E04296F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r w:rsidRPr="00CE4AE1">
        <w:rPr>
          <w:b/>
          <w:bCs/>
          <w:highlight w:val="lightGray"/>
        </w:rPr>
        <w:t>Méningiome</w:t>
      </w:r>
      <w:r w:rsidRPr="00CE4AE1">
        <w:rPr>
          <w:highlight w:val="lightGray"/>
        </w:rPr>
        <w:t xml:space="preserve"> (Tumeur des membranes du cerveau)</w:t>
      </w:r>
    </w:p>
    <w:p w14:paraId="60B679AA" w14:textId="77777777" w:rsidR="00CE4AE1" w:rsidRPr="00CE4AE1" w:rsidRDefault="00CE4AE1" w:rsidP="00FF0AB6">
      <w:pPr>
        <w:pStyle w:val="NormalWeb"/>
        <w:numPr>
          <w:ilvl w:val="0"/>
          <w:numId w:val="21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lastRenderedPageBreak/>
        <w:t>Neurome</w:t>
      </w:r>
      <w:proofErr w:type="spellEnd"/>
      <w:r w:rsidRPr="00CE4AE1">
        <w:rPr>
          <w:highlight w:val="lightGray"/>
        </w:rPr>
        <w:t xml:space="preserve"> de l'acoustique</w:t>
      </w:r>
    </w:p>
    <w:p w14:paraId="53664FA4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Cancers et Tumeurs du Système Thoracique et Mammaire</w:t>
      </w:r>
    </w:p>
    <w:p w14:paraId="170A1B1A" w14:textId="77777777" w:rsidR="00CE4AE1" w:rsidRPr="00CE4AE1" w:rsidRDefault="00CE4AE1" w:rsidP="00FF0AB6">
      <w:pPr>
        <w:pStyle w:val="NormalWeb"/>
        <w:numPr>
          <w:ilvl w:val="0"/>
          <w:numId w:val="22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poumon (à petites cellules et non à petites cellules)</w:t>
      </w:r>
    </w:p>
    <w:p w14:paraId="79BE63B9" w14:textId="77777777" w:rsidR="00CE4AE1" w:rsidRPr="00CE4AE1" w:rsidRDefault="00CE4AE1" w:rsidP="00FF0AB6">
      <w:pPr>
        <w:pStyle w:val="NormalWeb"/>
        <w:numPr>
          <w:ilvl w:val="0"/>
          <w:numId w:val="22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sein (</w:t>
      </w:r>
      <w:proofErr w:type="spellStart"/>
      <w:r w:rsidRPr="00CE4AE1">
        <w:rPr>
          <w:highlight w:val="lightGray"/>
        </w:rPr>
        <w:t>Canalaire</w:t>
      </w:r>
      <w:proofErr w:type="spellEnd"/>
      <w:r w:rsidRPr="00CE4AE1">
        <w:rPr>
          <w:highlight w:val="lightGray"/>
        </w:rPr>
        <w:t>, lobulaire, triple négatif)</w:t>
      </w:r>
    </w:p>
    <w:p w14:paraId="1804A1A7" w14:textId="77777777" w:rsidR="00CE4AE1" w:rsidRPr="00CE4AE1" w:rsidRDefault="00CE4AE1" w:rsidP="00FF0AB6">
      <w:pPr>
        <w:pStyle w:val="NormalWeb"/>
        <w:numPr>
          <w:ilvl w:val="0"/>
          <w:numId w:val="22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l'œsophage</w:t>
      </w:r>
    </w:p>
    <w:p w14:paraId="04BA3773" w14:textId="77777777" w:rsidR="00CE4AE1" w:rsidRPr="00CE4AE1" w:rsidRDefault="00CE4AE1" w:rsidP="00FF0AB6">
      <w:pPr>
        <w:pStyle w:val="NormalWeb"/>
        <w:numPr>
          <w:ilvl w:val="0"/>
          <w:numId w:val="22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thymus (Thymome)</w:t>
      </w:r>
    </w:p>
    <w:p w14:paraId="76EDD798" w14:textId="77777777" w:rsidR="00CE4AE1" w:rsidRPr="00CE4AE1" w:rsidRDefault="00CE4AE1" w:rsidP="00FF0AB6">
      <w:pPr>
        <w:pStyle w:val="NormalWeb"/>
        <w:numPr>
          <w:ilvl w:val="0"/>
          <w:numId w:val="22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t>Mésothéliome</w:t>
      </w:r>
      <w:proofErr w:type="spellEnd"/>
      <w:r w:rsidRPr="00CE4AE1">
        <w:rPr>
          <w:highlight w:val="lightGray"/>
        </w:rPr>
        <w:t xml:space="preserve"> (Cancer de la plèvre)</w:t>
      </w:r>
    </w:p>
    <w:p w14:paraId="1D74D17D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Cancers et Tumeurs de l'Appareil Digestif et Abdominal</w:t>
      </w:r>
    </w:p>
    <w:p w14:paraId="25957836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l'estomac</w:t>
      </w:r>
    </w:p>
    <w:p w14:paraId="72317440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foie (</w:t>
      </w:r>
      <w:proofErr w:type="spellStart"/>
      <w:r w:rsidRPr="00CE4AE1">
        <w:rPr>
          <w:highlight w:val="lightGray"/>
        </w:rPr>
        <w:t>Hépatocarcinome</w:t>
      </w:r>
      <w:proofErr w:type="spellEnd"/>
      <w:r w:rsidRPr="00CE4AE1">
        <w:rPr>
          <w:highlight w:val="lightGray"/>
        </w:rPr>
        <w:t>)</w:t>
      </w:r>
    </w:p>
    <w:p w14:paraId="6E45A3C6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pancréas (Adénocarcinome pancréatique)</w:t>
      </w:r>
    </w:p>
    <w:p w14:paraId="00A8CBC2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côlon et du rectum (Colorectal)</w:t>
      </w:r>
    </w:p>
    <w:p w14:paraId="669D8972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l'intestin grêle</w:t>
      </w:r>
    </w:p>
    <w:p w14:paraId="44AECE8E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la vésicule biliaire et des voies biliaires</w:t>
      </w:r>
    </w:p>
    <w:p w14:paraId="0136F15C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Tumeur neuroendocrine</w:t>
      </w:r>
      <w:r w:rsidRPr="00CE4AE1">
        <w:rPr>
          <w:highlight w:val="lightGray"/>
        </w:rPr>
        <w:t xml:space="preserve"> digestive</w:t>
      </w:r>
    </w:p>
    <w:p w14:paraId="33D60CBF" w14:textId="77777777" w:rsidR="00CE4AE1" w:rsidRPr="00CE4AE1" w:rsidRDefault="00CE4AE1" w:rsidP="00FF0AB6">
      <w:pPr>
        <w:pStyle w:val="NormalWeb"/>
        <w:numPr>
          <w:ilvl w:val="0"/>
          <w:numId w:val="23"/>
        </w:numPr>
        <w:rPr>
          <w:highlight w:val="lightGray"/>
        </w:rPr>
      </w:pPr>
      <w:r w:rsidRPr="00CE4AE1">
        <w:rPr>
          <w:b/>
          <w:bCs/>
          <w:highlight w:val="lightGray"/>
        </w:rPr>
        <w:t>GIST</w:t>
      </w:r>
      <w:r w:rsidRPr="00CE4AE1">
        <w:rPr>
          <w:highlight w:val="lightGray"/>
        </w:rPr>
        <w:t xml:space="preserve"> (Tumeur </w:t>
      </w:r>
      <w:proofErr w:type="spellStart"/>
      <w:r w:rsidRPr="00CE4AE1">
        <w:rPr>
          <w:highlight w:val="lightGray"/>
        </w:rPr>
        <w:t>stromale</w:t>
      </w:r>
      <w:proofErr w:type="spellEnd"/>
      <w:r w:rsidRPr="00CE4AE1">
        <w:rPr>
          <w:highlight w:val="lightGray"/>
        </w:rPr>
        <w:t xml:space="preserve"> gastro-intestinale)</w:t>
      </w:r>
    </w:p>
    <w:p w14:paraId="35B3C950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Cancers et Tumeurs Urogénitaux</w:t>
      </w:r>
    </w:p>
    <w:p w14:paraId="4D3EE3CE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rein (Carcinome à cellules réelles)</w:t>
      </w:r>
    </w:p>
    <w:p w14:paraId="00B640FD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la vessie</w:t>
      </w:r>
    </w:p>
    <w:p w14:paraId="6AE7D3A5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la prostate</w:t>
      </w:r>
    </w:p>
    <w:p w14:paraId="5AAF4173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testicule (Séminome et non-séminome)</w:t>
      </w:r>
    </w:p>
    <w:p w14:paraId="106EBC5C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l'ovaire</w:t>
      </w:r>
    </w:p>
    <w:p w14:paraId="033CD843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col de l'utérus</w:t>
      </w:r>
    </w:p>
    <w:p w14:paraId="504136B7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de</w:t>
      </w:r>
      <w:r w:rsidRPr="00CE4AE1">
        <w:rPr>
          <w:highlight w:val="lightGray"/>
        </w:rPr>
        <w:t xml:space="preserve"> l'endomètre (Corps de l'utérus)</w:t>
      </w:r>
    </w:p>
    <w:p w14:paraId="70DCE30C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vagin et de la vulve</w:t>
      </w:r>
    </w:p>
    <w:p w14:paraId="64FF28A9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r w:rsidRPr="00CE4AE1">
        <w:rPr>
          <w:b/>
          <w:bCs/>
          <w:highlight w:val="lightGray"/>
        </w:rPr>
        <w:t>Cancer du</w:t>
      </w:r>
      <w:r w:rsidRPr="00CE4AE1">
        <w:rPr>
          <w:highlight w:val="lightGray"/>
        </w:rPr>
        <w:t xml:space="preserve"> pénis</w:t>
      </w:r>
    </w:p>
    <w:p w14:paraId="2BC7CB6A" w14:textId="77777777" w:rsidR="00CE4AE1" w:rsidRPr="00CE4AE1" w:rsidRDefault="00CE4AE1" w:rsidP="00FF0AB6">
      <w:pPr>
        <w:pStyle w:val="NormalWeb"/>
        <w:numPr>
          <w:ilvl w:val="0"/>
          <w:numId w:val="24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t>Néphroblastome</w:t>
      </w:r>
      <w:proofErr w:type="spellEnd"/>
      <w:r w:rsidRPr="00CE4AE1">
        <w:rPr>
          <w:highlight w:val="lightGray"/>
        </w:rPr>
        <w:t xml:space="preserve"> (Tumeur de </w:t>
      </w:r>
      <w:proofErr w:type="spellStart"/>
      <w:r w:rsidRPr="00CE4AE1">
        <w:rPr>
          <w:highlight w:val="lightGray"/>
        </w:rPr>
        <w:t>Wilms</w:t>
      </w:r>
      <w:proofErr w:type="spellEnd"/>
      <w:r w:rsidRPr="00CE4AE1">
        <w:rPr>
          <w:highlight w:val="lightGray"/>
        </w:rPr>
        <w:t>, chez l'enfant)</w:t>
      </w:r>
    </w:p>
    <w:p w14:paraId="2AD36A31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Cancers du Sang et du Système Immunitaire (Hématologie-Oncologie)</w:t>
      </w:r>
    </w:p>
    <w:p w14:paraId="0B9D949F" w14:textId="77777777" w:rsidR="00CE4AE1" w:rsidRPr="00CE4AE1" w:rsidRDefault="00CE4AE1" w:rsidP="00FF0AB6">
      <w:pPr>
        <w:pStyle w:val="NormalWeb"/>
        <w:numPr>
          <w:ilvl w:val="0"/>
          <w:numId w:val="25"/>
        </w:numPr>
        <w:rPr>
          <w:highlight w:val="lightGray"/>
        </w:rPr>
      </w:pPr>
      <w:r w:rsidRPr="00CE4AE1">
        <w:rPr>
          <w:b/>
          <w:bCs/>
          <w:highlight w:val="lightGray"/>
        </w:rPr>
        <w:t>Leucémie</w:t>
      </w:r>
      <w:r w:rsidRPr="00CE4AE1">
        <w:rPr>
          <w:highlight w:val="lightGray"/>
        </w:rPr>
        <w:t xml:space="preserve"> lymphoïde (Chronique ou aiguë)</w:t>
      </w:r>
    </w:p>
    <w:p w14:paraId="375B61CB" w14:textId="77777777" w:rsidR="00CE4AE1" w:rsidRPr="00CE4AE1" w:rsidRDefault="00CE4AE1" w:rsidP="00FF0AB6">
      <w:pPr>
        <w:pStyle w:val="NormalWeb"/>
        <w:numPr>
          <w:ilvl w:val="0"/>
          <w:numId w:val="25"/>
        </w:numPr>
        <w:rPr>
          <w:highlight w:val="lightGray"/>
        </w:rPr>
      </w:pPr>
      <w:r w:rsidRPr="00CE4AE1">
        <w:rPr>
          <w:b/>
          <w:bCs/>
          <w:highlight w:val="lightGray"/>
        </w:rPr>
        <w:t>Leucémie</w:t>
      </w:r>
      <w:r w:rsidRPr="00CE4AE1">
        <w:rPr>
          <w:highlight w:val="lightGray"/>
        </w:rPr>
        <w:t xml:space="preserve"> myéloïde (Chronique ou aiguë)</w:t>
      </w:r>
    </w:p>
    <w:p w14:paraId="47C36DE8" w14:textId="77777777" w:rsidR="00CE4AE1" w:rsidRPr="00CE4AE1" w:rsidRDefault="00CE4AE1" w:rsidP="00FF0AB6">
      <w:pPr>
        <w:pStyle w:val="NormalWeb"/>
        <w:numPr>
          <w:ilvl w:val="0"/>
          <w:numId w:val="25"/>
        </w:numPr>
        <w:rPr>
          <w:highlight w:val="lightGray"/>
        </w:rPr>
      </w:pPr>
      <w:r w:rsidRPr="00CE4AE1">
        <w:rPr>
          <w:b/>
          <w:bCs/>
          <w:highlight w:val="lightGray"/>
        </w:rPr>
        <w:t>Lymphome</w:t>
      </w:r>
      <w:r w:rsidRPr="00CE4AE1">
        <w:rPr>
          <w:highlight w:val="lightGray"/>
        </w:rPr>
        <w:t xml:space="preserve"> de Hodgkin</w:t>
      </w:r>
    </w:p>
    <w:p w14:paraId="2F5C29DC" w14:textId="77777777" w:rsidR="00CE4AE1" w:rsidRPr="00CE4AE1" w:rsidRDefault="00CE4AE1" w:rsidP="00FF0AB6">
      <w:pPr>
        <w:pStyle w:val="NormalWeb"/>
        <w:numPr>
          <w:ilvl w:val="0"/>
          <w:numId w:val="25"/>
        </w:numPr>
        <w:rPr>
          <w:highlight w:val="lightGray"/>
        </w:rPr>
      </w:pPr>
      <w:r w:rsidRPr="00CE4AE1">
        <w:rPr>
          <w:b/>
          <w:bCs/>
          <w:highlight w:val="lightGray"/>
        </w:rPr>
        <w:t>Lymphome</w:t>
      </w:r>
      <w:r w:rsidRPr="00CE4AE1">
        <w:rPr>
          <w:highlight w:val="lightGray"/>
        </w:rPr>
        <w:t xml:space="preserve"> non-hodgkinien (à cellules B ou T)</w:t>
      </w:r>
    </w:p>
    <w:p w14:paraId="7DBEA8D2" w14:textId="77777777" w:rsidR="00CE4AE1" w:rsidRPr="00CE4AE1" w:rsidRDefault="00CE4AE1" w:rsidP="00FF0AB6">
      <w:pPr>
        <w:pStyle w:val="NormalWeb"/>
        <w:numPr>
          <w:ilvl w:val="0"/>
          <w:numId w:val="25"/>
        </w:numPr>
        <w:rPr>
          <w:highlight w:val="lightGray"/>
        </w:rPr>
      </w:pPr>
      <w:r w:rsidRPr="00CE4AE1">
        <w:rPr>
          <w:b/>
          <w:bCs/>
          <w:highlight w:val="lightGray"/>
        </w:rPr>
        <w:t>Myélome</w:t>
      </w:r>
      <w:r w:rsidRPr="00CE4AE1">
        <w:rPr>
          <w:highlight w:val="lightGray"/>
        </w:rPr>
        <w:t xml:space="preserve"> multiple (Maladie de Kahler)</w:t>
      </w:r>
    </w:p>
    <w:p w14:paraId="165F8092" w14:textId="77777777" w:rsidR="00CE4AE1" w:rsidRPr="00CE4AE1" w:rsidRDefault="00CE4AE1" w:rsidP="00FF0AB6">
      <w:pPr>
        <w:pStyle w:val="NormalWeb"/>
        <w:numPr>
          <w:ilvl w:val="0"/>
          <w:numId w:val="25"/>
        </w:numPr>
        <w:rPr>
          <w:highlight w:val="lightGray"/>
        </w:rPr>
      </w:pPr>
      <w:r w:rsidRPr="00CE4AE1">
        <w:rPr>
          <w:b/>
          <w:bCs/>
          <w:highlight w:val="lightGray"/>
        </w:rPr>
        <w:t>Syndrome myélodysplasique</w:t>
      </w:r>
    </w:p>
    <w:p w14:paraId="68D41350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Tumeurs de la Peau et des Tissus Mous</w:t>
      </w:r>
    </w:p>
    <w:p w14:paraId="2AF5DFB2" w14:textId="77777777" w:rsidR="00CE4AE1" w:rsidRPr="00CE4AE1" w:rsidRDefault="00CE4AE1" w:rsidP="00FF0AB6">
      <w:pPr>
        <w:pStyle w:val="NormalWeb"/>
        <w:numPr>
          <w:ilvl w:val="0"/>
          <w:numId w:val="26"/>
        </w:numPr>
        <w:rPr>
          <w:highlight w:val="lightGray"/>
        </w:rPr>
      </w:pPr>
      <w:r w:rsidRPr="00CE4AE1">
        <w:rPr>
          <w:b/>
          <w:bCs/>
          <w:highlight w:val="lightGray"/>
        </w:rPr>
        <w:t>Mélanome</w:t>
      </w:r>
      <w:r w:rsidRPr="00CE4AE1">
        <w:rPr>
          <w:highlight w:val="lightGray"/>
        </w:rPr>
        <w:t xml:space="preserve"> malin</w:t>
      </w:r>
    </w:p>
    <w:p w14:paraId="35937E44" w14:textId="77777777" w:rsidR="00CE4AE1" w:rsidRPr="00CE4AE1" w:rsidRDefault="00CE4AE1" w:rsidP="00FF0AB6">
      <w:pPr>
        <w:pStyle w:val="NormalWeb"/>
        <w:numPr>
          <w:ilvl w:val="0"/>
          <w:numId w:val="26"/>
        </w:numPr>
        <w:rPr>
          <w:highlight w:val="lightGray"/>
        </w:rPr>
      </w:pPr>
      <w:r w:rsidRPr="00CE4AE1">
        <w:rPr>
          <w:b/>
          <w:bCs/>
          <w:highlight w:val="lightGray"/>
        </w:rPr>
        <w:t>Carcinome</w:t>
      </w:r>
      <w:r w:rsidRPr="00CE4AE1">
        <w:rPr>
          <w:highlight w:val="lightGray"/>
        </w:rPr>
        <w:t xml:space="preserve"> </w:t>
      </w:r>
      <w:proofErr w:type="spellStart"/>
      <w:r w:rsidRPr="00CE4AE1">
        <w:rPr>
          <w:highlight w:val="lightGray"/>
        </w:rPr>
        <w:t>basocellulaire</w:t>
      </w:r>
      <w:proofErr w:type="spellEnd"/>
      <w:r w:rsidRPr="00CE4AE1">
        <w:rPr>
          <w:highlight w:val="lightGray"/>
        </w:rPr>
        <w:t xml:space="preserve"> et spinocellulaire</w:t>
      </w:r>
    </w:p>
    <w:p w14:paraId="765FBEEE" w14:textId="77777777" w:rsidR="00CE4AE1" w:rsidRPr="00CE4AE1" w:rsidRDefault="00CE4AE1" w:rsidP="00FF0AB6">
      <w:pPr>
        <w:pStyle w:val="NormalWeb"/>
        <w:numPr>
          <w:ilvl w:val="0"/>
          <w:numId w:val="26"/>
        </w:numPr>
        <w:rPr>
          <w:highlight w:val="lightGray"/>
        </w:rPr>
      </w:pPr>
      <w:r w:rsidRPr="00CE4AE1">
        <w:rPr>
          <w:b/>
          <w:bCs/>
          <w:highlight w:val="lightGray"/>
        </w:rPr>
        <w:t>Sarcome</w:t>
      </w:r>
      <w:r w:rsidRPr="00CE4AE1">
        <w:rPr>
          <w:highlight w:val="lightGray"/>
        </w:rPr>
        <w:t xml:space="preserve"> des tissus mous (Liposarcome, </w:t>
      </w:r>
      <w:proofErr w:type="spellStart"/>
      <w:r w:rsidRPr="00CE4AE1">
        <w:rPr>
          <w:highlight w:val="lightGray"/>
        </w:rPr>
        <w:t>Léiomyosarcome</w:t>
      </w:r>
      <w:proofErr w:type="spellEnd"/>
      <w:r w:rsidRPr="00CE4AE1">
        <w:rPr>
          <w:highlight w:val="lightGray"/>
        </w:rPr>
        <w:t>)</w:t>
      </w:r>
    </w:p>
    <w:p w14:paraId="522CB48F" w14:textId="77777777" w:rsidR="00CE4AE1" w:rsidRPr="00CE4AE1" w:rsidRDefault="00CE4AE1" w:rsidP="00FF0AB6">
      <w:pPr>
        <w:pStyle w:val="NormalWeb"/>
        <w:numPr>
          <w:ilvl w:val="0"/>
          <w:numId w:val="26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t>Angiosarcome</w:t>
      </w:r>
      <w:proofErr w:type="spellEnd"/>
      <w:r w:rsidRPr="00CE4AE1">
        <w:rPr>
          <w:highlight w:val="lightGray"/>
        </w:rPr>
        <w:t xml:space="preserve"> (Vaisseaux sanguins)</w:t>
      </w:r>
    </w:p>
    <w:p w14:paraId="1817B4C8" w14:textId="77777777" w:rsidR="00CE4AE1" w:rsidRPr="00CE4AE1" w:rsidRDefault="00CE4AE1" w:rsidP="00FF0AB6">
      <w:pPr>
        <w:pStyle w:val="NormalWeb"/>
        <w:numPr>
          <w:ilvl w:val="0"/>
          <w:numId w:val="26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lastRenderedPageBreak/>
        <w:t>Dermatofibrosarcome</w:t>
      </w:r>
      <w:proofErr w:type="spellEnd"/>
    </w:p>
    <w:p w14:paraId="607F2689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Tumeurs des Os et du Système Musculo-squelettique</w:t>
      </w:r>
    </w:p>
    <w:p w14:paraId="08F6335C" w14:textId="77777777" w:rsidR="00CE4AE1" w:rsidRPr="00CE4AE1" w:rsidRDefault="00CE4AE1" w:rsidP="00FF0AB6">
      <w:pPr>
        <w:pStyle w:val="NormalWeb"/>
        <w:numPr>
          <w:ilvl w:val="0"/>
          <w:numId w:val="27"/>
        </w:numPr>
        <w:rPr>
          <w:highlight w:val="lightGray"/>
        </w:rPr>
      </w:pPr>
      <w:r w:rsidRPr="00CE4AE1">
        <w:rPr>
          <w:b/>
          <w:bCs/>
          <w:highlight w:val="lightGray"/>
        </w:rPr>
        <w:t>Ostéosarcome</w:t>
      </w:r>
      <w:r w:rsidRPr="00CE4AE1">
        <w:rPr>
          <w:highlight w:val="lightGray"/>
        </w:rPr>
        <w:t xml:space="preserve"> (Os)</w:t>
      </w:r>
    </w:p>
    <w:p w14:paraId="681CFEE0" w14:textId="77777777" w:rsidR="00CE4AE1" w:rsidRPr="00CE4AE1" w:rsidRDefault="00CE4AE1" w:rsidP="00FF0AB6">
      <w:pPr>
        <w:pStyle w:val="NormalWeb"/>
        <w:numPr>
          <w:ilvl w:val="0"/>
          <w:numId w:val="27"/>
        </w:numPr>
        <w:rPr>
          <w:highlight w:val="lightGray"/>
        </w:rPr>
      </w:pPr>
      <w:r w:rsidRPr="00CE4AE1">
        <w:rPr>
          <w:b/>
          <w:bCs/>
          <w:highlight w:val="lightGray"/>
        </w:rPr>
        <w:t>Chondrosarcome</w:t>
      </w:r>
      <w:r w:rsidRPr="00CE4AE1">
        <w:rPr>
          <w:highlight w:val="lightGray"/>
        </w:rPr>
        <w:t xml:space="preserve"> (Cartilage)</w:t>
      </w:r>
    </w:p>
    <w:p w14:paraId="3B6AC8E4" w14:textId="77777777" w:rsidR="00CE4AE1" w:rsidRPr="00CE4AE1" w:rsidRDefault="00CE4AE1" w:rsidP="00FF0AB6">
      <w:pPr>
        <w:pStyle w:val="NormalWeb"/>
        <w:numPr>
          <w:ilvl w:val="0"/>
          <w:numId w:val="27"/>
        </w:numPr>
        <w:rPr>
          <w:highlight w:val="lightGray"/>
        </w:rPr>
      </w:pPr>
      <w:r w:rsidRPr="00CE4AE1">
        <w:rPr>
          <w:b/>
          <w:bCs/>
          <w:highlight w:val="lightGray"/>
        </w:rPr>
        <w:t>Sarcome d'Ewing</w:t>
      </w:r>
    </w:p>
    <w:p w14:paraId="0AA9B3CA" w14:textId="77777777" w:rsidR="00CE4AE1" w:rsidRPr="00CE4AE1" w:rsidRDefault="00CE4AE1" w:rsidP="00FF0AB6">
      <w:pPr>
        <w:pStyle w:val="NormalWeb"/>
        <w:numPr>
          <w:ilvl w:val="0"/>
          <w:numId w:val="27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t>Chordome</w:t>
      </w:r>
      <w:proofErr w:type="spellEnd"/>
    </w:p>
    <w:p w14:paraId="2B630182" w14:textId="77777777" w:rsidR="00CE4AE1" w:rsidRPr="00CE4AE1" w:rsidRDefault="00CE4AE1" w:rsidP="00CE4AE1">
      <w:pPr>
        <w:pStyle w:val="Titre3"/>
        <w:rPr>
          <w:highlight w:val="lightGray"/>
        </w:rPr>
      </w:pPr>
      <w:r w:rsidRPr="00CE4AE1">
        <w:rPr>
          <w:highlight w:val="lightGray"/>
        </w:rPr>
        <w:t>Tumeurs spécifiques et Germinales</w:t>
      </w:r>
    </w:p>
    <w:p w14:paraId="103DA9C0" w14:textId="77777777" w:rsidR="00CE4AE1" w:rsidRPr="00CE4AE1" w:rsidRDefault="00CE4AE1" w:rsidP="00FF0AB6">
      <w:pPr>
        <w:pStyle w:val="NormalWeb"/>
        <w:numPr>
          <w:ilvl w:val="0"/>
          <w:numId w:val="28"/>
        </w:numPr>
        <w:rPr>
          <w:highlight w:val="lightGray"/>
        </w:rPr>
      </w:pPr>
      <w:r w:rsidRPr="00CE4AE1">
        <w:rPr>
          <w:b/>
          <w:bCs/>
          <w:highlight w:val="lightGray"/>
        </w:rPr>
        <w:t>Tératome</w:t>
      </w:r>
      <w:r w:rsidRPr="00CE4AE1">
        <w:rPr>
          <w:highlight w:val="lightGray"/>
        </w:rPr>
        <w:t xml:space="preserve"> (Bénin ou malin)</w:t>
      </w:r>
    </w:p>
    <w:p w14:paraId="28A5F634" w14:textId="77777777" w:rsidR="00CE4AE1" w:rsidRPr="00CE4AE1" w:rsidRDefault="00CE4AE1" w:rsidP="00FF0AB6">
      <w:pPr>
        <w:pStyle w:val="NormalWeb"/>
        <w:numPr>
          <w:ilvl w:val="0"/>
          <w:numId w:val="28"/>
        </w:numPr>
        <w:rPr>
          <w:highlight w:val="lightGray"/>
        </w:rPr>
      </w:pPr>
      <w:proofErr w:type="spellStart"/>
      <w:r w:rsidRPr="00CE4AE1">
        <w:rPr>
          <w:b/>
          <w:bCs/>
          <w:highlight w:val="lightGray"/>
        </w:rPr>
        <w:t>Choriocarcinome</w:t>
      </w:r>
      <w:proofErr w:type="spellEnd"/>
    </w:p>
    <w:p w14:paraId="01E2FF5D" w14:textId="77777777" w:rsidR="00CE4AE1" w:rsidRPr="00CE4AE1" w:rsidRDefault="00CE4AE1" w:rsidP="00FF0AB6">
      <w:pPr>
        <w:pStyle w:val="NormalWeb"/>
        <w:numPr>
          <w:ilvl w:val="0"/>
          <w:numId w:val="28"/>
        </w:numPr>
        <w:rPr>
          <w:highlight w:val="lightGray"/>
        </w:rPr>
      </w:pPr>
      <w:r w:rsidRPr="00CE4AE1">
        <w:rPr>
          <w:b/>
          <w:bCs/>
          <w:highlight w:val="lightGray"/>
        </w:rPr>
        <w:t>Phéochromocytome</w:t>
      </w:r>
      <w:r w:rsidRPr="00CE4AE1">
        <w:rPr>
          <w:highlight w:val="lightGray"/>
        </w:rPr>
        <w:t xml:space="preserve"> (Tumeur des glandes surrénales)</w:t>
      </w:r>
    </w:p>
    <w:p w14:paraId="7C6B376C" w14:textId="77777777" w:rsidR="00CE4AE1" w:rsidRPr="00CE4AE1" w:rsidRDefault="00CE4AE1" w:rsidP="00FF0AB6">
      <w:pPr>
        <w:pStyle w:val="NormalWeb"/>
        <w:numPr>
          <w:ilvl w:val="0"/>
          <w:numId w:val="28"/>
        </w:numPr>
        <w:rPr>
          <w:highlight w:val="lightGray"/>
        </w:rPr>
      </w:pPr>
      <w:r w:rsidRPr="00CE4AE1">
        <w:rPr>
          <w:b/>
          <w:bCs/>
          <w:highlight w:val="lightGray"/>
        </w:rPr>
        <w:t>Rétinoblastome</w:t>
      </w:r>
      <w:r w:rsidRPr="00CE4AE1">
        <w:rPr>
          <w:highlight w:val="lightGray"/>
        </w:rPr>
        <w:t xml:space="preserve"> (Cancer de l'œil)</w:t>
      </w:r>
    </w:p>
    <w:p w14:paraId="383A239F" w14:textId="77777777" w:rsidR="00CE4AE1" w:rsidRPr="005B1B8D" w:rsidRDefault="00CE4AE1" w:rsidP="00CE4AE1">
      <w:pPr>
        <w:rPr>
          <w:rFonts w:asciiTheme="majorBidi" w:hAnsiTheme="majorBidi" w:cstheme="majorBidi"/>
          <w:b/>
          <w:bCs/>
          <w:sz w:val="24"/>
          <w:szCs w:val="24"/>
          <w:highlight w:val="lightGray"/>
        </w:rPr>
      </w:pPr>
      <w:r w:rsidRPr="005B1B8D">
        <w:rPr>
          <w:rFonts w:asciiTheme="majorBidi" w:hAnsiTheme="majorBidi" w:cstheme="majorBidi"/>
          <w:b/>
          <w:bCs/>
          <w:sz w:val="24"/>
          <w:szCs w:val="24"/>
          <w:highlight w:val="lightGray"/>
        </w:rPr>
        <w:t xml:space="preserve">Devant chaque cancer/tumeur on doit mentionnés le traitement : </w:t>
      </w:r>
    </w:p>
    <w:p w14:paraId="29755F35" w14:textId="77777777" w:rsidR="00CE4AE1" w:rsidRPr="00CE4AE1" w:rsidRDefault="00CE4AE1" w:rsidP="00CE4AE1">
      <w:pPr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CE4AE1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Chirurgie oncologique </w:t>
      </w:r>
    </w:p>
    <w:p w14:paraId="16D242EE" w14:textId="77777777" w:rsidR="00CE4AE1" w:rsidRPr="007B2C02" w:rsidRDefault="00CE4AE1" w:rsidP="00CE4AE1">
      <w:pPr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Chimiothérapie </w:t>
      </w:r>
    </w:p>
    <w:p w14:paraId="1B5E73AA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Radiothérapie </w:t>
      </w:r>
    </w:p>
    <w:p w14:paraId="1187F403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Immunothérapie </w:t>
      </w:r>
    </w:p>
    <w:p w14:paraId="27A8D3DC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Thérapies ciblées </w:t>
      </w:r>
    </w:p>
    <w:p w14:paraId="12D45E50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Hormonothérapie </w:t>
      </w:r>
    </w:p>
    <w:p w14:paraId="7832F029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Greffe de cellules souches / greffe de moelle osseuse </w:t>
      </w:r>
    </w:p>
    <w:p w14:paraId="55345193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Thérapie génique et cellulaire </w:t>
      </w:r>
    </w:p>
    <w:p w14:paraId="532A57D5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Soins palliatifs et soins de support </w:t>
      </w:r>
    </w:p>
    <w:p w14:paraId="1A7861A5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</w:t>
      </w:r>
      <w:proofErr w:type="spellStart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Radiochirurgie</w:t>
      </w:r>
      <w:proofErr w:type="spellEnd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stéréotaxique </w:t>
      </w:r>
    </w:p>
    <w:p w14:paraId="1746B390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Curiethérapie </w:t>
      </w:r>
    </w:p>
    <w:p w14:paraId="0E634CC5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</w:t>
      </w:r>
      <w:proofErr w:type="spellStart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Protonthérapie</w:t>
      </w:r>
      <w:proofErr w:type="spellEnd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</w:t>
      </w:r>
    </w:p>
    <w:p w14:paraId="1284D08D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Cryothérapie </w:t>
      </w:r>
    </w:p>
    <w:p w14:paraId="0C41606E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Thermothérapie / Hyperthermie </w:t>
      </w:r>
    </w:p>
    <w:p w14:paraId="431D2012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Photothérapie dynamique </w:t>
      </w:r>
    </w:p>
    <w:p w14:paraId="4F6430A6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Ablation par radiofréquence </w:t>
      </w:r>
    </w:p>
    <w:p w14:paraId="51AB2F8A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Embolisation tumorale / </w:t>
      </w:r>
      <w:proofErr w:type="spellStart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Chimioembolisation</w:t>
      </w:r>
      <w:proofErr w:type="spellEnd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</w:t>
      </w:r>
    </w:p>
    <w:p w14:paraId="2F4B95CE" w14:textId="77777777" w:rsidR="00CE4AE1" w:rsidRPr="007B2C02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</w:t>
      </w:r>
      <w:proofErr w:type="spellStart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Laserthérapie</w:t>
      </w:r>
      <w:proofErr w:type="spellEnd"/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oncologique </w:t>
      </w:r>
    </w:p>
    <w:p w14:paraId="01BEBD0E" w14:textId="77777777" w:rsidR="00CE4AE1" w:rsidRPr="00CE4AE1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7B2C02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 Surveillance active / Abstention thérapeutique surveillée </w:t>
      </w:r>
    </w:p>
    <w:p w14:paraId="0D6784ED" w14:textId="77777777" w:rsidR="00CE4AE1" w:rsidRPr="00CE4AE1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007B2C02">
        <w:rPr>
          <w:rFonts w:ascii="Times New Roman" w:eastAsia="Times New Roman" w:hAnsi="Symbol" w:cs="Times New Roman"/>
          <w:sz w:val="24"/>
          <w:szCs w:val="24"/>
          <w:highlight w:val="lightGray"/>
          <w:lang w:eastAsia="fr-FR"/>
        </w:rPr>
        <w:t></w:t>
      </w:r>
      <w:r w:rsidRPr="00CE4AE1">
        <w:rPr>
          <w:rFonts w:asciiTheme="majorBidi" w:hAnsiTheme="majorBidi" w:cstheme="majorBidi"/>
          <w:highlight w:val="lightGray"/>
        </w:rPr>
        <w:t xml:space="preserve">Thérapies combinées par exemple : </w:t>
      </w:r>
    </w:p>
    <w:p w14:paraId="57632C79" w14:textId="77777777" w:rsidR="00CE4AE1" w:rsidRPr="00CE4AE1" w:rsidRDefault="00CE4AE1" w:rsidP="00FF0AB6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highlight w:val="lightGray"/>
          <w:lang w:eastAsia="fr-FR"/>
        </w:rPr>
      </w:pPr>
      <w:r w:rsidRPr="00CE4AE1">
        <w:rPr>
          <w:rFonts w:asciiTheme="majorBidi" w:hAnsiTheme="majorBidi" w:cstheme="majorBidi"/>
          <w:sz w:val="24"/>
          <w:szCs w:val="24"/>
          <w:highlight w:val="lightGray"/>
        </w:rPr>
        <w:t>Chirurgie + chimiothérapie + radiothérapie ± hormonothérapie = cancer du sein</w:t>
      </w:r>
    </w:p>
    <w:p w14:paraId="12AE0D87" w14:textId="77777777" w:rsidR="00CE4AE1" w:rsidRPr="00CE4AE1" w:rsidRDefault="00CE4AE1" w:rsidP="00FF0AB6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highlight w:val="lightGray"/>
          <w:lang w:eastAsia="fr-FR"/>
        </w:rPr>
      </w:pPr>
      <w:r w:rsidRPr="00CE4AE1">
        <w:rPr>
          <w:rFonts w:asciiTheme="majorBidi" w:hAnsiTheme="majorBidi" w:cstheme="majorBidi"/>
          <w:sz w:val="24"/>
          <w:szCs w:val="24"/>
          <w:highlight w:val="lightGray"/>
        </w:rPr>
        <w:t xml:space="preserve">Chirurgie + radiothérapie + chimiothérapie = </w:t>
      </w:r>
      <w:proofErr w:type="spellStart"/>
      <w:r w:rsidRPr="00CE4AE1">
        <w:rPr>
          <w:rFonts w:asciiTheme="majorBidi" w:hAnsiTheme="majorBidi" w:cstheme="majorBidi"/>
          <w:sz w:val="24"/>
          <w:szCs w:val="24"/>
          <w:highlight w:val="lightGray"/>
        </w:rPr>
        <w:t>glioplastome</w:t>
      </w:r>
      <w:proofErr w:type="spellEnd"/>
    </w:p>
    <w:p w14:paraId="3A49B947" w14:textId="77777777" w:rsidR="00CE4AE1" w:rsidRPr="00CE4AE1" w:rsidRDefault="00CE4AE1" w:rsidP="00FF0AB6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highlight w:val="lightGray"/>
          <w:lang w:eastAsia="fr-FR"/>
        </w:rPr>
      </w:pPr>
      <w:r w:rsidRPr="00CE4AE1">
        <w:rPr>
          <w:rFonts w:asciiTheme="majorBidi" w:hAnsiTheme="majorBidi" w:cstheme="majorBidi"/>
          <w:sz w:val="24"/>
          <w:szCs w:val="24"/>
          <w:highlight w:val="lightGray"/>
        </w:rPr>
        <w:t xml:space="preserve">Chirurgie ou radiothérapie ± hormonothérapie = cancer de la prostate </w:t>
      </w:r>
    </w:p>
    <w:p w14:paraId="3955AC57" w14:textId="77777777" w:rsidR="00CE4AE1" w:rsidRPr="00CE4AE1" w:rsidRDefault="00CE4AE1" w:rsidP="00FF0AB6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highlight w:val="lightGray"/>
          <w:lang w:eastAsia="fr-FR"/>
        </w:rPr>
      </w:pPr>
      <w:r w:rsidRPr="00CE4AE1">
        <w:rPr>
          <w:rFonts w:asciiTheme="majorBidi" w:hAnsiTheme="majorBidi" w:cstheme="majorBidi"/>
          <w:sz w:val="24"/>
          <w:szCs w:val="24"/>
          <w:highlight w:val="lightGray"/>
        </w:rPr>
        <w:t>Chimiothérapie ± radiothérapie = lymphome de Hodgkin</w:t>
      </w:r>
    </w:p>
    <w:p w14:paraId="26C14D63" w14:textId="77777777" w:rsidR="00CE4AE1" w:rsidRPr="00CE4AE1" w:rsidRDefault="00CE4AE1" w:rsidP="00FF0AB6">
      <w:pPr>
        <w:pStyle w:val="Paragraphedeliste"/>
        <w:numPr>
          <w:ilvl w:val="0"/>
          <w:numId w:val="2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highlight w:val="lightGray"/>
          <w:lang w:eastAsia="fr-FR"/>
        </w:rPr>
      </w:pPr>
      <w:r w:rsidRPr="00CE4AE1">
        <w:rPr>
          <w:rFonts w:asciiTheme="majorBidi" w:hAnsiTheme="majorBidi" w:cstheme="majorBidi"/>
          <w:sz w:val="24"/>
          <w:szCs w:val="24"/>
          <w:highlight w:val="lightGray"/>
        </w:rPr>
        <w:t>Chirurgie ± immunothérapie = mélanome malin</w:t>
      </w:r>
    </w:p>
    <w:p w14:paraId="60C2A940" w14:textId="77777777" w:rsidR="00CE4AE1" w:rsidRPr="00CE4AE1" w:rsidRDefault="00CE4AE1" w:rsidP="00CE4AE1">
      <w:pPr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</w:pP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>La classification de la tumeur : classification TNM : (</w:t>
      </w:r>
      <w:r w:rsidRPr="00CE4AE1">
        <w:rPr>
          <w:rFonts w:asciiTheme="majorBidi" w:hAnsiTheme="majorBidi" w:cstheme="majorBidi"/>
          <w:sz w:val="24"/>
          <w:szCs w:val="24"/>
          <w:highlight w:val="lightGray"/>
        </w:rPr>
        <w:t>La classification TNM s’applique surtout aux cancers solides)</w:t>
      </w:r>
    </w:p>
    <w:p w14:paraId="26E3F7BC" w14:textId="77777777" w:rsidR="00CE4AE1" w:rsidRPr="00CE4AE1" w:rsidRDefault="00CE4AE1" w:rsidP="00CE4AE1">
      <w:pPr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</w:pP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lastRenderedPageBreak/>
        <w:t xml:space="preserve">T : T0 T1 T2 T3 T4 = pour d’écrire la taille de la tumeur/cancer. Note : T0 absence de la tumeur. </w:t>
      </w:r>
    </w:p>
    <w:p w14:paraId="12A3A7F7" w14:textId="77777777" w:rsidR="00CE4AE1" w:rsidRPr="00CE4AE1" w:rsidRDefault="00CE4AE1" w:rsidP="00CE4AE1">
      <w:pPr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</w:pP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>N : N0 N1 N2 N3 = pour mentionné si les ganglions lymphatiques régionaux sont atteint par le cancer/tumeur. Note : N0 absence de ganglions lymphatiques atteints par le cancer.</w:t>
      </w:r>
    </w:p>
    <w:p w14:paraId="2B6F58D7" w14:textId="77777777" w:rsidR="00CE4AE1" w:rsidRPr="00737935" w:rsidRDefault="00CE4AE1" w:rsidP="00CE4AE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E4AE1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 xml:space="preserve">M : M0 M1 = pour </w:t>
      </w:r>
      <w:r w:rsidRPr="00CE4AE1">
        <w:rPr>
          <w:rFonts w:asciiTheme="majorBidi" w:hAnsiTheme="majorBidi" w:cstheme="majorBidi"/>
          <w:sz w:val="24"/>
          <w:szCs w:val="24"/>
          <w:highlight w:val="lightGray"/>
        </w:rPr>
        <w:t>d’écrire la présence de métastases. Note : M0 : abs de métastases M1 : présence de métastases</w:t>
      </w:r>
    </w:p>
    <w:p w14:paraId="7D1089ED" w14:textId="77777777" w:rsidR="00CE4AE1" w:rsidRPr="001A6A5A" w:rsidRDefault="00CE4AE1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145A256" w14:textId="77777777" w:rsidR="00375DD7" w:rsidRPr="001A6A5A" w:rsidRDefault="00375DD7" w:rsidP="00FF0AB6">
      <w:pPr>
        <w:pStyle w:val="Titre1"/>
        <w:numPr>
          <w:ilvl w:val="0"/>
          <w:numId w:val="3"/>
        </w:numPr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</w:pPr>
      <w:r w:rsidRPr="001A6A5A"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  <w:t>Fonctions biologiques essentielles</w:t>
      </w:r>
    </w:p>
    <w:p w14:paraId="4771962F" w14:textId="77777777" w:rsidR="00375DD7" w:rsidRPr="001A6A5A" w:rsidRDefault="00375DD7" w:rsidP="00FF0AB6">
      <w:pPr>
        <w:pStyle w:val="Titre1"/>
        <w:numPr>
          <w:ilvl w:val="0"/>
          <w:numId w:val="2"/>
        </w:numPr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/>
          <w:b/>
          <w:bCs/>
          <w:color w:val="000000" w:themeColor="text1"/>
          <w:sz w:val="24"/>
          <w:szCs w:val="24"/>
        </w:rPr>
        <w:t>Fonction rénale</w:t>
      </w:r>
    </w:p>
    <w:p w14:paraId="6B9B53DA" w14:textId="77777777" w:rsidR="000630FE" w:rsidRPr="001A6A5A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Créatinine</w:t>
      </w:r>
      <w:r w:rsidR="000630FE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d’écrite à partir des résultats d’analyse </w:t>
      </w:r>
    </w:p>
    <w:p w14:paraId="40ECB6AD" w14:textId="77777777" w:rsidR="000630FE" w:rsidRPr="001A6A5A" w:rsidRDefault="000630FE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Clairance de la créatinine : calculée </w:t>
      </w:r>
    </w:p>
    <w:p w14:paraId="5428D4A7" w14:textId="77777777" w:rsidR="00375DD7" w:rsidRPr="001A6A5A" w:rsidRDefault="000630FE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Insuffisance rénale : oui/non ; si oui stade, date, cause, traitement, dialyse</w:t>
      </w:r>
    </w:p>
    <w:p w14:paraId="3D72E149" w14:textId="77777777" w:rsidR="000630FE" w:rsidRPr="001A6A5A" w:rsidRDefault="00375DD7" w:rsidP="00FF0AB6">
      <w:pPr>
        <w:pStyle w:val="Titre1"/>
        <w:numPr>
          <w:ilvl w:val="0"/>
          <w:numId w:val="2"/>
        </w:numPr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/>
          <w:b/>
          <w:bCs/>
          <w:color w:val="000000" w:themeColor="text1"/>
          <w:sz w:val="24"/>
          <w:szCs w:val="24"/>
        </w:rPr>
        <w:t>Fonction hépatique</w:t>
      </w:r>
    </w:p>
    <w:p w14:paraId="7B398675" w14:textId="77777777" w:rsidR="000630FE" w:rsidRPr="001A6A5A" w:rsidRDefault="000630FE" w:rsidP="000630FE">
      <w:pPr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 xml:space="preserve">ASAT/ALAT :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d’écrite à partir des résultats d’analyse</w:t>
      </w:r>
    </w:p>
    <w:p w14:paraId="68E827A5" w14:textId="77777777" w:rsidR="000630FE" w:rsidRPr="001A6A5A" w:rsidRDefault="000630FE" w:rsidP="000630FE">
      <w:pPr>
        <w:rPr>
          <w:rFonts w:asciiTheme="majorBidi" w:hAnsiTheme="majorBidi" w:cstheme="majorBidi"/>
          <w:sz w:val="24"/>
          <w:szCs w:val="24"/>
        </w:rPr>
      </w:pPr>
      <w:r w:rsidRPr="001A6A5A">
        <w:rPr>
          <w:rFonts w:asciiTheme="majorBidi" w:hAnsiTheme="majorBidi" w:cstheme="majorBidi"/>
          <w:sz w:val="24"/>
          <w:szCs w:val="24"/>
        </w:rPr>
        <w:t xml:space="preserve">BILIRUBINE :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d’écrite à partir des résultats d’analyse</w:t>
      </w:r>
    </w:p>
    <w:p w14:paraId="2D45C992" w14:textId="77777777" w:rsidR="00375DD7" w:rsidRPr="001A6A5A" w:rsidRDefault="00375DD7" w:rsidP="00375DD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Insuffisance hépatique : oui/non ; cause, ancienneté, sévérité, évolution</w:t>
      </w:r>
    </w:p>
    <w:p w14:paraId="6952BDB4" w14:textId="77777777" w:rsidR="000630FE" w:rsidRPr="001A6A5A" w:rsidRDefault="000630FE" w:rsidP="00FF0AB6">
      <w:pPr>
        <w:pStyle w:val="Titre1"/>
        <w:numPr>
          <w:ilvl w:val="0"/>
          <w:numId w:val="3"/>
        </w:numPr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</w:pPr>
      <w:r w:rsidRPr="001A6A5A"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  <w:t>Traitements en cours</w:t>
      </w:r>
    </w:p>
    <w:p w14:paraId="2644902A" w14:textId="77777777" w:rsidR="000630FE" w:rsidRPr="001A6A5A" w:rsidRDefault="000630FE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Donner la liste de tous les médicaments pris </w:t>
      </w:r>
    </w:p>
    <w:p w14:paraId="2F5B52B5" w14:textId="77777777" w:rsidR="000630FE" w:rsidRPr="001A6A5A" w:rsidRDefault="000630FE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Pour chaque médicament : nom, dose, fréquence, voie, durée</w:t>
      </w:r>
    </w:p>
    <w:p w14:paraId="5D80AD1D" w14:textId="77777777" w:rsidR="000630FE" w:rsidRPr="001A6A5A" w:rsidRDefault="000630FE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Automédication : oui/non ; si oui préciser médicament et durée</w:t>
      </w:r>
    </w:p>
    <w:p w14:paraId="2C7E16B1" w14:textId="77777777" w:rsidR="000630FE" w:rsidRPr="001A6A5A" w:rsidRDefault="000630FE" w:rsidP="000630FE">
      <w:pPr>
        <w:tabs>
          <w:tab w:val="left" w:pos="6095"/>
        </w:tabs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Phytothérapie : oui/non ; si oui quel plante, forme, fréquence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</w:p>
    <w:p w14:paraId="070A3448" w14:textId="30BE9005" w:rsidR="00CE4AE1" w:rsidRDefault="000630FE" w:rsidP="00FF0AB6">
      <w:pPr>
        <w:pStyle w:val="Titre1"/>
        <w:numPr>
          <w:ilvl w:val="0"/>
          <w:numId w:val="3"/>
        </w:numPr>
        <w:rPr>
          <w:rFonts w:asciiTheme="majorBidi" w:hAnsiTheme="majorBidi"/>
          <w:b/>
          <w:bCs/>
          <w:color w:val="000000" w:themeColor="text1"/>
          <w:sz w:val="24"/>
          <w:szCs w:val="24"/>
          <w:highlight w:val="green"/>
        </w:rPr>
      </w:pPr>
      <w:r w:rsidRPr="00CE4AE1">
        <w:rPr>
          <w:rFonts w:asciiTheme="majorBidi" w:hAnsiTheme="majorBidi"/>
          <w:b/>
          <w:bCs/>
          <w:color w:val="000000" w:themeColor="text1"/>
          <w:sz w:val="24"/>
          <w:szCs w:val="24"/>
          <w:highlight w:val="green"/>
        </w:rPr>
        <w:t>Allergies et intolérances</w:t>
      </w:r>
      <w:r w:rsidR="00CE4AE1">
        <w:rPr>
          <w:rFonts w:asciiTheme="majorBidi" w:hAnsiTheme="majorBidi"/>
          <w:b/>
          <w:bCs/>
          <w:color w:val="000000" w:themeColor="text1"/>
          <w:sz w:val="24"/>
          <w:szCs w:val="24"/>
          <w:highlight w:val="green"/>
        </w:rPr>
        <w:t xml:space="preserve"> : il faut précisez le temps d’apparition : depuis 1h, 2h, 3h </w:t>
      </w:r>
    </w:p>
    <w:p w14:paraId="7C394004" w14:textId="5A1A7F6F" w:rsidR="000630FE" w:rsidRDefault="00CE4AE1" w:rsidP="00CE4AE1">
      <w:pPr>
        <w:pStyle w:val="Titre1"/>
        <w:rPr>
          <w:rFonts w:asciiTheme="majorBidi" w:hAnsiTheme="majorBidi"/>
          <w:b/>
          <w:bCs/>
          <w:color w:val="000000" w:themeColor="text1"/>
          <w:sz w:val="24"/>
          <w:szCs w:val="24"/>
          <w:highlight w:val="green"/>
        </w:rPr>
      </w:pPr>
      <w:r>
        <w:rPr>
          <w:rFonts w:asciiTheme="majorBidi" w:hAnsiTheme="majorBidi"/>
          <w:b/>
          <w:bCs/>
          <w:color w:val="000000" w:themeColor="text1"/>
          <w:sz w:val="24"/>
          <w:szCs w:val="24"/>
          <w:highlight w:val="green"/>
        </w:rPr>
        <w:t xml:space="preserve"> ½ journée, 1 jour,  plus d’un jour</w:t>
      </w:r>
    </w:p>
    <w:p w14:paraId="3321130B" w14:textId="6204BFF6" w:rsidR="00CE4AE1" w:rsidRPr="00684BD1" w:rsidRDefault="00CE4AE1" w:rsidP="00684BD1">
      <w:pPr>
        <w:rPr>
          <w:rFonts w:asciiTheme="majorBidi" w:hAnsiTheme="majorBidi" w:cstheme="majorBidi"/>
          <w:sz w:val="24"/>
          <w:szCs w:val="24"/>
          <w:highlight w:val="green"/>
        </w:rPr>
      </w:pPr>
      <w:r w:rsidRPr="00CE4AE1">
        <w:rPr>
          <w:rFonts w:asciiTheme="majorBidi" w:hAnsiTheme="majorBidi" w:cstheme="majorBidi"/>
          <w:sz w:val="24"/>
          <w:szCs w:val="24"/>
          <w:highlight w:val="green"/>
        </w:rPr>
        <w:t>Il faut mentionnée le degré de gravité : léger, modéré, sévère, très sévère.</w:t>
      </w:r>
    </w:p>
    <w:tbl>
      <w:tblPr>
        <w:tblStyle w:val="Grilledutableau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27"/>
        <w:gridCol w:w="2026"/>
        <w:gridCol w:w="2936"/>
        <w:gridCol w:w="3543"/>
      </w:tblGrid>
      <w:tr w:rsidR="005B1B8D" w:rsidRPr="005B1B8D" w14:paraId="3B9C1067" w14:textId="77777777" w:rsidTr="005B1B8D">
        <w:tc>
          <w:tcPr>
            <w:tcW w:w="2127" w:type="dxa"/>
            <w:hideMark/>
          </w:tcPr>
          <w:p w14:paraId="021375FD" w14:textId="77777777" w:rsidR="005B1B8D" w:rsidRPr="005B1B8D" w:rsidRDefault="005B1B8D" w:rsidP="005B1B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Catégorie d’allergènes</w:t>
            </w:r>
          </w:p>
        </w:tc>
        <w:tc>
          <w:tcPr>
            <w:tcW w:w="2026" w:type="dxa"/>
            <w:hideMark/>
          </w:tcPr>
          <w:p w14:paraId="3FA22308" w14:textId="77777777" w:rsidR="005B1B8D" w:rsidRPr="005B1B8D" w:rsidRDefault="005B1B8D" w:rsidP="005B1B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Allergènes principaux</w:t>
            </w:r>
          </w:p>
        </w:tc>
        <w:tc>
          <w:tcPr>
            <w:tcW w:w="2936" w:type="dxa"/>
            <w:hideMark/>
          </w:tcPr>
          <w:p w14:paraId="4A26C59F" w14:textId="77777777" w:rsidR="005B1B8D" w:rsidRPr="005B1B8D" w:rsidRDefault="005B1B8D" w:rsidP="005B1B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Maladies associées</w:t>
            </w:r>
          </w:p>
        </w:tc>
        <w:tc>
          <w:tcPr>
            <w:tcW w:w="3543" w:type="dxa"/>
            <w:hideMark/>
          </w:tcPr>
          <w:p w14:paraId="4C783BD4" w14:textId="77777777" w:rsidR="005B1B8D" w:rsidRPr="005B1B8D" w:rsidRDefault="005B1B8D" w:rsidP="005B1B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Manifestations cliniques possibles</w:t>
            </w:r>
          </w:p>
        </w:tc>
      </w:tr>
      <w:tr w:rsidR="005B1B8D" w:rsidRPr="005B1B8D" w14:paraId="38B6E976" w14:textId="77777777" w:rsidTr="005B1B8D">
        <w:tc>
          <w:tcPr>
            <w:tcW w:w="2127" w:type="dxa"/>
            <w:hideMark/>
          </w:tcPr>
          <w:p w14:paraId="6D2E17D5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Respiratoires</w:t>
            </w:r>
          </w:p>
        </w:tc>
        <w:tc>
          <w:tcPr>
            <w:tcW w:w="2026" w:type="dxa"/>
            <w:hideMark/>
          </w:tcPr>
          <w:p w14:paraId="1C552D1C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Pollens, acariens, poussière, animaux</w:t>
            </w:r>
          </w:p>
        </w:tc>
        <w:tc>
          <w:tcPr>
            <w:tcW w:w="2936" w:type="dxa"/>
            <w:hideMark/>
          </w:tcPr>
          <w:p w14:paraId="0AB03FDA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Rhinite allergique, asthme allergique, conjonctivite</w:t>
            </w:r>
          </w:p>
        </w:tc>
        <w:tc>
          <w:tcPr>
            <w:tcW w:w="3543" w:type="dxa"/>
            <w:hideMark/>
          </w:tcPr>
          <w:p w14:paraId="268E35E9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Respiratoires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dyspnée, toux, respiration sifflante, crise d’asthme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Oculaires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rougeur, larmoiement, prurit</w:t>
            </w:r>
          </w:p>
        </w:tc>
      </w:tr>
      <w:tr w:rsidR="005B1B8D" w:rsidRPr="005B1B8D" w14:paraId="37B559DE" w14:textId="77777777" w:rsidTr="005B1B8D">
        <w:tc>
          <w:tcPr>
            <w:tcW w:w="2127" w:type="dxa"/>
            <w:hideMark/>
          </w:tcPr>
          <w:p w14:paraId="5C272816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Alimentaires</w:t>
            </w:r>
          </w:p>
        </w:tc>
        <w:tc>
          <w:tcPr>
            <w:tcW w:w="2026" w:type="dxa"/>
            <w:hideMark/>
          </w:tcPr>
          <w:p w14:paraId="6539B420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Arachide, lait, œufs, fruits à coque, poisson, crustacés</w:t>
            </w:r>
          </w:p>
        </w:tc>
        <w:tc>
          <w:tcPr>
            <w:tcW w:w="2936" w:type="dxa"/>
            <w:hideMark/>
          </w:tcPr>
          <w:p w14:paraId="71C00B2F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Allergie alimentaire, urticaire, œdème de Quincke, choc anaphylactique</w:t>
            </w:r>
          </w:p>
        </w:tc>
        <w:tc>
          <w:tcPr>
            <w:tcW w:w="3543" w:type="dxa"/>
            <w:hideMark/>
          </w:tcPr>
          <w:p w14:paraId="6F7A08ED" w14:textId="5546DC88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Digestives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nausées, vomissements, douleurs abdominales, diarrhée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Cutanées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urticaire, éruption cutanée, œdème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Anaphylactiques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hypotension, malaise, choc anaphylactique</w:t>
            </w:r>
          </w:p>
        </w:tc>
      </w:tr>
      <w:tr w:rsidR="005B1B8D" w:rsidRPr="005B1B8D" w14:paraId="498C50AD" w14:textId="77777777" w:rsidTr="005B1B8D">
        <w:tc>
          <w:tcPr>
            <w:tcW w:w="2127" w:type="dxa"/>
            <w:hideMark/>
          </w:tcPr>
          <w:p w14:paraId="43457789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lastRenderedPageBreak/>
              <w:t>Cutanés</w:t>
            </w:r>
          </w:p>
        </w:tc>
        <w:tc>
          <w:tcPr>
            <w:tcW w:w="2026" w:type="dxa"/>
            <w:hideMark/>
          </w:tcPr>
          <w:p w14:paraId="5B078D19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Nickel, latex, cosmétiques, parfums</w:t>
            </w:r>
          </w:p>
        </w:tc>
        <w:tc>
          <w:tcPr>
            <w:tcW w:w="2936" w:type="dxa"/>
            <w:hideMark/>
          </w:tcPr>
          <w:p w14:paraId="4BBCD91D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Dermatite de contact, eczéma, urticaire</w:t>
            </w:r>
          </w:p>
        </w:tc>
        <w:tc>
          <w:tcPr>
            <w:tcW w:w="3543" w:type="dxa"/>
            <w:hideMark/>
          </w:tcPr>
          <w:p w14:paraId="26E20FFE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Cutanées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rougeur, démangeaisons, urticaire, éruption cutanée, œdème</w:t>
            </w:r>
          </w:p>
        </w:tc>
      </w:tr>
      <w:tr w:rsidR="005B1B8D" w:rsidRPr="005B1B8D" w14:paraId="3D161262" w14:textId="77777777" w:rsidTr="005B1B8D">
        <w:trPr>
          <w:trHeight w:val="1854"/>
        </w:trPr>
        <w:tc>
          <w:tcPr>
            <w:tcW w:w="2127" w:type="dxa"/>
            <w:hideMark/>
          </w:tcPr>
          <w:p w14:paraId="26FFC8AD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Médicamenteuses</w:t>
            </w:r>
          </w:p>
        </w:tc>
        <w:tc>
          <w:tcPr>
            <w:tcW w:w="2026" w:type="dxa"/>
            <w:hideMark/>
          </w:tcPr>
          <w:p w14:paraId="3DC267CB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Pénicillines (ATB), AINS, sulfamides</w:t>
            </w:r>
          </w:p>
        </w:tc>
        <w:tc>
          <w:tcPr>
            <w:tcW w:w="2936" w:type="dxa"/>
            <w:hideMark/>
          </w:tcPr>
          <w:p w14:paraId="6614B381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Urticaire, </w:t>
            </w:r>
            <w:proofErr w:type="spellStart"/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angio</w:t>
            </w:r>
            <w:proofErr w:type="spellEnd"/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-œdème, choc anaphylactique, syndrome de Stevens-Johnson, syndrome de Lyell</w:t>
            </w:r>
          </w:p>
        </w:tc>
        <w:tc>
          <w:tcPr>
            <w:tcW w:w="3543" w:type="dxa"/>
            <w:hideMark/>
          </w:tcPr>
          <w:p w14:paraId="4337571F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Cutanées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rash, urticaire, œdème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Anaphylactiques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choc, hypotension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Neurologiques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vertiges, malaise, convulsions</w:t>
            </w:r>
          </w:p>
        </w:tc>
      </w:tr>
      <w:tr w:rsidR="005B1B8D" w:rsidRPr="005B1B8D" w14:paraId="5C844BB6" w14:textId="77777777" w:rsidTr="005B1B8D">
        <w:tc>
          <w:tcPr>
            <w:tcW w:w="2127" w:type="dxa"/>
            <w:hideMark/>
          </w:tcPr>
          <w:p w14:paraId="12CC1671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Insectes</w:t>
            </w:r>
          </w:p>
        </w:tc>
        <w:tc>
          <w:tcPr>
            <w:tcW w:w="2026" w:type="dxa"/>
            <w:hideMark/>
          </w:tcPr>
          <w:p w14:paraId="3A85A28D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Venin de piqûres d’insectes</w:t>
            </w:r>
          </w:p>
        </w:tc>
        <w:tc>
          <w:tcPr>
            <w:tcW w:w="2936" w:type="dxa"/>
            <w:hideMark/>
          </w:tcPr>
          <w:p w14:paraId="33B9C939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Réaction locale, urticaire, choc anaphylactique</w:t>
            </w:r>
          </w:p>
        </w:tc>
        <w:tc>
          <w:tcPr>
            <w:tcW w:w="3543" w:type="dxa"/>
            <w:hideMark/>
          </w:tcPr>
          <w:p w14:paraId="79696CEA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Locales/cutanées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rougeur, œdème, démangeaisons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Anaphylactiques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œdème de Quincke, hypotension, malaise</w:t>
            </w:r>
          </w:p>
        </w:tc>
      </w:tr>
      <w:tr w:rsidR="005B1B8D" w:rsidRPr="005B1B8D" w14:paraId="3BE2B53D" w14:textId="77777777" w:rsidTr="005B1B8D">
        <w:tc>
          <w:tcPr>
            <w:tcW w:w="2127" w:type="dxa"/>
            <w:hideMark/>
          </w:tcPr>
          <w:p w14:paraId="5A5964F3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Animaux</w:t>
            </w:r>
          </w:p>
        </w:tc>
        <w:tc>
          <w:tcPr>
            <w:tcW w:w="2026" w:type="dxa"/>
            <w:hideMark/>
          </w:tcPr>
          <w:p w14:paraId="3282A455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Chat, chien, rongeurs</w:t>
            </w:r>
          </w:p>
        </w:tc>
        <w:tc>
          <w:tcPr>
            <w:tcW w:w="2936" w:type="dxa"/>
            <w:hideMark/>
          </w:tcPr>
          <w:p w14:paraId="58E7137D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Rhinite, asthme, conjonctivite</w:t>
            </w:r>
          </w:p>
        </w:tc>
        <w:tc>
          <w:tcPr>
            <w:tcW w:w="3543" w:type="dxa"/>
            <w:hideMark/>
          </w:tcPr>
          <w:p w14:paraId="33E38E9C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Respiratoires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dyspnée, toux, respiration sifflante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Oculaires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rougeur, larmoiement</w:t>
            </w:r>
          </w:p>
        </w:tc>
      </w:tr>
      <w:tr w:rsidR="005B1B8D" w:rsidRPr="005B1B8D" w14:paraId="6D8C88A2" w14:textId="77777777" w:rsidTr="005B1B8D">
        <w:trPr>
          <w:trHeight w:val="1069"/>
        </w:trPr>
        <w:tc>
          <w:tcPr>
            <w:tcW w:w="2127" w:type="dxa"/>
            <w:hideMark/>
          </w:tcPr>
          <w:p w14:paraId="034FB257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Professionnelles</w:t>
            </w:r>
          </w:p>
        </w:tc>
        <w:tc>
          <w:tcPr>
            <w:tcW w:w="2026" w:type="dxa"/>
            <w:hideMark/>
          </w:tcPr>
          <w:p w14:paraId="23796A88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Farine, latex, solvants, produits chimiques</w:t>
            </w:r>
          </w:p>
        </w:tc>
        <w:tc>
          <w:tcPr>
            <w:tcW w:w="2936" w:type="dxa"/>
            <w:hideMark/>
          </w:tcPr>
          <w:p w14:paraId="03F89C5C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Asthme professionnel, dermatite, rhinite</w:t>
            </w:r>
          </w:p>
        </w:tc>
        <w:tc>
          <w:tcPr>
            <w:tcW w:w="3543" w:type="dxa"/>
            <w:hideMark/>
          </w:tcPr>
          <w:p w14:paraId="73931B55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Respiratoires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crise d’asthme, toux • </w:t>
            </w: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Cutanées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dermatite, prurit</w:t>
            </w:r>
          </w:p>
        </w:tc>
      </w:tr>
      <w:tr w:rsidR="005B1B8D" w:rsidRPr="005B1B8D" w14:paraId="122C3253" w14:textId="77777777" w:rsidTr="005B1B8D">
        <w:trPr>
          <w:trHeight w:val="1080"/>
        </w:trPr>
        <w:tc>
          <w:tcPr>
            <w:tcW w:w="2127" w:type="dxa"/>
            <w:hideMark/>
          </w:tcPr>
          <w:p w14:paraId="43629953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Oculaires</w:t>
            </w:r>
          </w:p>
        </w:tc>
        <w:tc>
          <w:tcPr>
            <w:tcW w:w="2026" w:type="dxa"/>
            <w:hideMark/>
          </w:tcPr>
          <w:p w14:paraId="38A0E357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Pollen, poussière, acariens</w:t>
            </w:r>
          </w:p>
        </w:tc>
        <w:tc>
          <w:tcPr>
            <w:tcW w:w="2936" w:type="dxa"/>
            <w:hideMark/>
          </w:tcPr>
          <w:p w14:paraId="0F3E4073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Conjonctivite allergique, </w:t>
            </w:r>
            <w:proofErr w:type="spellStart"/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>kératoconjonctivite</w:t>
            </w:r>
            <w:proofErr w:type="spellEnd"/>
          </w:p>
        </w:tc>
        <w:tc>
          <w:tcPr>
            <w:tcW w:w="3543" w:type="dxa"/>
            <w:hideMark/>
          </w:tcPr>
          <w:p w14:paraId="623B25F6" w14:textId="77777777" w:rsidR="005B1B8D" w:rsidRPr="005B1B8D" w:rsidRDefault="005B1B8D" w:rsidP="005B1B8D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</w:pPr>
            <w:r w:rsidRPr="005B1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Oculaires :</w:t>
            </w:r>
            <w:r w:rsidRPr="005B1B8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fr-FR"/>
              </w:rPr>
              <w:t xml:space="preserve"> rougeur, prurit, larmoiement, sensation de brûlure</w:t>
            </w:r>
          </w:p>
        </w:tc>
      </w:tr>
    </w:tbl>
    <w:p w14:paraId="60081A0E" w14:textId="77777777" w:rsidR="00CE4AE1" w:rsidRPr="00CE4AE1" w:rsidRDefault="00CE4AE1" w:rsidP="00CE4AE1">
      <w:pPr>
        <w:rPr>
          <w:highlight w:val="cyan"/>
        </w:rPr>
      </w:pPr>
    </w:p>
    <w:p w14:paraId="7FA9C317" w14:textId="77777777" w:rsidR="000630FE" w:rsidRPr="001A6A5A" w:rsidRDefault="000630FE" w:rsidP="00FF0AB6">
      <w:pPr>
        <w:pStyle w:val="Titre1"/>
        <w:numPr>
          <w:ilvl w:val="0"/>
          <w:numId w:val="3"/>
        </w:numPr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</w:pPr>
      <w:r w:rsidRPr="001A6A5A"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  <w:t>Indication thérapeutique</w:t>
      </w:r>
      <w:r w:rsidR="000119A2" w:rsidRPr="001A6A5A">
        <w:rPr>
          <w:rFonts w:asciiTheme="majorBidi" w:hAnsiTheme="majorBidi"/>
          <w:b/>
          <w:bCs/>
          <w:color w:val="000000" w:themeColor="text1"/>
          <w:sz w:val="24"/>
          <w:szCs w:val="24"/>
          <w:highlight w:val="cyan"/>
        </w:rPr>
        <w:t xml:space="preserve"> actuel</w:t>
      </w:r>
    </w:p>
    <w:p w14:paraId="2EAE40CB" w14:textId="77777777" w:rsidR="000630FE" w:rsidRPr="001A6A5A" w:rsidRDefault="000119A2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Motif de la prescription : raison de la c</w:t>
      </w:r>
      <w:r w:rsidR="000630FE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onsultation</w:t>
      </w:r>
    </w:p>
    <w:p w14:paraId="6DF873E6" w14:textId="77777777" w:rsidR="000630FE" w:rsidRPr="001A6A5A" w:rsidRDefault="000630FE" w:rsidP="000630F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Symptômes principaux : type</w:t>
      </w:r>
      <w:r w:rsidR="000119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de pathologie ou douleurs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, intensité, localisation, durée, facteurs aggravants/</w:t>
      </w:r>
      <w:proofErr w:type="spellStart"/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soulageants</w:t>
      </w:r>
      <w:proofErr w:type="spellEnd"/>
    </w:p>
    <w:p w14:paraId="7E1BFF88" w14:textId="77777777" w:rsidR="004408AA" w:rsidRPr="001A6A5A" w:rsidRDefault="004408AA" w:rsidP="004408AA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8. Motif de consultation actuel</w:t>
      </w:r>
    </w:p>
    <w:p w14:paraId="3816FDD9" w14:textId="77777777" w:rsidR="00CE4AE1" w:rsidRDefault="004408AA" w:rsidP="00CE4AE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</w:pPr>
      <w:r w:rsidRPr="00CE4AE1">
        <w:rPr>
          <w:rFonts w:asciiTheme="majorBidi" w:hAnsiTheme="majorBidi" w:cstheme="majorBidi"/>
          <w:b/>
          <w:bCs/>
          <w:sz w:val="24"/>
          <w:szCs w:val="24"/>
          <w:highlight w:val="yellow"/>
        </w:rPr>
        <w:t>Raison principale de consultation </w:t>
      </w:r>
      <w:r w:rsidR="00CE4AE1" w:rsidRPr="00CE4AE1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 xml:space="preserve">: </w:t>
      </w:r>
    </w:p>
    <w:p w14:paraId="6B4EF604" w14:textId="4F1257D4" w:rsidR="004408AA" w:rsidRPr="00CE4AE1" w:rsidRDefault="00CE4AE1" w:rsidP="00CE4AE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Douleur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Fièvre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Intoxication / surdosage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Difficulté respiratoire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Malaise / perte de connaissance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Réaction allergique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Vomissements / diarrhée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Douleur thoracique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Palpitations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Convulsions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Maux de tête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Vertiges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Trouble neurologique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Traumatisme / chute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lastRenderedPageBreak/>
        <w:t>Saignement / hémorragie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Fatigue importante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Trouble digestif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Trouble psychiatrique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Surveillance après prise médicamenteuse</w:t>
      </w:r>
    </w:p>
    <w:p w14:paraId="22918161" w14:textId="77777777" w:rsidR="00CE4AE1" w:rsidRPr="00CE4AE1" w:rsidRDefault="004408AA" w:rsidP="00FF0AB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</w:pPr>
      <w:r w:rsidRPr="00CE4AE1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 xml:space="preserve">Symptômes principaux </w:t>
      </w:r>
    </w:p>
    <w:p w14:paraId="03CD2D61" w14:textId="77777777" w:rsidR="00CE4AE1" w:rsidRPr="00CE4AE1" w:rsidRDefault="00CE4AE1" w:rsidP="00CE4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Description des symptômes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Douleur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Fièvre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Nausées / vomissements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Diarrhée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Difficulté respiratoire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Toux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Palpitations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Vertiges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Somnolence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Agitation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Convulsions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Éruption cutanée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Œdème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Saignement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Fatigue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Faiblesse musculaire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Trouble de conscience</w:t>
      </w:r>
      <w:r w:rsidRPr="00CE4AE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br/>
        <w:t>Paralysie</w:t>
      </w:r>
    </w:p>
    <w:p w14:paraId="50F9F5ED" w14:textId="77777777" w:rsidR="00CE4AE1" w:rsidRPr="00CE4AE1" w:rsidRDefault="00CE4AE1" w:rsidP="00CE4AE1">
      <w:pPr>
        <w:ind w:left="36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5DD708F4" w14:textId="431D2AA6" w:rsidR="00216BA2" w:rsidRPr="00CE4AE1" w:rsidRDefault="004408AA" w:rsidP="00CE4AE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CE4AE1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9. Données biologiques complémentaires</w:t>
      </w:r>
    </w:p>
    <w:p w14:paraId="03516B0D" w14:textId="080FA38A" w:rsidR="004408AA" w:rsidRDefault="00D9244A" w:rsidP="00A43FA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Valeurs si disponibles + date (il vaut mieux la date la plus récente possible) ; sinon “je ne sais 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3539"/>
        <w:gridCol w:w="5954"/>
      </w:tblGrid>
      <w:tr w:rsidR="00A43FA7" w:rsidRPr="00A43FA7" w14:paraId="7C24070E" w14:textId="77777777" w:rsidTr="00A43FA7">
        <w:tc>
          <w:tcPr>
            <w:tcW w:w="3539" w:type="dxa"/>
            <w:hideMark/>
          </w:tcPr>
          <w:p w14:paraId="2E4F12DE" w14:textId="77777777" w:rsidR="00A43FA7" w:rsidRPr="00A43FA7" w:rsidRDefault="00A43FA7" w:rsidP="00A4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Analyse</w:t>
            </w:r>
          </w:p>
        </w:tc>
        <w:tc>
          <w:tcPr>
            <w:tcW w:w="5954" w:type="dxa"/>
            <w:hideMark/>
          </w:tcPr>
          <w:p w14:paraId="2A939E13" w14:textId="77777777" w:rsidR="00A43FA7" w:rsidRPr="00A43FA7" w:rsidRDefault="00A43FA7" w:rsidP="00A4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Valeurs normales</w:t>
            </w:r>
          </w:p>
        </w:tc>
      </w:tr>
      <w:tr w:rsidR="00A43FA7" w:rsidRPr="002170BD" w14:paraId="387BF733" w14:textId="77777777" w:rsidTr="00A43FA7">
        <w:tc>
          <w:tcPr>
            <w:tcW w:w="3539" w:type="dxa"/>
            <w:hideMark/>
          </w:tcPr>
          <w:p w14:paraId="0D2FA138" w14:textId="120FB9C6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Glycémie à jeun</w:t>
            </w:r>
          </w:p>
        </w:tc>
        <w:tc>
          <w:tcPr>
            <w:tcW w:w="5954" w:type="dxa"/>
            <w:hideMark/>
          </w:tcPr>
          <w:p w14:paraId="7748A201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0,70 – 1,00 g/L (3,9 – 5,5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mmol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/L) (</w:t>
            </w:r>
            <w:proofErr w:type="spellStart"/>
            <w:r w:rsidR="00352C32">
              <w:fldChar w:fldCharType="begin"/>
            </w:r>
            <w:r w:rsidR="00352C32" w:rsidRPr="002170BD">
              <w:rPr>
                <w:lang w:val="en-GB"/>
              </w:rPr>
              <w:instrText xml:space="preserve"> HYPERLINK "https://epresc.care/medicalcValeursbiologiquesusuelles/medicalcValeursbiologiquesusuelles/?utm_source=chatgpt.com" \o "ePresc" </w:instrText>
            </w:r>
            <w:r w:rsidR="00352C32">
              <w:fldChar w:fldCharType="separate"/>
            </w:r>
            <w:r w:rsidRPr="00A43F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GB" w:eastAsia="fr-FR"/>
              </w:rPr>
              <w:t>ePresc</w:t>
            </w:r>
            <w:proofErr w:type="spellEnd"/>
            <w:r w:rsidR="00352C3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GB" w:eastAsia="fr-FR"/>
              </w:rPr>
              <w:fldChar w:fldCharType="end"/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)</w:t>
            </w:r>
          </w:p>
        </w:tc>
      </w:tr>
      <w:tr w:rsidR="00A43FA7" w:rsidRPr="00A43FA7" w14:paraId="54D730DE" w14:textId="77777777" w:rsidTr="00A43FA7">
        <w:tc>
          <w:tcPr>
            <w:tcW w:w="3539" w:type="dxa"/>
            <w:hideMark/>
          </w:tcPr>
          <w:p w14:paraId="06C73CAB" w14:textId="0056A63E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70B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</w:t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HbA1c</w:t>
            </w:r>
          </w:p>
        </w:tc>
        <w:tc>
          <w:tcPr>
            <w:tcW w:w="5954" w:type="dxa"/>
            <w:hideMark/>
          </w:tcPr>
          <w:p w14:paraId="246F1722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5,7 %</w:t>
            </w:r>
          </w:p>
        </w:tc>
      </w:tr>
      <w:tr w:rsidR="00A43FA7" w:rsidRPr="00A43FA7" w14:paraId="3F6498E9" w14:textId="77777777" w:rsidTr="00A43FA7">
        <w:tc>
          <w:tcPr>
            <w:tcW w:w="3539" w:type="dxa"/>
            <w:hideMark/>
          </w:tcPr>
          <w:p w14:paraId="5E7A935B" w14:textId="17344CAD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NFS – Hémoglobine</w:t>
            </w:r>
          </w:p>
        </w:tc>
        <w:tc>
          <w:tcPr>
            <w:tcW w:w="5954" w:type="dxa"/>
            <w:hideMark/>
          </w:tcPr>
          <w:p w14:paraId="1F73FAAE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Homme : 13 – 17 g/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Femme : 12 – 15 g/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dL</w:t>
            </w:r>
            <w:proofErr w:type="spellEnd"/>
          </w:p>
        </w:tc>
      </w:tr>
      <w:tr w:rsidR="00A43FA7" w:rsidRPr="00A43FA7" w14:paraId="4D62A7A5" w14:textId="77777777" w:rsidTr="00A43FA7">
        <w:tc>
          <w:tcPr>
            <w:tcW w:w="3539" w:type="dxa"/>
            <w:hideMark/>
          </w:tcPr>
          <w:p w14:paraId="114B0939" w14:textId="4C6E4C82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Globules blancs</w:t>
            </w:r>
          </w:p>
        </w:tc>
        <w:tc>
          <w:tcPr>
            <w:tcW w:w="5954" w:type="dxa"/>
            <w:hideMark/>
          </w:tcPr>
          <w:p w14:paraId="06AD9CBD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4 000 – 10 000 /mm³</w:t>
            </w:r>
          </w:p>
        </w:tc>
      </w:tr>
      <w:tr w:rsidR="00A43FA7" w:rsidRPr="00A43FA7" w14:paraId="1D6331E6" w14:textId="77777777" w:rsidTr="00A43FA7">
        <w:tc>
          <w:tcPr>
            <w:tcW w:w="3539" w:type="dxa"/>
            <w:hideMark/>
          </w:tcPr>
          <w:p w14:paraId="5CC64C7E" w14:textId="3E7A0042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Plaquettes</w:t>
            </w:r>
          </w:p>
        </w:tc>
        <w:tc>
          <w:tcPr>
            <w:tcW w:w="5954" w:type="dxa"/>
            <w:hideMark/>
          </w:tcPr>
          <w:p w14:paraId="3E7158A9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150 000 – 400 000 /mm³</w:t>
            </w:r>
          </w:p>
        </w:tc>
      </w:tr>
      <w:tr w:rsidR="00A43FA7" w:rsidRPr="00A43FA7" w14:paraId="0C08C80B" w14:textId="77777777" w:rsidTr="00A43FA7">
        <w:tc>
          <w:tcPr>
            <w:tcW w:w="3539" w:type="dxa"/>
            <w:hideMark/>
          </w:tcPr>
          <w:p w14:paraId="017E0A9E" w14:textId="6968B8A5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CRP</w:t>
            </w:r>
          </w:p>
        </w:tc>
        <w:tc>
          <w:tcPr>
            <w:tcW w:w="5954" w:type="dxa"/>
            <w:hideMark/>
          </w:tcPr>
          <w:p w14:paraId="5B69FC81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5 mg/L (</w:t>
            </w:r>
            <w:proofErr w:type="spellStart"/>
            <w:r w:rsidR="00352C32">
              <w:fldChar w:fldCharType="begin"/>
            </w:r>
            <w:r w:rsidR="00352C32">
              <w:instrText xml:space="preserve"> HYPERLINK "https://epresc.care/medicalcValeursbiologiquesusuelles/medicalcValeursbiologiquesusuelles/?utm_source=chatgpt.com" \o "ePresc" </w:instrText>
            </w:r>
            <w:r w:rsidR="00352C32">
              <w:fldChar w:fldCharType="separate"/>
            </w:r>
            <w:r w:rsidRPr="00A43F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ePresc</w:t>
            </w:r>
            <w:proofErr w:type="spellEnd"/>
            <w:r w:rsidR="00352C3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fldChar w:fldCharType="end"/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69B68E7A" w14:textId="77777777" w:rsidTr="00A43FA7">
        <w:tc>
          <w:tcPr>
            <w:tcW w:w="3539" w:type="dxa"/>
            <w:hideMark/>
          </w:tcPr>
          <w:p w14:paraId="47EF1182" w14:textId="447C50DE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VS</w:t>
            </w:r>
          </w:p>
        </w:tc>
        <w:tc>
          <w:tcPr>
            <w:tcW w:w="5954" w:type="dxa"/>
            <w:hideMark/>
          </w:tcPr>
          <w:p w14:paraId="397F74F4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Homme &lt; 15 mm/h / Femme &lt; 20 mm/h</w:t>
            </w:r>
          </w:p>
        </w:tc>
      </w:tr>
      <w:tr w:rsidR="00A43FA7" w:rsidRPr="00A43FA7" w14:paraId="396F1C01" w14:textId="77777777" w:rsidTr="00A43FA7">
        <w:tc>
          <w:tcPr>
            <w:tcW w:w="3539" w:type="dxa"/>
            <w:hideMark/>
          </w:tcPr>
          <w:p w14:paraId="1B84D65C" w14:textId="703722F2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Sodium (Na⁺)</w:t>
            </w:r>
          </w:p>
        </w:tc>
        <w:tc>
          <w:tcPr>
            <w:tcW w:w="5954" w:type="dxa"/>
            <w:hideMark/>
          </w:tcPr>
          <w:p w14:paraId="52203A72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135 – 145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mmol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/L (</w:t>
            </w:r>
            <w:proofErr w:type="spellStart"/>
            <w:r w:rsidR="00352C32">
              <w:fldChar w:fldCharType="begin"/>
            </w:r>
            <w:r w:rsidR="00352C32">
              <w:instrText xml:space="preserve"> HYPERLINK "https://wtcs.pressbooks.pub/healthpromo/back-matter/appendix-a/?utm_source=chatgpt.com" \o "Appendix A – Normal Reference Ranges – Nursing Health Promotion" </w:instrText>
            </w:r>
            <w:r w:rsidR="00352C32">
              <w:fldChar w:fldCharType="separate"/>
            </w:r>
            <w:r w:rsidRPr="00A43F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WisTech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 Open</w:t>
            </w:r>
            <w:r w:rsidR="00352C3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fldChar w:fldCharType="end"/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5C51E268" w14:textId="77777777" w:rsidTr="00A43FA7">
        <w:tc>
          <w:tcPr>
            <w:tcW w:w="3539" w:type="dxa"/>
            <w:hideMark/>
          </w:tcPr>
          <w:p w14:paraId="76921E1D" w14:textId="0E449700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Potassium (K⁺)</w:t>
            </w:r>
          </w:p>
        </w:tc>
        <w:tc>
          <w:tcPr>
            <w:tcW w:w="5954" w:type="dxa"/>
            <w:hideMark/>
          </w:tcPr>
          <w:p w14:paraId="5E9A30E0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3,5 – 5,0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mmol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/L (</w:t>
            </w:r>
            <w:hyperlink r:id="rId7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15FC8F25" w14:textId="77777777" w:rsidTr="00A43FA7">
        <w:tc>
          <w:tcPr>
            <w:tcW w:w="3539" w:type="dxa"/>
            <w:hideMark/>
          </w:tcPr>
          <w:p w14:paraId="4C67923D" w14:textId="7861A2DA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Chlorure (Cl⁻)</w:t>
            </w:r>
          </w:p>
        </w:tc>
        <w:tc>
          <w:tcPr>
            <w:tcW w:w="5954" w:type="dxa"/>
            <w:hideMark/>
          </w:tcPr>
          <w:p w14:paraId="3C61FB90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95 – 105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mmol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/L (</w:t>
            </w:r>
            <w:proofErr w:type="spellStart"/>
            <w:r w:rsidR="00352C32">
              <w:fldChar w:fldCharType="begin"/>
            </w:r>
            <w:r w:rsidR="00352C32">
              <w:instrText xml:space="preserve"> HYPERLINK "https://epresc.care/medicalcValeursbiolo</w:instrText>
            </w:r>
            <w:r w:rsidR="00352C32">
              <w:instrText xml:space="preserve">giquesusuelles/medicalcValeursbiologiquesusuelles/?utm_source=chatgpt.com" \o "ePresc" </w:instrText>
            </w:r>
            <w:r w:rsidR="00352C32">
              <w:fldChar w:fldCharType="separate"/>
            </w:r>
            <w:r w:rsidRPr="00A43F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ePresc</w:t>
            </w:r>
            <w:proofErr w:type="spellEnd"/>
            <w:r w:rsidR="00352C3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fldChar w:fldCharType="end"/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11492F73" w14:textId="77777777" w:rsidTr="00A43FA7">
        <w:tc>
          <w:tcPr>
            <w:tcW w:w="3539" w:type="dxa"/>
            <w:hideMark/>
          </w:tcPr>
          <w:p w14:paraId="150C2B07" w14:textId="54B18CD1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Créatinine</w:t>
            </w:r>
          </w:p>
        </w:tc>
        <w:tc>
          <w:tcPr>
            <w:tcW w:w="5954" w:type="dxa"/>
            <w:hideMark/>
          </w:tcPr>
          <w:p w14:paraId="0EDB61F2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0,6 – 1,3 mg/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hyperlink r:id="rId8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6248B42B" w14:textId="77777777" w:rsidTr="00A43FA7">
        <w:tc>
          <w:tcPr>
            <w:tcW w:w="3539" w:type="dxa"/>
            <w:hideMark/>
          </w:tcPr>
          <w:p w14:paraId="3FADFA89" w14:textId="3A73FF13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Urée</w:t>
            </w:r>
          </w:p>
        </w:tc>
        <w:tc>
          <w:tcPr>
            <w:tcW w:w="5954" w:type="dxa"/>
            <w:hideMark/>
          </w:tcPr>
          <w:p w14:paraId="1071369C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0,15 – 0,45 g/L (≈ 2,5 – 7,5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mmol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/L)</w:t>
            </w:r>
          </w:p>
        </w:tc>
      </w:tr>
      <w:tr w:rsidR="00A43FA7" w:rsidRPr="00A43FA7" w14:paraId="0324DBD2" w14:textId="77777777" w:rsidTr="00A43FA7">
        <w:tc>
          <w:tcPr>
            <w:tcW w:w="3539" w:type="dxa"/>
            <w:hideMark/>
          </w:tcPr>
          <w:p w14:paraId="1A34C9FD" w14:textId="0F0D4AE1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ASAT (AST)</w:t>
            </w:r>
          </w:p>
        </w:tc>
        <w:tc>
          <w:tcPr>
            <w:tcW w:w="5954" w:type="dxa"/>
            <w:hideMark/>
          </w:tcPr>
          <w:p w14:paraId="7635A5C1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– 30 U/L (</w:t>
            </w:r>
            <w:hyperlink r:id="rId9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14E01306" w14:textId="77777777" w:rsidTr="00A43FA7">
        <w:tc>
          <w:tcPr>
            <w:tcW w:w="3539" w:type="dxa"/>
            <w:hideMark/>
          </w:tcPr>
          <w:p w14:paraId="3811C0C3" w14:textId="0BFE5E73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ALAT (ALT)</w:t>
            </w:r>
          </w:p>
        </w:tc>
        <w:tc>
          <w:tcPr>
            <w:tcW w:w="5954" w:type="dxa"/>
            <w:hideMark/>
          </w:tcPr>
          <w:p w14:paraId="1C1CB889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– 30 U/L (</w:t>
            </w:r>
            <w:hyperlink r:id="rId10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149EE360" w14:textId="77777777" w:rsidTr="00A43FA7">
        <w:tc>
          <w:tcPr>
            <w:tcW w:w="3539" w:type="dxa"/>
            <w:hideMark/>
          </w:tcPr>
          <w:p w14:paraId="734689F2" w14:textId="387A2AE8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Bilirubine totale</w:t>
            </w:r>
          </w:p>
        </w:tc>
        <w:tc>
          <w:tcPr>
            <w:tcW w:w="5954" w:type="dxa"/>
            <w:hideMark/>
          </w:tcPr>
          <w:p w14:paraId="7426EEAA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17 µmol/L (</w:t>
            </w:r>
            <w:proofErr w:type="spellStart"/>
            <w:r w:rsidR="00352C32">
              <w:fldChar w:fldCharType="begin"/>
            </w:r>
            <w:r w:rsidR="00352C32">
              <w:instrText xml:space="preserve"> HYPERLINK "https://epresc.care/medicalcValeursbiologiquesusuelles/medicalcValeursbiologiquesusuelles/?utm_source=chatgpt.com" \o "ePresc" </w:instrText>
            </w:r>
            <w:r w:rsidR="00352C32">
              <w:fldChar w:fldCharType="separate"/>
            </w:r>
            <w:r w:rsidRPr="00A43F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ePresc</w:t>
            </w:r>
            <w:proofErr w:type="spellEnd"/>
            <w:r w:rsidR="00352C3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fldChar w:fldCharType="end"/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2170BD" w14:paraId="7CB3E33A" w14:textId="77777777" w:rsidTr="00A43FA7">
        <w:tc>
          <w:tcPr>
            <w:tcW w:w="3539" w:type="dxa"/>
            <w:hideMark/>
          </w:tcPr>
          <w:p w14:paraId="2E8597D8" w14:textId="41CCEAE9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Cholestérol total</w:t>
            </w:r>
          </w:p>
        </w:tc>
        <w:tc>
          <w:tcPr>
            <w:tcW w:w="5954" w:type="dxa"/>
            <w:hideMark/>
          </w:tcPr>
          <w:p w14:paraId="561EF543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&lt; 2 g/L (&lt; 200 mg/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dL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) (</w:t>
            </w:r>
            <w:hyperlink r:id="rId11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GB"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)</w:t>
            </w:r>
          </w:p>
        </w:tc>
      </w:tr>
      <w:tr w:rsidR="00A43FA7" w:rsidRPr="00A43FA7" w14:paraId="07E6803B" w14:textId="77777777" w:rsidTr="00A43FA7">
        <w:tc>
          <w:tcPr>
            <w:tcW w:w="3539" w:type="dxa"/>
            <w:hideMark/>
          </w:tcPr>
          <w:p w14:paraId="1C212ABF" w14:textId="6D5CC44F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70B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</w:t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LDL</w:t>
            </w:r>
          </w:p>
        </w:tc>
        <w:tc>
          <w:tcPr>
            <w:tcW w:w="5954" w:type="dxa"/>
            <w:hideMark/>
          </w:tcPr>
          <w:p w14:paraId="3F71B2D6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&lt; 1 g/L</w:t>
            </w:r>
          </w:p>
        </w:tc>
      </w:tr>
      <w:tr w:rsidR="00A43FA7" w:rsidRPr="00A43FA7" w14:paraId="3C6445B9" w14:textId="77777777" w:rsidTr="00A43FA7">
        <w:tc>
          <w:tcPr>
            <w:tcW w:w="3539" w:type="dxa"/>
            <w:hideMark/>
          </w:tcPr>
          <w:p w14:paraId="30D20BA9" w14:textId="1AE3F879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 HDL</w:t>
            </w:r>
          </w:p>
        </w:tc>
        <w:tc>
          <w:tcPr>
            <w:tcW w:w="5954" w:type="dxa"/>
            <w:hideMark/>
          </w:tcPr>
          <w:p w14:paraId="05161D07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&gt; 0,4 g/L (homme) / &gt; 0,5 g/L (femme)</w:t>
            </w:r>
          </w:p>
        </w:tc>
      </w:tr>
      <w:tr w:rsidR="00A43FA7" w:rsidRPr="002170BD" w14:paraId="372FC7DA" w14:textId="77777777" w:rsidTr="00A43FA7">
        <w:tc>
          <w:tcPr>
            <w:tcW w:w="3539" w:type="dxa"/>
            <w:hideMark/>
          </w:tcPr>
          <w:p w14:paraId="6DD39C2D" w14:textId="36BFF17B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Triglycérides</w:t>
            </w:r>
          </w:p>
        </w:tc>
        <w:tc>
          <w:tcPr>
            <w:tcW w:w="5954" w:type="dxa"/>
            <w:hideMark/>
          </w:tcPr>
          <w:p w14:paraId="6A1B5F9C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&lt; 1,5 g/L (&lt; 150 mg/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dL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) (</w:t>
            </w:r>
            <w:hyperlink r:id="rId12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GB"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>)</w:t>
            </w:r>
          </w:p>
        </w:tc>
      </w:tr>
      <w:tr w:rsidR="00A43FA7" w:rsidRPr="00A43FA7" w14:paraId="54468324" w14:textId="77777777" w:rsidTr="00A43FA7">
        <w:tc>
          <w:tcPr>
            <w:tcW w:w="3539" w:type="dxa"/>
            <w:hideMark/>
          </w:tcPr>
          <w:p w14:paraId="3F12CA6A" w14:textId="7C9FC602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70BD"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  <w:t xml:space="preserve"> </w:t>
            </w: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TSH</w:t>
            </w:r>
          </w:p>
        </w:tc>
        <w:tc>
          <w:tcPr>
            <w:tcW w:w="5954" w:type="dxa"/>
            <w:hideMark/>
          </w:tcPr>
          <w:p w14:paraId="4EEC24A4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0,4 – 4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mUI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/L</w:t>
            </w:r>
          </w:p>
        </w:tc>
      </w:tr>
      <w:tr w:rsidR="00A43FA7" w:rsidRPr="00A43FA7" w14:paraId="0BB58F5B" w14:textId="77777777" w:rsidTr="00A43FA7">
        <w:tc>
          <w:tcPr>
            <w:tcW w:w="3539" w:type="dxa"/>
            <w:hideMark/>
          </w:tcPr>
          <w:p w14:paraId="3021D492" w14:textId="187C4220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TP / INR</w:t>
            </w:r>
          </w:p>
        </w:tc>
        <w:tc>
          <w:tcPr>
            <w:tcW w:w="5954" w:type="dxa"/>
            <w:hideMark/>
          </w:tcPr>
          <w:p w14:paraId="1CE4AC60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TP : 70–100% / INR : 0,9 – 1,2 (</w:t>
            </w:r>
            <w:hyperlink r:id="rId13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3F50DF3F" w14:textId="77777777" w:rsidTr="00A43FA7">
        <w:tc>
          <w:tcPr>
            <w:tcW w:w="3539" w:type="dxa"/>
            <w:hideMark/>
          </w:tcPr>
          <w:p w14:paraId="4F495D8A" w14:textId="720181CA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TCA</w:t>
            </w:r>
          </w:p>
        </w:tc>
        <w:tc>
          <w:tcPr>
            <w:tcW w:w="5954" w:type="dxa"/>
            <w:hideMark/>
          </w:tcPr>
          <w:p w14:paraId="4C965BE9" w14:textId="3C431BA1" w:rsidR="00A43FA7" w:rsidRPr="00A43FA7" w:rsidRDefault="00240871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25 – 35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sec </w:t>
            </w:r>
            <w:r w:rsidR="00A43FA7"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hyperlink r:id="rId14" w:tooltip="Appendix A – Normal Reference Ranges - Health Alterations - NCBI Bookshelf" w:history="1">
              <w:r w:rsidR="00A43FA7"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proofErr w:type="gramEnd"/>
            <w:r w:rsidR="00A43FA7"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5CFB6CDB" w14:textId="77777777" w:rsidTr="00A43FA7">
        <w:tc>
          <w:tcPr>
            <w:tcW w:w="3539" w:type="dxa"/>
            <w:hideMark/>
          </w:tcPr>
          <w:p w14:paraId="1C91596B" w14:textId="3EDD1D1E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D-dimères</w:t>
            </w:r>
          </w:p>
        </w:tc>
        <w:tc>
          <w:tcPr>
            <w:tcW w:w="5954" w:type="dxa"/>
            <w:hideMark/>
          </w:tcPr>
          <w:p w14:paraId="0F201612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&lt; 500 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ng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mL</w:t>
            </w:r>
            <w:proofErr w:type="spellEnd"/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hyperlink r:id="rId15" w:tooltip="Appendix A – Normal Reference Ranges - Health Alterations - NCBI Bookshelf" w:history="1">
              <w:r w:rsidRPr="00A43F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NCBI</w:t>
              </w:r>
            </w:hyperlink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A43FA7" w:rsidRPr="00A43FA7" w14:paraId="31B2479B" w14:textId="77777777" w:rsidTr="00A43FA7">
        <w:tc>
          <w:tcPr>
            <w:tcW w:w="3539" w:type="dxa"/>
            <w:hideMark/>
          </w:tcPr>
          <w:p w14:paraId="348BEFDE" w14:textId="43B2CFC1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Urines (bandelette)</w:t>
            </w:r>
          </w:p>
        </w:tc>
        <w:tc>
          <w:tcPr>
            <w:tcW w:w="5954" w:type="dxa"/>
            <w:hideMark/>
          </w:tcPr>
          <w:p w14:paraId="777DD71C" w14:textId="77777777" w:rsidR="00A43FA7" w:rsidRPr="00A43FA7" w:rsidRDefault="00A43FA7" w:rsidP="00A43F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3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Glucose négatif, protéines négatives</w:t>
            </w:r>
          </w:p>
        </w:tc>
      </w:tr>
    </w:tbl>
    <w:p w14:paraId="5B018893" w14:textId="77777777" w:rsidR="00A43FA7" w:rsidRPr="001A6A5A" w:rsidRDefault="00A43FA7" w:rsidP="00A43FA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FE8A122" w14:textId="77777777" w:rsidR="004408AA" w:rsidRPr="001A6A5A" w:rsidRDefault="004408AA" w:rsidP="004408AA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10. Données toxicologiques actuelles</w:t>
      </w:r>
    </w:p>
    <w:p w14:paraId="409611BE" w14:textId="7B075E3D" w:rsidR="004408AA" w:rsidRPr="00021626" w:rsidRDefault="004408AA" w:rsidP="00FF0AB6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Substance suspectée</w:t>
      </w:r>
      <w:r w:rsidR="00216BA2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 :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Médicament</w:t>
      </w:r>
      <w:r w:rsidR="00216BA2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Produit chimique</w:t>
      </w:r>
      <w:r w:rsidR="00216BA2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Plante</w:t>
      </w:r>
      <w:r w:rsidR="00216BA2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Drogue</w:t>
      </w:r>
      <w:r w:rsidR="00216BA2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Métaux lourds</w:t>
      </w:r>
      <w:r w:rsidR="00A948A1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 i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nconnue</w:t>
      </w:r>
    </w:p>
    <w:tbl>
      <w:tblPr>
        <w:tblStyle w:val="Grilledutableau"/>
        <w:tblW w:w="9776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2087"/>
        <w:gridCol w:w="1498"/>
        <w:gridCol w:w="2935"/>
      </w:tblGrid>
      <w:tr w:rsidR="00021626" w:rsidRPr="00021626" w14:paraId="4BD6415F" w14:textId="77777777" w:rsidTr="00021626">
        <w:tc>
          <w:tcPr>
            <w:tcW w:w="1555" w:type="dxa"/>
            <w:hideMark/>
          </w:tcPr>
          <w:p w14:paraId="279F17C8" w14:textId="77777777" w:rsidR="00021626" w:rsidRPr="00021626" w:rsidRDefault="00021626" w:rsidP="00021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Substance suspectée</w:t>
            </w:r>
          </w:p>
        </w:tc>
        <w:tc>
          <w:tcPr>
            <w:tcW w:w="1701" w:type="dxa"/>
            <w:hideMark/>
          </w:tcPr>
          <w:p w14:paraId="1D6009C2" w14:textId="77777777" w:rsidR="00021626" w:rsidRPr="00021626" w:rsidRDefault="00021626" w:rsidP="00021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Exemples</w:t>
            </w:r>
          </w:p>
        </w:tc>
        <w:tc>
          <w:tcPr>
            <w:tcW w:w="2087" w:type="dxa"/>
            <w:hideMark/>
          </w:tcPr>
          <w:p w14:paraId="08631080" w14:textId="77777777" w:rsidR="00021626" w:rsidRPr="00021626" w:rsidRDefault="00021626" w:rsidP="00021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Signes toxicologiques possibles</w:t>
            </w:r>
          </w:p>
        </w:tc>
        <w:tc>
          <w:tcPr>
            <w:tcW w:w="1498" w:type="dxa"/>
            <w:hideMark/>
          </w:tcPr>
          <w:p w14:paraId="5B7CBABE" w14:textId="77777777" w:rsidR="00021626" w:rsidRPr="00021626" w:rsidRDefault="00021626" w:rsidP="00021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Voie d’exposition fréquente</w:t>
            </w:r>
          </w:p>
        </w:tc>
        <w:tc>
          <w:tcPr>
            <w:tcW w:w="2935" w:type="dxa"/>
            <w:hideMark/>
          </w:tcPr>
          <w:p w14:paraId="5B14E65C" w14:textId="77777777" w:rsidR="00021626" w:rsidRPr="00021626" w:rsidRDefault="00021626" w:rsidP="00021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Particularités toxicologiques</w:t>
            </w:r>
          </w:p>
        </w:tc>
      </w:tr>
      <w:tr w:rsidR="00021626" w:rsidRPr="00021626" w14:paraId="7600A8FE" w14:textId="77777777" w:rsidTr="00021626">
        <w:trPr>
          <w:trHeight w:val="1496"/>
        </w:trPr>
        <w:tc>
          <w:tcPr>
            <w:tcW w:w="1555" w:type="dxa"/>
            <w:hideMark/>
          </w:tcPr>
          <w:p w14:paraId="7596AD34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Médicament</w:t>
            </w:r>
          </w:p>
        </w:tc>
        <w:tc>
          <w:tcPr>
            <w:tcW w:w="1701" w:type="dxa"/>
            <w:hideMark/>
          </w:tcPr>
          <w:p w14:paraId="307F9FF9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Paracétamol, benzodiazépines, antidépresseurs</w:t>
            </w:r>
          </w:p>
        </w:tc>
        <w:tc>
          <w:tcPr>
            <w:tcW w:w="2087" w:type="dxa"/>
            <w:hideMark/>
          </w:tcPr>
          <w:p w14:paraId="2B28E581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Hépatotoxicité</w:t>
            </w:r>
            <w:proofErr w:type="spellEnd"/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dépression respiratoire, troubles neurologiques</w:t>
            </w:r>
          </w:p>
        </w:tc>
        <w:tc>
          <w:tcPr>
            <w:tcW w:w="1498" w:type="dxa"/>
            <w:hideMark/>
          </w:tcPr>
          <w:p w14:paraId="5AF95BBB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Ingestion</w:t>
            </w:r>
          </w:p>
        </w:tc>
        <w:tc>
          <w:tcPr>
            <w:tcW w:w="2935" w:type="dxa"/>
            <w:hideMark/>
          </w:tcPr>
          <w:p w14:paraId="2B40F4EB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Toxicité dose-dépendante, souvent urgence médicale</w:t>
            </w:r>
          </w:p>
        </w:tc>
      </w:tr>
      <w:tr w:rsidR="00021626" w:rsidRPr="00021626" w14:paraId="1A9BF896" w14:textId="77777777" w:rsidTr="00021626">
        <w:trPr>
          <w:trHeight w:val="1232"/>
        </w:trPr>
        <w:tc>
          <w:tcPr>
            <w:tcW w:w="1555" w:type="dxa"/>
            <w:hideMark/>
          </w:tcPr>
          <w:p w14:paraId="12601F5F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Produit chimique</w:t>
            </w:r>
          </w:p>
        </w:tc>
        <w:tc>
          <w:tcPr>
            <w:tcW w:w="1701" w:type="dxa"/>
            <w:hideMark/>
          </w:tcPr>
          <w:p w14:paraId="0CA0462C" w14:textId="28DE6FAA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Acides, bases, solvants (eau de Javel,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produit ménager, </w:t>
            </w: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ammoniaque)</w:t>
            </w:r>
          </w:p>
        </w:tc>
        <w:tc>
          <w:tcPr>
            <w:tcW w:w="2087" w:type="dxa"/>
            <w:hideMark/>
          </w:tcPr>
          <w:p w14:paraId="7BB0C479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Brûlures, œdème pulmonaire, irritation sévère</w:t>
            </w:r>
          </w:p>
        </w:tc>
        <w:tc>
          <w:tcPr>
            <w:tcW w:w="1498" w:type="dxa"/>
            <w:hideMark/>
          </w:tcPr>
          <w:p w14:paraId="476E4287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Inhalation, contact cutané, ingestion</w:t>
            </w:r>
          </w:p>
        </w:tc>
        <w:tc>
          <w:tcPr>
            <w:tcW w:w="2935" w:type="dxa"/>
            <w:hideMark/>
          </w:tcPr>
          <w:p w14:paraId="6BFB1686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Effet caustique ou irritant immédiat (</w:t>
            </w:r>
            <w:hyperlink r:id="rId16" w:tooltip="Produits caustiques" w:history="1">
              <w:r w:rsidRPr="000216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Société Française de Médecine d'Urgence</w:t>
              </w:r>
            </w:hyperlink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021626" w:rsidRPr="00021626" w14:paraId="40FD6A40" w14:textId="77777777" w:rsidTr="00021626">
        <w:trPr>
          <w:trHeight w:val="1309"/>
        </w:trPr>
        <w:tc>
          <w:tcPr>
            <w:tcW w:w="1555" w:type="dxa"/>
            <w:hideMark/>
          </w:tcPr>
          <w:p w14:paraId="6C9C472A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Plante</w:t>
            </w:r>
          </w:p>
        </w:tc>
        <w:tc>
          <w:tcPr>
            <w:tcW w:w="1701" w:type="dxa"/>
            <w:hideMark/>
          </w:tcPr>
          <w:p w14:paraId="42630AB2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Datura, ricin, aconit</w:t>
            </w:r>
          </w:p>
        </w:tc>
        <w:tc>
          <w:tcPr>
            <w:tcW w:w="2087" w:type="dxa"/>
            <w:hideMark/>
          </w:tcPr>
          <w:p w14:paraId="6C9E32FE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Hallucinations, troubles cardiaques, </w:t>
            </w:r>
            <w:proofErr w:type="spellStart"/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neurotoxicité</w:t>
            </w:r>
            <w:proofErr w:type="spellEnd"/>
          </w:p>
        </w:tc>
        <w:tc>
          <w:tcPr>
            <w:tcW w:w="1498" w:type="dxa"/>
            <w:hideMark/>
          </w:tcPr>
          <w:p w14:paraId="0C171C6F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Ingestion</w:t>
            </w:r>
          </w:p>
        </w:tc>
        <w:tc>
          <w:tcPr>
            <w:tcW w:w="2935" w:type="dxa"/>
            <w:hideMark/>
          </w:tcPr>
          <w:p w14:paraId="6DAA8000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Toxicité liée aux alcaloïdes ou toxines naturelles</w:t>
            </w:r>
          </w:p>
        </w:tc>
      </w:tr>
      <w:tr w:rsidR="00021626" w:rsidRPr="00021626" w14:paraId="2815CFC6" w14:textId="77777777" w:rsidTr="00021626">
        <w:trPr>
          <w:trHeight w:val="1466"/>
        </w:trPr>
        <w:tc>
          <w:tcPr>
            <w:tcW w:w="1555" w:type="dxa"/>
            <w:hideMark/>
          </w:tcPr>
          <w:p w14:paraId="54E1E29B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Drogue</w:t>
            </w:r>
          </w:p>
        </w:tc>
        <w:tc>
          <w:tcPr>
            <w:tcW w:w="1701" w:type="dxa"/>
            <w:hideMark/>
          </w:tcPr>
          <w:p w14:paraId="78BF277A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Cocaïne, héroïne, cannabis, amphétamines</w:t>
            </w:r>
          </w:p>
        </w:tc>
        <w:tc>
          <w:tcPr>
            <w:tcW w:w="2087" w:type="dxa"/>
            <w:hideMark/>
          </w:tcPr>
          <w:p w14:paraId="585A64FC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Coma, convulsions, détresse respiratoire, agitation</w:t>
            </w:r>
          </w:p>
        </w:tc>
        <w:tc>
          <w:tcPr>
            <w:tcW w:w="1498" w:type="dxa"/>
            <w:hideMark/>
          </w:tcPr>
          <w:p w14:paraId="1EE10685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Inhalation, injection, ingestion</w:t>
            </w:r>
          </w:p>
        </w:tc>
        <w:tc>
          <w:tcPr>
            <w:tcW w:w="2935" w:type="dxa"/>
            <w:hideMark/>
          </w:tcPr>
          <w:p w14:paraId="39C3D02B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Effets neuropsychiatriques + dépendance</w:t>
            </w:r>
          </w:p>
        </w:tc>
      </w:tr>
      <w:tr w:rsidR="00021626" w:rsidRPr="00021626" w14:paraId="63EE3EAC" w14:textId="77777777" w:rsidTr="00021626">
        <w:trPr>
          <w:trHeight w:val="1202"/>
        </w:trPr>
        <w:tc>
          <w:tcPr>
            <w:tcW w:w="1555" w:type="dxa"/>
            <w:hideMark/>
          </w:tcPr>
          <w:p w14:paraId="67D0A3B6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Métaux lourds</w:t>
            </w:r>
          </w:p>
        </w:tc>
        <w:tc>
          <w:tcPr>
            <w:tcW w:w="1701" w:type="dxa"/>
            <w:hideMark/>
          </w:tcPr>
          <w:p w14:paraId="4A257394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Plomb, mercure, arsenic, cadmium</w:t>
            </w:r>
          </w:p>
        </w:tc>
        <w:tc>
          <w:tcPr>
            <w:tcW w:w="2087" w:type="dxa"/>
            <w:hideMark/>
          </w:tcPr>
          <w:p w14:paraId="19CFD547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Neuropathies, atteinte rénale/hépatique, cancers</w:t>
            </w:r>
          </w:p>
        </w:tc>
        <w:tc>
          <w:tcPr>
            <w:tcW w:w="1498" w:type="dxa"/>
            <w:hideMark/>
          </w:tcPr>
          <w:p w14:paraId="5535B678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Inhalation, ingestion, contact</w:t>
            </w:r>
          </w:p>
        </w:tc>
        <w:tc>
          <w:tcPr>
            <w:tcW w:w="2935" w:type="dxa"/>
            <w:hideMark/>
          </w:tcPr>
          <w:p w14:paraId="08A603D9" w14:textId="593CD2BD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Bioaccumulation 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toxicité chronique importante </w:t>
            </w:r>
          </w:p>
        </w:tc>
      </w:tr>
      <w:tr w:rsidR="00021626" w:rsidRPr="00021626" w14:paraId="7A9554AB" w14:textId="77777777" w:rsidTr="00021626">
        <w:trPr>
          <w:trHeight w:val="1687"/>
        </w:trPr>
        <w:tc>
          <w:tcPr>
            <w:tcW w:w="1555" w:type="dxa"/>
            <w:hideMark/>
          </w:tcPr>
          <w:p w14:paraId="45E73815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Inconnue</w:t>
            </w:r>
          </w:p>
        </w:tc>
        <w:tc>
          <w:tcPr>
            <w:tcW w:w="1701" w:type="dxa"/>
            <w:hideMark/>
          </w:tcPr>
          <w:p w14:paraId="525F512C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Substance non identifiée</w:t>
            </w:r>
          </w:p>
        </w:tc>
        <w:tc>
          <w:tcPr>
            <w:tcW w:w="2087" w:type="dxa"/>
            <w:hideMark/>
          </w:tcPr>
          <w:p w14:paraId="2DB9F321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Tableau clinique non spécifique (coma, vomissements, convulsions, détresse)</w:t>
            </w:r>
          </w:p>
        </w:tc>
        <w:tc>
          <w:tcPr>
            <w:tcW w:w="1498" w:type="dxa"/>
            <w:hideMark/>
          </w:tcPr>
          <w:p w14:paraId="51B11347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</w:p>
        </w:tc>
        <w:tc>
          <w:tcPr>
            <w:tcW w:w="2935" w:type="dxa"/>
            <w:hideMark/>
          </w:tcPr>
          <w:p w14:paraId="113D5FEA" w14:textId="77777777" w:rsidR="00021626" w:rsidRPr="00021626" w:rsidRDefault="00021626" w:rsidP="00021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162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Nécessite toxicologie analytique urgente (screening sanguin/urinaire)</w:t>
            </w:r>
          </w:p>
        </w:tc>
      </w:tr>
    </w:tbl>
    <w:p w14:paraId="2F0F0291" w14:textId="77777777" w:rsidR="00021626" w:rsidRPr="00021626" w:rsidRDefault="00021626" w:rsidP="00021626">
      <w:pPr>
        <w:ind w:left="36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5833767F" w14:textId="77777777" w:rsidR="004408AA" w:rsidRPr="001A6A5A" w:rsidRDefault="004408AA" w:rsidP="00FF0AB6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Informations sur l’exposition</w:t>
      </w:r>
    </w:p>
    <w:p w14:paraId="752B283E" w14:textId="5405212B" w:rsidR="002D6EA5" w:rsidRDefault="002D6EA5" w:rsidP="00FF0AB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Préciser si c’est une exposition aigue ou chronique.</w:t>
      </w:r>
    </w:p>
    <w:p w14:paraId="4955C31F" w14:textId="4C6AC39C" w:rsidR="004408AA" w:rsidRPr="001A6A5A" w:rsidRDefault="004408AA" w:rsidP="00FF0AB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Dose estimée</w:t>
      </w:r>
      <w:r w:rsidR="00021626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en µg, mg, g.</w:t>
      </w:r>
    </w:p>
    <w:p w14:paraId="7A2B660F" w14:textId="0E412B6A" w:rsidR="004408AA" w:rsidRPr="001A6A5A" w:rsidRDefault="004408AA" w:rsidP="00FF0AB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Heure de prise</w:t>
      </w:r>
    </w:p>
    <w:p w14:paraId="7158D960" w14:textId="776F764B" w:rsidR="00216BA2" w:rsidRPr="001A6A5A" w:rsidRDefault="004408AA" w:rsidP="00FF0AB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Voie d’exposition :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Orale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Injectable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Inhalation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Cutanée</w:t>
      </w:r>
    </w:p>
    <w:p w14:paraId="7A0E8805" w14:textId="77777777" w:rsidR="00831DE9" w:rsidRDefault="004408AA" w:rsidP="00831DE9">
      <w:pPr>
        <w:ind w:left="85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831DE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Symptômes observés</w:t>
      </w:r>
      <w:r w:rsidR="00216BA2" w:rsidRPr="00831DE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 : </w:t>
      </w:r>
    </w:p>
    <w:p w14:paraId="0D34077B" w14:textId="77777777" w:rsidR="00831DE9" w:rsidRP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Digestifs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Nausées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Vomissements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>Vomissements</w:t>
      </w:r>
      <w:proofErr w:type="spellEnd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incoercibles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Douleurs abdominales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Diarrhée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>Diarrhée</w:t>
      </w:r>
      <w:proofErr w:type="spellEnd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sanglante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>Hype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rsalivation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Perte d’appétit</w:t>
      </w:r>
    </w:p>
    <w:p w14:paraId="0EEA229E" w14:textId="77777777" w:rsidR="00831DE9" w:rsidRP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Neurologiques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Céphalées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Vertiges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Somnolence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Confusion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Agitation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Désorientation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Convulsions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Tremblements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Troubles de la parole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Troubles de la visi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Paresthésies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Coma</w:t>
      </w:r>
    </w:p>
    <w:p w14:paraId="24B9BA4F" w14:textId="77777777" w:rsidR="00831DE9" w:rsidRP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Respiratoires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Dyspnée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Polypnée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>Bradypnée</w:t>
      </w:r>
      <w:proofErr w:type="spellEnd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Toux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Bronchospasme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Respiration sifflante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Détress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 respiratoire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Cyanose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Apnée</w:t>
      </w:r>
    </w:p>
    <w:p w14:paraId="687295F8" w14:textId="77777777" w:rsidR="00831DE9" w:rsidRP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Cardiovasculaires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Tachycardie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Bradycardie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Palpitations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Hypotension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Hypertension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Arythmie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Malaise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Syncope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Choc</w:t>
      </w:r>
    </w:p>
    <w:p w14:paraId="7140C318" w14:textId="77777777" w:rsidR="00831DE9" w:rsidRP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Cutanés / muqueux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Éruption cutanée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Urticaire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Rougeur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Prurit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Œdème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>Œdème</w:t>
      </w:r>
      <w:proofErr w:type="spellEnd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visage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Œdème des lèvres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Œdème de la langue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Œdème de Quincke</w:t>
      </w:r>
    </w:p>
    <w:p w14:paraId="0EC9BDE5" w14:textId="77777777" w:rsid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Généraux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Asthénie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Fièvre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Sueurs abondantes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Frissons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Pâleur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Cyanose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Déshydratation</w:t>
      </w:r>
    </w:p>
    <w:p w14:paraId="44BCDF1F" w14:textId="75256B18" w:rsidR="00831DE9" w:rsidRPr="00831DE9" w:rsidRDefault="00831DE9" w:rsidP="00831DE9">
      <w:pPr>
        <w:pStyle w:val="Paragraphedeliste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31D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Rénaux / urinaires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Diminution des urines (oligurie</w:t>
      </w:r>
      <w:proofErr w:type="gramStart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gramEnd"/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Absence d’urine (anurie)</w:t>
      </w:r>
      <w:r w:rsidRPr="00831D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Uri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nes foncées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Douleur à la miction</w:t>
      </w:r>
    </w:p>
    <w:p w14:paraId="6F7FE233" w14:textId="27FBC5A2" w:rsidR="00216BA2" w:rsidRPr="001A6A5A" w:rsidRDefault="00CB5FFD" w:rsidP="00FF0AB6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Délai depuis exposition</w:t>
      </w:r>
      <w:r w:rsidR="00021626">
        <w:rPr>
          <w:rFonts w:asciiTheme="majorBidi" w:hAnsiTheme="majorBidi" w:cstheme="majorBidi"/>
          <w:color w:val="000000" w:themeColor="text1"/>
          <w:sz w:val="24"/>
          <w:szCs w:val="24"/>
        </w:rPr>
        <w:t> :</w:t>
      </w:r>
      <w:r w:rsidR="002D6EA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021626">
        <w:rPr>
          <w:rFonts w:asciiTheme="majorBidi" w:hAnsiTheme="majorBidi" w:cstheme="majorBidi"/>
          <w:color w:val="000000" w:themeColor="text1"/>
          <w:sz w:val="24"/>
          <w:szCs w:val="24"/>
        </w:rPr>
        <w:t>1h, 2h, 3h, ½  journée</w:t>
      </w:r>
      <w:r w:rsidR="002D6EA5">
        <w:rPr>
          <w:rFonts w:asciiTheme="majorBidi" w:hAnsiTheme="majorBidi" w:cstheme="majorBidi"/>
          <w:color w:val="000000" w:themeColor="text1"/>
          <w:sz w:val="24"/>
          <w:szCs w:val="24"/>
        </w:rPr>
        <w:t>, 1 journée, 2/3 jour, plusieurs jours (plus que 3 jours)</w:t>
      </w:r>
    </w:p>
    <w:p w14:paraId="7F3D755B" w14:textId="7F18A94A" w:rsidR="004408AA" w:rsidRPr="001A6A5A" w:rsidRDefault="004408AA" w:rsidP="004408AA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11. Chronologie et évolution</w:t>
      </w:r>
      <w:r w:rsidR="00216BA2"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 :</w:t>
      </w:r>
    </w:p>
    <w:p w14:paraId="1D095A01" w14:textId="69C5A771" w:rsidR="00216BA2" w:rsidRPr="001A6A5A" w:rsidRDefault="00216BA2" w:rsidP="00FF0AB6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Heure de début des symptômes (date/heure),</w:t>
      </w:r>
    </w:p>
    <w:p w14:paraId="2BB6E9E6" w14:textId="0B2E6E60" w:rsidR="004408AA" w:rsidRPr="001A6A5A" w:rsidRDefault="004408AA" w:rsidP="00FF0AB6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Délai depuis l’exposition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Minutes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Heures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="00021626">
        <w:rPr>
          <w:rFonts w:asciiTheme="majorBidi" w:hAnsiTheme="majorBidi" w:cstheme="majorBidi"/>
          <w:color w:val="000000" w:themeColor="text1"/>
          <w:sz w:val="24"/>
          <w:szCs w:val="24"/>
        </w:rPr>
        <w:t>Jours</w:t>
      </w:r>
    </w:p>
    <w:p w14:paraId="7742F1C2" w14:textId="227A9D6E" w:rsidR="00216BA2" w:rsidRPr="001A6A5A" w:rsidRDefault="004408AA" w:rsidP="00FF0AB6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Évolution clinique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Stable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Amélioration</w:t>
      </w:r>
      <w:r w:rsidR="00216BA2" w:rsidRPr="001A6A5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Aggravation</w:t>
      </w:r>
    </w:p>
    <w:p w14:paraId="2E9ED85B" w14:textId="4F542340" w:rsidR="004408AA" w:rsidRPr="00831DE9" w:rsidRDefault="004408AA" w:rsidP="00831DE9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</w:pP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 xml:space="preserve">12. Évaluation rapide de gravité </w:t>
      </w:r>
      <w:r w:rsidR="00831DE9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(cas urgence</w:t>
      </w:r>
      <w:r w:rsidRPr="001A6A5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)</w:t>
      </w:r>
    </w:p>
    <w:p w14:paraId="5DEF613F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Convulsions : Présentes / Absentes</w:t>
      </w:r>
    </w:p>
    <w:p w14:paraId="437287A7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Détresse respiratoire : Présente / Absente</w:t>
      </w:r>
    </w:p>
    <w:p w14:paraId="1BCADC60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Choc / Instabilité hémodynamique : Présent / Absent</w:t>
      </w:r>
    </w:p>
    <w:p w14:paraId="50750606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Trouble de conscience / Coma : Présent / Absent</w:t>
      </w:r>
    </w:p>
    <w:p w14:paraId="3474E208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Arrêt cardiaque : Présent / Absent</w:t>
      </w:r>
    </w:p>
    <w:p w14:paraId="03101C2F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Trouble du rythme cardiaque : Présent / Absent</w:t>
      </w:r>
    </w:p>
    <w:p w14:paraId="1C15F14C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Réaction allergique sévère / Anaphylaxie : Présente / Absente</w:t>
      </w:r>
    </w:p>
    <w:p w14:paraId="10D6A943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Hémorragie importante : Présente / Absente</w:t>
      </w:r>
    </w:p>
    <w:p w14:paraId="16281FBF" w14:textId="77777777" w:rsidR="00134660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Déshydratation sévère : Présente / Absente</w:t>
      </w:r>
    </w:p>
    <w:p w14:paraId="464E38B9" w14:textId="1C56A2E7" w:rsidR="00127D0A" w:rsidRPr="001A6A5A" w:rsidRDefault="00134660" w:rsidP="00FF0AB6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A6A5A">
        <w:rPr>
          <w:rFonts w:asciiTheme="majorBidi" w:hAnsiTheme="majorBidi" w:cstheme="majorBidi"/>
          <w:color w:val="000000" w:themeColor="text1"/>
          <w:sz w:val="24"/>
          <w:szCs w:val="24"/>
        </w:rPr>
        <w:t>Atteinte neurologique sévère : Présente / Absent</w:t>
      </w:r>
    </w:p>
    <w:sectPr w:rsidR="00127D0A" w:rsidRPr="001A6A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F0F8B" w14:textId="77777777" w:rsidR="00352C32" w:rsidRDefault="00352C32" w:rsidP="001A6A5A">
      <w:pPr>
        <w:spacing w:after="0" w:line="240" w:lineRule="auto"/>
      </w:pPr>
      <w:r>
        <w:separator/>
      </w:r>
    </w:p>
  </w:endnote>
  <w:endnote w:type="continuationSeparator" w:id="0">
    <w:p w14:paraId="22EE1885" w14:textId="77777777" w:rsidR="00352C32" w:rsidRDefault="00352C32" w:rsidP="001A6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C17E36" w14:textId="77777777" w:rsidR="00352C32" w:rsidRDefault="00352C32" w:rsidP="001A6A5A">
      <w:pPr>
        <w:spacing w:after="0" w:line="240" w:lineRule="auto"/>
      </w:pPr>
      <w:r>
        <w:separator/>
      </w:r>
    </w:p>
  </w:footnote>
  <w:footnote w:type="continuationSeparator" w:id="0">
    <w:p w14:paraId="7A0A8557" w14:textId="77777777" w:rsidR="00352C32" w:rsidRDefault="00352C32" w:rsidP="001A6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40769"/>
    <w:multiLevelType w:val="multilevel"/>
    <w:tmpl w:val="180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8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34E33"/>
    <w:multiLevelType w:val="hybridMultilevel"/>
    <w:tmpl w:val="730859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347219"/>
    <w:multiLevelType w:val="hybridMultilevel"/>
    <w:tmpl w:val="DB447E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5C4845"/>
    <w:multiLevelType w:val="multilevel"/>
    <w:tmpl w:val="75C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52911"/>
    <w:multiLevelType w:val="multilevel"/>
    <w:tmpl w:val="325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5B2064"/>
    <w:multiLevelType w:val="hybridMultilevel"/>
    <w:tmpl w:val="A128E4E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6E5A28"/>
    <w:multiLevelType w:val="hybridMultilevel"/>
    <w:tmpl w:val="F0E2C2B8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E5615C"/>
    <w:multiLevelType w:val="hybridMultilevel"/>
    <w:tmpl w:val="59D0DDFA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>
    <w:nsid w:val="0D3C6CC0"/>
    <w:multiLevelType w:val="multilevel"/>
    <w:tmpl w:val="94D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902DED"/>
    <w:multiLevelType w:val="multilevel"/>
    <w:tmpl w:val="304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B718D5"/>
    <w:multiLevelType w:val="multilevel"/>
    <w:tmpl w:val="A9E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7C679C"/>
    <w:multiLevelType w:val="hybridMultilevel"/>
    <w:tmpl w:val="3640A4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B50DDB"/>
    <w:multiLevelType w:val="multilevel"/>
    <w:tmpl w:val="A9E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0A5BEB"/>
    <w:multiLevelType w:val="multilevel"/>
    <w:tmpl w:val="1E0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1A5EBA"/>
    <w:multiLevelType w:val="hybridMultilevel"/>
    <w:tmpl w:val="91362E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AA5357"/>
    <w:multiLevelType w:val="hybridMultilevel"/>
    <w:tmpl w:val="FBC09478"/>
    <w:lvl w:ilvl="0" w:tplc="040C001B">
      <w:start w:val="1"/>
      <w:numFmt w:val="lowerRoman"/>
      <w:lvlText w:val="%1."/>
      <w:lvlJc w:val="right"/>
      <w:pPr>
        <w:ind w:left="1545" w:hanging="360"/>
      </w:pPr>
    </w:lvl>
    <w:lvl w:ilvl="1" w:tplc="040C0019" w:tentative="1">
      <w:start w:val="1"/>
      <w:numFmt w:val="lowerLetter"/>
      <w:lvlText w:val="%2."/>
      <w:lvlJc w:val="left"/>
      <w:pPr>
        <w:ind w:left="2265" w:hanging="360"/>
      </w:pPr>
    </w:lvl>
    <w:lvl w:ilvl="2" w:tplc="040C001B" w:tentative="1">
      <w:start w:val="1"/>
      <w:numFmt w:val="lowerRoman"/>
      <w:lvlText w:val="%3."/>
      <w:lvlJc w:val="right"/>
      <w:pPr>
        <w:ind w:left="2985" w:hanging="180"/>
      </w:pPr>
    </w:lvl>
    <w:lvl w:ilvl="3" w:tplc="040C000F" w:tentative="1">
      <w:start w:val="1"/>
      <w:numFmt w:val="decimal"/>
      <w:lvlText w:val="%4."/>
      <w:lvlJc w:val="left"/>
      <w:pPr>
        <w:ind w:left="3705" w:hanging="360"/>
      </w:pPr>
    </w:lvl>
    <w:lvl w:ilvl="4" w:tplc="040C0019" w:tentative="1">
      <w:start w:val="1"/>
      <w:numFmt w:val="lowerLetter"/>
      <w:lvlText w:val="%5."/>
      <w:lvlJc w:val="left"/>
      <w:pPr>
        <w:ind w:left="4425" w:hanging="360"/>
      </w:pPr>
    </w:lvl>
    <w:lvl w:ilvl="5" w:tplc="040C001B" w:tentative="1">
      <w:start w:val="1"/>
      <w:numFmt w:val="lowerRoman"/>
      <w:lvlText w:val="%6."/>
      <w:lvlJc w:val="right"/>
      <w:pPr>
        <w:ind w:left="5145" w:hanging="180"/>
      </w:pPr>
    </w:lvl>
    <w:lvl w:ilvl="6" w:tplc="040C000F" w:tentative="1">
      <w:start w:val="1"/>
      <w:numFmt w:val="decimal"/>
      <w:lvlText w:val="%7."/>
      <w:lvlJc w:val="left"/>
      <w:pPr>
        <w:ind w:left="5865" w:hanging="360"/>
      </w:pPr>
    </w:lvl>
    <w:lvl w:ilvl="7" w:tplc="040C0019" w:tentative="1">
      <w:start w:val="1"/>
      <w:numFmt w:val="lowerLetter"/>
      <w:lvlText w:val="%8."/>
      <w:lvlJc w:val="left"/>
      <w:pPr>
        <w:ind w:left="6585" w:hanging="360"/>
      </w:pPr>
    </w:lvl>
    <w:lvl w:ilvl="8" w:tplc="040C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>
    <w:nsid w:val="27F2366E"/>
    <w:multiLevelType w:val="multilevel"/>
    <w:tmpl w:val="AE5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893195"/>
    <w:multiLevelType w:val="multilevel"/>
    <w:tmpl w:val="B2E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EC77FC"/>
    <w:multiLevelType w:val="hybridMultilevel"/>
    <w:tmpl w:val="A36625D2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0C337E"/>
    <w:multiLevelType w:val="multilevel"/>
    <w:tmpl w:val="087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9645D1"/>
    <w:multiLevelType w:val="multilevel"/>
    <w:tmpl w:val="3D6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F7217D"/>
    <w:multiLevelType w:val="multilevel"/>
    <w:tmpl w:val="ED7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FC1D71"/>
    <w:multiLevelType w:val="multilevel"/>
    <w:tmpl w:val="408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EE021D"/>
    <w:multiLevelType w:val="hybridMultilevel"/>
    <w:tmpl w:val="9C4A6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8B36A8"/>
    <w:multiLevelType w:val="hybridMultilevel"/>
    <w:tmpl w:val="E6A0288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7203851"/>
    <w:multiLevelType w:val="multilevel"/>
    <w:tmpl w:val="5D5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B3203A"/>
    <w:multiLevelType w:val="hybridMultilevel"/>
    <w:tmpl w:val="2FD4518E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FC93202"/>
    <w:multiLevelType w:val="multilevel"/>
    <w:tmpl w:val="492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4A0DA0"/>
    <w:multiLevelType w:val="hybridMultilevel"/>
    <w:tmpl w:val="D8888F3A"/>
    <w:lvl w:ilvl="0" w:tplc="1090D36A">
      <w:start w:val="1"/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26"/>
  </w:num>
  <w:num w:numId="5">
    <w:abstractNumId w:val="28"/>
  </w:num>
  <w:num w:numId="6">
    <w:abstractNumId w:val="11"/>
  </w:num>
  <w:num w:numId="7">
    <w:abstractNumId w:val="23"/>
  </w:num>
  <w:num w:numId="8">
    <w:abstractNumId w:val="14"/>
  </w:num>
  <w:num w:numId="9">
    <w:abstractNumId w:val="1"/>
  </w:num>
  <w:num w:numId="10">
    <w:abstractNumId w:val="18"/>
  </w:num>
  <w:num w:numId="11">
    <w:abstractNumId w:val="6"/>
  </w:num>
  <w:num w:numId="12">
    <w:abstractNumId w:val="24"/>
  </w:num>
  <w:num w:numId="13">
    <w:abstractNumId w:val="10"/>
  </w:num>
  <w:num w:numId="14">
    <w:abstractNumId w:val="25"/>
  </w:num>
  <w:num w:numId="15">
    <w:abstractNumId w:val="4"/>
  </w:num>
  <w:num w:numId="16">
    <w:abstractNumId w:val="22"/>
  </w:num>
  <w:num w:numId="17">
    <w:abstractNumId w:val="27"/>
  </w:num>
  <w:num w:numId="18">
    <w:abstractNumId w:val="7"/>
  </w:num>
  <w:num w:numId="19">
    <w:abstractNumId w:val="12"/>
  </w:num>
  <w:num w:numId="20">
    <w:abstractNumId w:val="5"/>
  </w:num>
  <w:num w:numId="21">
    <w:abstractNumId w:val="16"/>
  </w:num>
  <w:num w:numId="22">
    <w:abstractNumId w:val="3"/>
  </w:num>
  <w:num w:numId="23">
    <w:abstractNumId w:val="13"/>
  </w:num>
  <w:num w:numId="24">
    <w:abstractNumId w:val="21"/>
  </w:num>
  <w:num w:numId="25">
    <w:abstractNumId w:val="9"/>
  </w:num>
  <w:num w:numId="26">
    <w:abstractNumId w:val="17"/>
  </w:num>
  <w:num w:numId="27">
    <w:abstractNumId w:val="8"/>
  </w:num>
  <w:num w:numId="28">
    <w:abstractNumId w:val="20"/>
  </w:num>
  <w:num w:numId="29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B02"/>
    <w:rsid w:val="000119A2"/>
    <w:rsid w:val="00021626"/>
    <w:rsid w:val="00027C63"/>
    <w:rsid w:val="000630FE"/>
    <w:rsid w:val="000B364F"/>
    <w:rsid w:val="00127D0A"/>
    <w:rsid w:val="00134660"/>
    <w:rsid w:val="001A6A5A"/>
    <w:rsid w:val="00216BA2"/>
    <w:rsid w:val="002170BD"/>
    <w:rsid w:val="00227B02"/>
    <w:rsid w:val="00240871"/>
    <w:rsid w:val="002A1D40"/>
    <w:rsid w:val="002C22C4"/>
    <w:rsid w:val="002D6EA5"/>
    <w:rsid w:val="002E5F2C"/>
    <w:rsid w:val="00352C32"/>
    <w:rsid w:val="00375DD7"/>
    <w:rsid w:val="003935CA"/>
    <w:rsid w:val="004408AA"/>
    <w:rsid w:val="00465C04"/>
    <w:rsid w:val="005B1B8D"/>
    <w:rsid w:val="0064791E"/>
    <w:rsid w:val="00684BD1"/>
    <w:rsid w:val="00831DE9"/>
    <w:rsid w:val="008538B8"/>
    <w:rsid w:val="009F0598"/>
    <w:rsid w:val="00A43FA7"/>
    <w:rsid w:val="00A54FCC"/>
    <w:rsid w:val="00A948A1"/>
    <w:rsid w:val="00B86B9C"/>
    <w:rsid w:val="00BC2BB3"/>
    <w:rsid w:val="00CB5FFD"/>
    <w:rsid w:val="00CE4AE1"/>
    <w:rsid w:val="00D80D1B"/>
    <w:rsid w:val="00D9244A"/>
    <w:rsid w:val="00F947C8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2B84"/>
  <w15:chartTrackingRefBased/>
  <w15:docId w15:val="{3ADC9114-486E-4D18-9B64-2729E1F6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5D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227B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27B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27B0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27B0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7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27B02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27B0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375D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1A6A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6A5A"/>
  </w:style>
  <w:style w:type="paragraph" w:styleId="Pieddepage">
    <w:name w:val="footer"/>
    <w:basedOn w:val="Normal"/>
    <w:link w:val="PieddepageCar"/>
    <w:uiPriority w:val="99"/>
    <w:unhideWhenUsed/>
    <w:rsid w:val="001A6A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6A5A"/>
  </w:style>
  <w:style w:type="character" w:customStyle="1" w:styleId="whitespace-normal">
    <w:name w:val="whitespace-normal"/>
    <w:basedOn w:val="Policepardfaut"/>
    <w:rsid w:val="00CE4AE1"/>
  </w:style>
  <w:style w:type="character" w:styleId="lev">
    <w:name w:val="Strong"/>
    <w:basedOn w:val="Policepardfaut"/>
    <w:uiPriority w:val="22"/>
    <w:qFormat/>
    <w:rsid w:val="00027C63"/>
    <w:rPr>
      <w:b/>
      <w:bCs/>
    </w:rPr>
  </w:style>
  <w:style w:type="table" w:styleId="Grilledutableau">
    <w:name w:val="Table Grid"/>
    <w:basedOn w:val="TableauNormal"/>
    <w:uiPriority w:val="39"/>
    <w:rsid w:val="00027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semiHidden/>
    <w:unhideWhenUsed/>
    <w:rsid w:val="00A43F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ooks/NBK613071/?utm_source=chatgpt.com" TargetMode="External"/><Relationship Id="rId13" Type="http://schemas.openxmlformats.org/officeDocument/2006/relationships/hyperlink" Target="https://www.ncbi.nlm.nih.gov/books/NBK613071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613071/?utm_source=chatgpt.com" TargetMode="External"/><Relationship Id="rId12" Type="http://schemas.openxmlformats.org/officeDocument/2006/relationships/hyperlink" Target="https://www.ncbi.nlm.nih.gov/books/NBK613071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fmu.org/toxin/PROTOCOL/CORROSIF/COROSIF1.HT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books/NBK613071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cbi.nlm.nih.gov/books/NBK613071/?utm_source=chatgpt.com" TargetMode="External"/><Relationship Id="rId10" Type="http://schemas.openxmlformats.org/officeDocument/2006/relationships/hyperlink" Target="https://www.ncbi.nlm.nih.gov/books/NBK613071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books/NBK613071/?utm_source=chatgpt.com" TargetMode="External"/><Relationship Id="rId14" Type="http://schemas.openxmlformats.org/officeDocument/2006/relationships/hyperlink" Target="https://www.ncbi.nlm.nih.gov/books/NBK613071/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2618</Words>
  <Characters>14399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2026-05-08T21:42:00Z</dcterms:created>
  <dcterms:modified xsi:type="dcterms:W3CDTF">2026-05-08T23:06:00Z</dcterms:modified>
</cp:coreProperties>
</file>