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Requirements Writing Guide</w:t>
      </w:r>
    </w:p>
    <w:p>
      <w:pPr>
        <w:spacing w:after="60"/>
      </w:pPr>
      <w:r>
        <w:rPr>
          <w:rFonts w:ascii="Calibri" w:cs="Calibri" w:eastAsia="Calibri" w:hAnsi="Calibri"/>
          <w:color w:val="1F3864"/>
          <w:sz w:val="26"/>
          <w:szCs w:val="26"/>
        </w:rPr>
        <w:t xml:space="preserve">Reference for the Requirements Quality Agent (customer requirements, .CUS)</w:t>
      </w:r>
    </w:p>
    <w:p>
      <w:pPr>
        <w:pBdr>
          <w:bottom w:val="single" w:color="1F3864" w:sz="6" w:space="6"/>
        </w:pBdr>
        <w:spacing w:after="240"/>
      </w:pPr>
      <w:r>
        <w:rPr>
          <w:rFonts w:ascii="Calibri" w:cs="Calibri" w:eastAsia="Calibri" w:hAnsi="Calibri"/>
          <w:i/>
          <w:iCs/>
          <w:color w:val="595959"/>
          <w:sz w:val="18"/>
          <w:szCs w:val="18"/>
        </w:rPr>
        <w:t xml:space="preserve">Version 1.0 · October 2026 · Rewritten from the Alstom requirements-writing training for agent use</w:t>
      </w:r>
    </w:p>
    <w:p>
      <w:pPr>
        <w:pStyle w:val="Heading1"/>
      </w:pPr>
      <w:r>
        <w:rPr>
          <w:rFonts w:ascii="Calibri" w:cs="Calibri" w:eastAsia="Calibri" w:hAnsi="Calibri"/>
        </w:rPr>
        <w:t xml:space="preserve">1. About this guide</w:t>
      </w:r>
    </w:p>
    <w:p>
      <w:pPr>
        <w:spacing w:after="100" w:line="276"/>
      </w:pPr>
      <w:r>
        <w:rPr>
          <w:rFonts w:ascii="Calibri" w:cs="Calibri" w:eastAsia="Calibri" w:hAnsi="Calibri"/>
        </w:rPr>
        <w:t xml:space="preserve">This document is the reference used by the Requirements Quality Agent to analyse customer requirements (.CUS exports) and to draft clarification questions for the Customer.</w:t>
      </w:r>
    </w:p>
    <w:p>
      <w:pPr>
        <w:spacing w:after="100" w:line="276"/>
      </w:pPr>
      <w:r>
        <w:rPr>
          <w:rFonts w:ascii="Calibri" w:cs="Calibri" w:eastAsia="Calibri" w:hAnsi="Calibri"/>
        </w:rPr>
        <w:t xml:space="preserve">It restates the Alstom requirements-writing training, which is aligned with the INCOSE Guide for Writing Requirements and ISO/IEC/IEEE 29148, and completes it with INCOSE rules that the training does not cover: vague terms, escape clauses, open-ended clauses, absolutes, placeholders and references to standards.</w:t>
      </w:r>
    </w:p>
    <w:p>
      <w:pPr>
        <w:pStyle w:val="ListParagraph"/>
        <w:numPr>
          <w:ilvl w:val="0"/>
          <w:numId w:val="2"/>
        </w:numPr>
        <w:spacing w:after="60" w:line="276"/>
      </w:pPr>
      <w:r>
        <w:rPr>
          <w:rFonts w:ascii="Calibri" w:cs="Calibri" w:eastAsia="Calibri" w:hAnsi="Calibri"/>
        </w:rPr>
        <w:t xml:space="preserve">Each rule has a unique ID (AMB-01 to STY-03). The IDs are the same as in the agent instructions.</w:t>
      </w:r>
    </w:p>
    <w:p>
      <w:pPr>
        <w:pStyle w:val="ListParagraph"/>
        <w:numPr>
          <w:ilvl w:val="0"/>
          <w:numId w:val="2"/>
        </w:numPr>
        <w:spacing w:after="60" w:line="276"/>
      </w:pPr>
      <w:r>
        <w:rPr>
          <w:rFonts w:ascii="Calibri" w:cs="Calibri" w:eastAsia="Calibri" w:hAnsi="Calibri"/>
        </w:rPr>
        <w:t xml:space="preserve">Each rule section is self-contained and always follows the same structure: Category, Default severity, Source, Detect, Accept, Why it matters, Example, Clarification question pattern.</w:t>
      </w:r>
    </w:p>
    <w:p>
      <w:pPr>
        <w:pStyle w:val="ListParagraph"/>
        <w:numPr>
          <w:ilvl w:val="0"/>
          <w:numId w:val="2"/>
        </w:numPr>
        <w:spacing w:after="60" w:line="276"/>
      </w:pPr>
      <w:r>
        <w:rPr>
          <w:rFonts w:ascii="Calibri" w:cs="Calibri" w:eastAsia="Calibri" w:hAnsi="Calibri"/>
        </w:rPr>
        <w:t xml:space="preserve">Examples marked "Alstom guide" come from the training. Examples marked "Illustrative" were written for this reference.</w:t>
      </w:r>
    </w:p>
    <w:p>
      <w:pPr>
        <w:pStyle w:val="ListParagraph"/>
        <w:numPr>
          <w:ilvl w:val="0"/>
          <w:numId w:val="2"/>
        </w:numPr>
        <w:spacing w:after="60" w:line="276"/>
      </w:pPr>
      <w:r>
        <w:rPr>
          <w:rFonts w:ascii="Calibri" w:cs="Calibri" w:eastAsia="Calibri" w:hAnsi="Calibri"/>
        </w:rPr>
        <w:t xml:space="preserve">If this guide and the agent instructions differ, follow the agent instructions.</w:t>
      </w:r>
    </w:p>
    <w:p>
      <w:pPr>
        <w:pStyle w:val="Heading1"/>
      </w:pPr>
      <w:r>
        <w:rPr>
          <w:rFonts w:ascii="Calibri" w:cs="Calibri" w:eastAsia="Calibri" w:hAnsi="Calibri"/>
        </w:rPr>
        <w:t xml:space="preserve">2. Key definitions</w:t>
      </w:r>
    </w:p>
    <w:p>
      <w:pPr>
        <w:pStyle w:val="ListParagraph"/>
        <w:numPr>
          <w:ilvl w:val="0"/>
          <w:numId w:val="2"/>
        </w:numPr>
        <w:spacing w:after="60" w:line="276"/>
      </w:pPr>
      <w:r>
        <w:rPr>
          <w:rFonts w:ascii="Calibri" w:cs="Calibri" w:eastAsia="Calibri" w:hAnsi="Calibri"/>
          <w:b/>
          <w:bCs/>
        </w:rPr>
        <w:t xml:space="preserve">Requirement: </w:t>
      </w:r>
      <w:r>
        <w:rPr>
          <w:rFonts w:ascii="Calibri" w:cs="Calibri" w:eastAsia="Calibri" w:hAnsi="Calibri"/>
        </w:rPr>
        <w:t xml:space="preserve">A statement of what the system shall do (function), how well it does it (performance), or what it is (property or constraint). A requirement states what is needed, not why it is needed or how to build it.</w:t>
      </w:r>
    </w:p>
    <w:p>
      <w:pPr>
        <w:pStyle w:val="ListParagraph"/>
        <w:numPr>
          <w:ilvl w:val="0"/>
          <w:numId w:val="2"/>
        </w:numPr>
        <w:spacing w:after="60" w:line="276"/>
      </w:pPr>
      <w:r>
        <w:rPr>
          <w:rFonts w:ascii="Calibri" w:cs="Calibri" w:eastAsia="Calibri" w:hAnsi="Calibri"/>
          <w:b/>
          <w:bCs/>
        </w:rPr>
        <w:t xml:space="preserve">Information statement: </w:t>
      </w:r>
      <w:r>
        <w:rPr>
          <w:rFonts w:ascii="Calibri" w:cs="Calibri" w:eastAsia="Calibri" w:hAnsi="Calibri"/>
        </w:rPr>
        <w:t xml:space="preserve">Text that describes, defines or justifies. It is not a requirement. Verdict: HORS_PERIMETRE.</w:t>
      </w:r>
    </w:p>
    <w:p>
      <w:pPr>
        <w:pStyle w:val="ListParagraph"/>
        <w:numPr>
          <w:ilvl w:val="0"/>
          <w:numId w:val="2"/>
        </w:numPr>
        <w:spacing w:after="60" w:line="276"/>
      </w:pPr>
      <w:r>
        <w:rPr>
          <w:rFonts w:ascii="Calibri" w:cs="Calibri" w:eastAsia="Calibri" w:hAnsi="Calibri"/>
          <w:b/>
          <w:bCs/>
        </w:rPr>
        <w:t xml:space="preserve">Heading: </w:t>
      </w:r>
      <w:r>
        <w:rPr>
          <w:rFonts w:ascii="Calibri" w:cs="Calibri" w:eastAsia="Calibri" w:hAnsi="Calibri"/>
        </w:rPr>
        <w:t xml:space="preserve">A section title. Verdict: HORS_PERIMETRE.</w:t>
      </w:r>
    </w:p>
    <w:p>
      <w:pPr>
        <w:pStyle w:val="ListParagraph"/>
        <w:numPr>
          <w:ilvl w:val="0"/>
          <w:numId w:val="2"/>
        </w:numPr>
        <w:spacing w:after="60" w:line="276"/>
      </w:pPr>
      <w:r>
        <w:rPr>
          <w:rFonts w:ascii="Calibri" w:cs="Calibri" w:eastAsia="Calibri" w:hAnsi="Calibri"/>
          <w:b/>
          <w:bCs/>
        </w:rPr>
        <w:t xml:space="preserve">Customer obligation: </w:t>
      </w:r>
      <w:r>
        <w:rPr>
          <w:rFonts w:ascii="Calibri" w:cs="Calibri" w:eastAsia="Calibri" w:hAnsi="Calibri"/>
        </w:rPr>
        <w:t xml:space="preserve">A statement about what the Customer or a third party will do, for example "The Customer will provide the depot drawings." Verdict: HORS_PERIMETRE.</w:t>
      </w:r>
    </w:p>
    <w:p>
      <w:pPr>
        <w:pStyle w:val="ListParagraph"/>
        <w:numPr>
          <w:ilvl w:val="0"/>
          <w:numId w:val="2"/>
        </w:numPr>
        <w:spacing w:after="60" w:line="276"/>
      </w:pPr>
      <w:r>
        <w:rPr>
          <w:rFonts w:ascii="Calibri" w:cs="Calibri" w:eastAsia="Calibri" w:hAnsi="Calibri"/>
          <w:b/>
          <w:bCs/>
        </w:rPr>
        <w:t xml:space="preserve">Constraint: </w:t>
      </w:r>
      <w:r>
        <w:rPr>
          <w:rFonts w:ascii="Calibri" w:cs="Calibri" w:eastAsia="Calibri" w:hAnsi="Calibri"/>
        </w:rPr>
        <w:t xml:space="preserve">A limit or restriction on the design, for example welding performed by welders certified by the American Welding Society (AWS) for a system sold in the US. Constraints add cost because the system would still achieve its functions and performances without them, so they must be necessary. Constraints often use "not", but this is not a rule.</w:t>
      </w:r>
    </w:p>
    <w:p>
      <w:pPr>
        <w:pStyle w:val="ListParagraph"/>
        <w:numPr>
          <w:ilvl w:val="0"/>
          <w:numId w:val="2"/>
        </w:numPr>
        <w:spacing w:after="60" w:line="276"/>
      </w:pPr>
      <w:r>
        <w:rPr>
          <w:rFonts w:ascii="Calibri" w:cs="Calibri" w:eastAsia="Calibri" w:hAnsi="Calibri"/>
          <w:b/>
          <w:bCs/>
        </w:rPr>
        <w:t xml:space="preserve">Rationale: </w:t>
      </w:r>
      <w:r>
        <w:rPr>
          <w:rFonts w:ascii="Calibri" w:cs="Calibri" w:eastAsia="Calibri" w:hAnsi="Calibri"/>
        </w:rPr>
        <w:t xml:space="preserve">The reason for a requirement. It belongs in a dedicated attribute (a column next to the requirement) or in an information statement above or below the requirement, not in the requirement text.</w:t>
      </w:r>
    </w:p>
    <w:p>
      <w:pPr>
        <w:pStyle w:val="ListParagraph"/>
        <w:numPr>
          <w:ilvl w:val="0"/>
          <w:numId w:val="2"/>
        </w:numPr>
        <w:spacing w:after="60" w:line="276"/>
      </w:pPr>
      <w:r>
        <w:rPr>
          <w:rFonts w:ascii="Calibri" w:cs="Calibri" w:eastAsia="Calibri" w:hAnsi="Calibri"/>
          <w:b/>
          <w:bCs/>
        </w:rPr>
        <w:t xml:space="preserve">Definition of terms: </w:t>
      </w:r>
      <w:r>
        <w:rPr>
          <w:rFonts w:ascii="Calibri" w:cs="Calibri" w:eastAsia="Calibri" w:hAnsi="Calibri"/>
        </w:rPr>
        <w:t xml:space="preserve">Belongs in the official project glossary or in an information statement at the beginning or end of the requirement set, not in the requirement text. Terms written as Defined_Term (capitals or underscores) usually refer to a glossary entry.</w:t>
      </w:r>
    </w:p>
    <w:p>
      <w:pPr>
        <w:pStyle w:val="ListParagraph"/>
        <w:numPr>
          <w:ilvl w:val="0"/>
          <w:numId w:val="2"/>
        </w:numPr>
        <w:spacing w:after="60" w:line="276"/>
      </w:pPr>
      <w:r>
        <w:rPr>
          <w:rFonts w:ascii="Calibri" w:cs="Calibri" w:eastAsia="Calibri" w:hAnsi="Calibri"/>
          <w:b/>
          <w:bCs/>
        </w:rPr>
        <w:t xml:space="preserve">shall: </w:t>
      </w:r>
      <w:r>
        <w:rPr>
          <w:rFonts w:ascii="Calibri" w:cs="Calibri" w:eastAsia="Calibri" w:hAnsi="Calibri"/>
        </w:rPr>
        <w:t xml:space="preserve">The binding imperative. Every Supplier requirement uses "shall". "shall send" or "shall have" are compound verbs.</w:t>
      </w:r>
    </w:p>
    <w:p>
      <w:pPr>
        <w:pStyle w:val="ListParagraph"/>
        <w:numPr>
          <w:ilvl w:val="0"/>
          <w:numId w:val="2"/>
        </w:numPr>
        <w:spacing w:after="60" w:line="276"/>
      </w:pPr>
      <w:r>
        <w:rPr>
          <w:rFonts w:ascii="Calibri" w:cs="Calibri" w:eastAsia="Calibri" w:hAnsi="Calibri"/>
          <w:b/>
          <w:bCs/>
        </w:rPr>
        <w:t xml:space="preserve">WHEN condition: </w:t>
      </w:r>
      <w:r>
        <w:rPr>
          <w:rFonts w:ascii="Calibri" w:cs="Calibri" w:eastAsia="Calibri" w:hAnsi="Calibri"/>
        </w:rPr>
        <w:t xml:space="preserve">A change of state (an event) to which the system responds. The system acts because of the event. Example: "When the sun rises, the rooster shall crow."</w:t>
      </w:r>
    </w:p>
    <w:p>
      <w:pPr>
        <w:pStyle w:val="ListParagraph"/>
        <w:numPr>
          <w:ilvl w:val="0"/>
          <w:numId w:val="2"/>
        </w:numPr>
        <w:spacing w:after="60" w:line="276"/>
      </w:pPr>
      <w:r>
        <w:rPr>
          <w:rFonts w:ascii="Calibri" w:cs="Calibri" w:eastAsia="Calibri" w:hAnsi="Calibri"/>
          <w:b/>
          <w:bCs/>
        </w:rPr>
        <w:t xml:space="preserve">GIVEN condition: </w:t>
      </w:r>
      <w:r>
        <w:rPr>
          <w:rFonts w:ascii="Calibri" w:cs="Calibri" w:eastAsia="Calibri" w:hAnsi="Calibri"/>
        </w:rPr>
        <w:t xml:space="preserve">The current state in which the behaviour applies. The system does not act because of the state. Example: "Given that the station-side doors are unlocked, when the driver presses the Door_Open_Button, the station-side doors shall open." When GIVEN and WHEN are combined, GIVEN comes first.</w:t>
      </w:r>
    </w:p>
    <w:p>
      <w:pPr>
        <w:pStyle w:val="ListParagraph"/>
        <w:numPr>
          <w:ilvl w:val="0"/>
          <w:numId w:val="2"/>
        </w:numPr>
        <w:spacing w:after="60" w:line="276"/>
      </w:pPr>
      <w:r>
        <w:rPr>
          <w:rFonts w:ascii="Calibri" w:cs="Calibri" w:eastAsia="Calibri" w:hAnsi="Calibri"/>
          <w:b/>
          <w:bCs/>
        </w:rPr>
        <w:t xml:space="preserve">Qualification: </w:t>
      </w:r>
      <w:r>
        <w:rPr>
          <w:rFonts w:ascii="Calibri" w:cs="Calibri" w:eastAsia="Calibri" w:hAnsi="Calibri"/>
        </w:rPr>
        <w:t xml:space="preserve">How well the system performs the function: how fast, how many, how big, how much. Use consistent units within and between requirements. For a limit or range, use "less than", "greater than", "less than or equal to" or "greater than or equal to".</w:t>
      </w:r>
    </w:p>
    <w:p>
      <w:pPr>
        <w:pStyle w:val="Heading1"/>
      </w:pPr>
      <w:r>
        <w:rPr>
          <w:rFonts w:ascii="Calibri" w:cs="Calibri" w:eastAsia="Calibri" w:hAnsi="Calibri"/>
        </w:rPr>
        <w:t xml:space="preserve">3. Expected sentence pattern</w:t>
      </w:r>
    </w:p>
    <w:p>
      <w:pPr>
        <w:shd w:fill="F2F2F2" w:color="auto" w:val="clear"/>
        <w:spacing w:after="120" w:before="60"/>
      </w:pPr>
      <w:r>
        <w:rPr>
          <w:rFonts w:ascii="Consolas" w:cs="Consolas" w:eastAsia="Consolas" w:hAnsi="Consolas"/>
          <w:b/>
          <w:bCs/>
          <w:color w:val="1F3864"/>
          <w:sz w:val="21"/>
          <w:szCs w:val="21"/>
        </w:rPr>
        <w:t xml:space="preserve">[GIVEN &lt;state&gt;,] [WHEN &lt;event&gt;,] the &lt;Subject&gt; shall &lt;verb&gt; &lt;object&gt; [qualification].</w:t>
      </w:r>
    </w:p>
    <w:p>
      <w:pPr>
        <w:spacing w:after="100" w:line="276"/>
      </w:pPr>
      <w:r>
        <w:rPr>
          <w:rFonts w:ascii="Calibri" w:cs="Calibri" w:eastAsia="Calibri" w:hAnsi="Calibri"/>
        </w:rPr>
        <w:t xml:space="preserve">This order is a convention aligned with the INCOSE Guide for Writing Requirements and ISO/IEC/IEEE 29148: Condition, Subject, Verb, Object, Qualification.</w:t>
      </w:r>
    </w:p>
    <w:p>
      <w:pPr>
        <w:spacing w:after="100" w:line="276"/>
      </w:pPr>
      <w:r>
        <w:rPr>
          <w:rFonts w:ascii="Calibri" w:cs="Calibri" w:eastAsia="Calibri" w:hAnsi="Calibri"/>
          <w:b/>
          <w:bCs/>
        </w:rPr>
        <w:t xml:space="preserve">Examples (Alstom guide):</w:t>
      </w:r>
    </w:p>
    <w:p>
      <w:pPr>
        <w:pStyle w:val="ListParagraph"/>
        <w:numPr>
          <w:ilvl w:val="0"/>
          <w:numId w:val="2"/>
        </w:numPr>
        <w:spacing w:after="60" w:line="276"/>
      </w:pPr>
      <w:r>
        <w:rPr>
          <w:rFonts w:ascii="Calibri" w:cs="Calibri" w:eastAsia="Calibri" w:hAnsi="Calibri"/>
        </w:rPr>
        <w:t xml:space="preserve">The System shall send the Report.</w:t>
      </w:r>
    </w:p>
    <w:p>
      <w:pPr>
        <w:pStyle w:val="ListParagraph"/>
        <w:numPr>
          <w:ilvl w:val="0"/>
          <w:numId w:val="2"/>
        </w:numPr>
        <w:spacing w:after="60" w:line="276"/>
      </w:pPr>
      <w:r>
        <w:rPr>
          <w:rFonts w:ascii="Calibri" w:cs="Calibri" w:eastAsia="Calibri" w:hAnsi="Calibri"/>
        </w:rPr>
        <w:t xml:space="preserve">The Report shall have the results of the analysis.</w:t>
      </w:r>
    </w:p>
    <w:p>
      <w:pPr>
        <w:pStyle w:val="ListParagraph"/>
        <w:numPr>
          <w:ilvl w:val="0"/>
          <w:numId w:val="2"/>
        </w:numPr>
        <w:spacing w:after="60" w:line="276"/>
      </w:pPr>
      <w:r>
        <w:rPr>
          <w:rFonts w:ascii="Calibri" w:cs="Calibri" w:eastAsia="Calibri" w:hAnsi="Calibri"/>
        </w:rPr>
        <w:t xml:space="preserve">When the Report is approved, the System shall send the Report within one hour.</w:t>
      </w:r>
    </w:p>
    <w:p>
      <w:pPr>
        <w:pStyle w:val="ListParagraph"/>
        <w:numPr>
          <w:ilvl w:val="0"/>
          <w:numId w:val="2"/>
        </w:numPr>
        <w:spacing w:after="60" w:line="276"/>
      </w:pPr>
      <w:r>
        <w:rPr>
          <w:rFonts w:ascii="Calibri" w:cs="Calibri" w:eastAsia="Calibri" w:hAnsi="Calibri"/>
        </w:rPr>
        <w:t xml:space="preserve">Given that the station-side doors are unlocked, when the driver presses the Door_Open_Button, the station-side doors shall open.</w:t>
      </w:r>
    </w:p>
    <w:p>
      <w:pPr>
        <w:pStyle w:val="ListParagraph"/>
        <w:numPr>
          <w:ilvl w:val="0"/>
          <w:numId w:val="2"/>
        </w:numPr>
        <w:spacing w:after="60" w:line="276"/>
      </w:pPr>
      <w:r>
        <w:rPr>
          <w:rFonts w:ascii="Calibri" w:cs="Calibri" w:eastAsia="Calibri" w:hAnsi="Calibri"/>
        </w:rPr>
        <w:t xml:space="preserve">The noise level of the HVAC fan shall be less than 70 dBA at 1 m.</w:t>
      </w:r>
    </w:p>
    <w:p>
      <w:pPr>
        <w:spacing w:after="100" w:line="276"/>
      </w:pPr>
      <w:r>
        <w:rPr>
          <w:rFonts w:ascii="Calibri" w:cs="Calibri" w:eastAsia="Calibri" w:hAnsi="Calibri"/>
        </w:rPr>
        <w:t xml:space="preserve">Customer specifications often deviate from this pattern. A deviation that keeps one clear meaning is MINEUR (STY-03) and does not justify a question to the Customer.</w:t>
      </w:r>
    </w:p>
    <w:p>
      <w:pPr>
        <w:pStyle w:val="Heading1"/>
      </w:pPr>
      <w:r>
        <w:rPr>
          <w:rFonts w:ascii="Calibri" w:cs="Calibri" w:eastAsia="Calibri" w:hAnsi="Calibri"/>
        </w:rPr>
        <w:t xml:space="preserve">4. Severity and verdict</w:t>
      </w:r>
    </w:p>
    <w:p>
      <w:pPr>
        <w:pStyle w:val="ListParagraph"/>
        <w:numPr>
          <w:ilvl w:val="0"/>
          <w:numId w:val="2"/>
        </w:numPr>
        <w:spacing w:after="60" w:line="276"/>
      </w:pPr>
      <w:r>
        <w:rPr>
          <w:rFonts w:ascii="Calibri" w:cs="Calibri" w:eastAsia="Calibri" w:hAnsi="Calibri"/>
          <w:b/>
          <w:bCs/>
        </w:rPr>
        <w:t xml:space="preserve">BLOQUANT: </w:t>
      </w:r>
      <w:r>
        <w:rPr>
          <w:rFonts w:ascii="Calibri" w:cs="Calibri" w:eastAsia="Calibri" w:hAnsi="Calibri"/>
        </w:rPr>
        <w:t xml:space="preserve">Objective verification is impossible, or the commitment is unbounded: no test, analysis, inspection or demonstration can give a pass/fail result.</w:t>
      </w:r>
    </w:p>
    <w:p>
      <w:pPr>
        <w:pStyle w:val="ListParagraph"/>
        <w:numPr>
          <w:ilvl w:val="0"/>
          <w:numId w:val="2"/>
        </w:numPr>
        <w:spacing w:after="60" w:line="276"/>
      </w:pPr>
      <w:r>
        <w:rPr>
          <w:rFonts w:ascii="Calibri" w:cs="Calibri" w:eastAsia="Calibri" w:hAnsi="Calibri"/>
          <w:b/>
          <w:bCs/>
        </w:rPr>
        <w:t xml:space="preserve">MAJEUR: </w:t>
      </w:r>
      <w:r>
        <w:rPr>
          <w:rFonts w:ascii="Calibri" w:cs="Calibri" w:eastAsia="Calibri" w:hAnsi="Calibri"/>
        </w:rPr>
        <w:t xml:space="preserve">Two reasonable readings lead to different designs, costs or tests.</w:t>
      </w:r>
    </w:p>
    <w:p>
      <w:pPr>
        <w:pStyle w:val="ListParagraph"/>
        <w:numPr>
          <w:ilvl w:val="0"/>
          <w:numId w:val="2"/>
        </w:numPr>
        <w:spacing w:after="60" w:line="276"/>
      </w:pPr>
      <w:r>
        <w:rPr>
          <w:rFonts w:ascii="Calibri" w:cs="Calibri" w:eastAsia="Calibri" w:hAnsi="Calibri"/>
          <w:b/>
          <w:bCs/>
        </w:rPr>
        <w:t xml:space="preserve">MINEUR: </w:t>
      </w:r>
      <w:r>
        <w:rPr>
          <w:rFonts w:ascii="Calibri" w:cs="Calibri" w:eastAsia="Calibri" w:hAnsi="Calibri"/>
        </w:rPr>
        <w:t xml:space="preserve">The text breaks the writing guide but keeps one clear meaning.</w:t>
      </w:r>
    </w:p>
    <w:p>
      <w:pPr>
        <w:pStyle w:val="ListParagraph"/>
        <w:numPr>
          <w:ilvl w:val="0"/>
          <w:numId w:val="2"/>
        </w:numPr>
        <w:spacing w:after="60" w:line="276"/>
      </w:pPr>
      <w:r>
        <w:rPr>
          <w:rFonts w:ascii="Calibri" w:cs="Calibri" w:eastAsia="Calibri" w:hAnsi="Calibri"/>
          <w:b/>
          <w:bCs/>
        </w:rPr>
        <w:t xml:space="preserve">Row severity: </w:t>
      </w:r>
      <w:r>
        <w:rPr>
          <w:rFonts w:ascii="Calibri" w:cs="Calibri" w:eastAsia="Calibri" w:hAnsi="Calibri"/>
        </w:rPr>
        <w:t xml:space="preserve">The highest severity among the findings of the requirement.</w:t>
      </w:r>
    </w:p>
    <w:p>
      <w:pPr>
        <w:pStyle w:val="ListParagraph"/>
        <w:numPr>
          <w:ilvl w:val="0"/>
          <w:numId w:val="2"/>
        </w:numPr>
        <w:spacing w:after="60" w:line="276"/>
      </w:pPr>
      <w:r>
        <w:rPr>
          <w:rFonts w:ascii="Calibri" w:cs="Calibri" w:eastAsia="Calibri" w:hAnsi="Calibri"/>
          <w:b/>
          <w:bCs/>
        </w:rPr>
        <w:t xml:space="preserve">Verdict A_CLARIFIER: </w:t>
      </w:r>
      <w:r>
        <w:rPr>
          <w:rFonts w:ascii="Calibri" w:cs="Calibri" w:eastAsia="Calibri" w:hAnsi="Calibri"/>
        </w:rPr>
        <w:t xml:space="preserve">At least one BLOQUANT or MAJEUR finding. The agent drafts one clarification question and one proposed wording.</w:t>
      </w:r>
    </w:p>
    <w:p>
      <w:pPr>
        <w:pStyle w:val="ListParagraph"/>
        <w:numPr>
          <w:ilvl w:val="0"/>
          <w:numId w:val="2"/>
        </w:numPr>
        <w:spacing w:after="60" w:line="276"/>
      </w:pPr>
      <w:r>
        <w:rPr>
          <w:rFonts w:ascii="Calibri" w:cs="Calibri" w:eastAsia="Calibri" w:hAnsi="Calibri"/>
          <w:b/>
          <w:bCs/>
        </w:rPr>
        <w:t xml:space="preserve">Verdict OK: </w:t>
      </w:r>
      <w:r>
        <w:rPr>
          <w:rFonts w:ascii="Calibri" w:cs="Calibri" w:eastAsia="Calibri" w:hAnsi="Calibri"/>
        </w:rPr>
        <w:t xml:space="preserve">No finding, or MINEUR findings only. MINEUR findings are listed in the "Règles" column, without a question.</w:t>
      </w:r>
    </w:p>
    <w:p>
      <w:pPr>
        <w:pStyle w:val="ListParagraph"/>
        <w:numPr>
          <w:ilvl w:val="0"/>
          <w:numId w:val="2"/>
        </w:numPr>
        <w:spacing w:after="60" w:line="276"/>
      </w:pPr>
      <w:r>
        <w:rPr>
          <w:rFonts w:ascii="Calibri" w:cs="Calibri" w:eastAsia="Calibri" w:hAnsi="Calibri"/>
          <w:b/>
          <w:bCs/>
        </w:rPr>
        <w:t xml:space="preserve">Verdict HORS_PERIMETRE: </w:t>
      </w:r>
      <w:r>
        <w:rPr>
          <w:rFonts w:ascii="Calibri" w:cs="Calibri" w:eastAsia="Calibri" w:hAnsi="Calibri"/>
        </w:rPr>
        <w:t xml:space="preserve">Heading, information statement or Customer obligation.</w:t>
      </w:r>
    </w:p>
    <w:p>
      <w:pPr>
        <w:spacing w:after="100" w:line="276"/>
      </w:pPr>
      <w:r>
        <w:rPr>
          <w:rFonts w:ascii="Calibri" w:cs="Calibri" w:eastAsia="Calibri" w:hAnsi="Calibri"/>
        </w:rPr>
        <w:t xml:space="preserve">Customer specifications are analysed with priority on verifiability and contractual risk. The Alstom guide itself accepts the requirement on EN 12663 "as it is" for a customer specification, although it contains two ideas (see worked example 5).</w:t>
      </w:r>
    </w:p>
    <w:p>
      <w:pPr>
        <w:pStyle w:val="Heading1"/>
      </w:pPr>
      <w:r>
        <w:rPr>
          <w:rFonts w:ascii="Calibri" w:cs="Calibri" w:eastAsia="Calibri" w:hAnsi="Calibri"/>
        </w:rPr>
        <w:t xml:space="preserve">5. Rule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900"/>
        <w:gridCol w:w="2938"/>
      </w:tblGrid>
      <w:tr>
        <w:trPr>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3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Category</w:t>
            </w:r>
          </w:p>
        </w:tc>
        <w:tc>
          <w:tcPr>
            <w:tcW w:type="dxa" w:w="29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Default severity</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AMB-01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Missing actor (passive voice or no subject)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Ambiguity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MAJEUR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AMB-02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Vague term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Ambiguity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MAJEUR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AMB-03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Indefinite article read as "any one of"</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Ambiguity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MINEUR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AMB-04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Unclear reference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Ambiguity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MAJEUR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VER-01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 measurable criterion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Verifiability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BLOQUANT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VER-02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Negative statement that cannot be proven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Verifiability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BLOQUANT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VER-03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Absolute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Verifiability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BLOQUANT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VER-04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Limit not stated as ≤ / ≥</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Verifiability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MINEUR (MAJEUR if unclear)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RSK-01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Escape clause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Contractual risk</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BLOQUANT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RSK-02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Open-ended clause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Contractual risk</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BLOQUANT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RSK-03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Placeholder (TBD, TBC…)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Contractual risk</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BLOQUANT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RSK-04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Binding status unclear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Contractual risk</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MAJEUR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RSK-05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Several requirements in one sentence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Contractual risk</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MAJEUR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RSK-06</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Reference to standards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Contractual risk</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BLOQUANT (generic) / MINEUR (no edition)</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RSK-07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Imposed design solution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Contractual risk</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MAJEUR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STY-01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Wrong imperative (must…)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Style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MINEUR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STY-02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Rationale or detail inside the requirement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Style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MINEUR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STY-03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Sentence order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Style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MINEUR</w:t>
            </w:r>
          </w:p>
        </w:tc>
      </w:tr>
    </w:tbl>
    <w:p>
      <w:pPr>
        <w:pStyle w:val="Heading1"/>
      </w:pPr>
      <w:r>
        <w:rPr>
          <w:rFonts w:ascii="Calibri" w:cs="Calibri" w:eastAsia="Calibri" w:hAnsi="Calibri"/>
        </w:rPr>
        <w:t xml:space="preserve">6. Rules</w:t>
      </w:r>
    </w:p>
    <w:p>
      <w:pPr>
        <w:pStyle w:val="Heading2"/>
      </w:pPr>
      <w:r>
        <w:rPr>
          <w:rFonts w:ascii="Calibri" w:cs="Calibri" w:eastAsia="Calibri" w:hAnsi="Calibri"/>
        </w:rPr>
        <w:t xml:space="preserve">6.1 Ambiguity rules</w:t>
      </w:r>
    </w:p>
    <w:p>
      <w:pPr>
        <w:pStyle w:val="Heading3"/>
      </w:pPr>
      <w:r>
        <w:rPr>
          <w:rFonts w:ascii="Calibri" w:cs="Calibri" w:eastAsia="Calibri" w:hAnsi="Calibri"/>
        </w:rPr>
        <w:t xml:space="preserve">AMB-01 — Missing actor (passive voice or no subject)</w:t>
      </w:r>
    </w:p>
    <w:p>
      <w:pPr>
        <w:spacing w:after="100" w:line="276"/>
      </w:pPr>
      <w:r>
        <w:rPr>
          <w:rFonts w:ascii="Calibri" w:cs="Calibri" w:eastAsia="Calibri" w:hAnsi="Calibri"/>
          <w:b/>
          <w:bCs/>
        </w:rPr>
        <w:t xml:space="preserve">Rule: </w:t>
      </w:r>
      <w:r>
        <w:rPr>
          <w:rFonts w:ascii="Calibri" w:cs="Calibri" w:eastAsia="Calibri" w:hAnsi="Calibri"/>
        </w:rPr>
        <w:t xml:space="preserve">AMB-01</w:t>
      </w:r>
      <w:r>
        <w:rPr>
          <w:rFonts w:ascii="Calibri" w:cs="Calibri" w:eastAsia="Calibri" w:hAnsi="Calibri"/>
          <w:b/>
          <w:bCs/>
        </w:rPr>
        <w:t xml:space="preserve">   ·   Category: </w:t>
      </w:r>
      <w:r>
        <w:rPr>
          <w:rFonts w:ascii="Calibri" w:cs="Calibri" w:eastAsia="Calibri" w:hAnsi="Calibri"/>
        </w:rPr>
        <w:t xml:space="preserve">Ambiguity</w:t>
      </w:r>
    </w:p>
    <w:p>
      <w:pPr>
        <w:spacing w:after="100" w:line="276"/>
      </w:pPr>
      <w:r>
        <w:rPr>
          <w:rFonts w:ascii="Calibri" w:cs="Calibri" w:eastAsia="Calibri" w:hAnsi="Calibri"/>
          <w:b/>
          <w:bCs/>
        </w:rPr>
        <w:t xml:space="preserve">Default severity: </w:t>
      </w:r>
      <w:r>
        <w:rPr>
          <w:rFonts w:ascii="Calibri" w:cs="Calibri" w:eastAsia="Calibri" w:hAnsi="Calibri"/>
        </w:rPr>
        <w:t xml:space="preserve">MAJEUR. Downgrade to MINEUR (record STY-03) when the sentence still identifies a single responsible item or party.</w:t>
      </w:r>
    </w:p>
    <w:p>
      <w:pPr>
        <w:spacing w:after="100" w:line="276"/>
      </w:pPr>
      <w:r>
        <w:rPr>
          <w:rFonts w:ascii="Calibri" w:cs="Calibri" w:eastAsia="Calibri" w:hAnsi="Calibri"/>
          <w:b/>
          <w:bCs/>
        </w:rPr>
        <w:t xml:space="preserve">Source: </w:t>
      </w:r>
      <w:r>
        <w:rPr>
          <w:rFonts w:ascii="Calibri" w:cs="Calibri" w:eastAsia="Calibri" w:hAnsi="Calibri"/>
        </w:rPr>
        <w:t xml:space="preserve">Alstom guide, tip 1 "Write in an active voice" (INCOSE R2, Accuracy / Use active voice).</w:t>
      </w:r>
    </w:p>
    <w:p>
      <w:pPr>
        <w:spacing w:after="40"/>
      </w:pPr>
      <w:r>
        <w:rPr>
          <w:rFonts w:ascii="Calibri" w:cs="Calibri" w:eastAsia="Calibri" w:hAnsi="Calibri"/>
          <w:b/>
          <w:bCs/>
        </w:rPr>
        <w:t xml:space="preserve">Detect (AMB-01):</w:t>
      </w:r>
    </w:p>
    <w:p>
      <w:pPr>
        <w:pStyle w:val="ListParagraph"/>
        <w:numPr>
          <w:ilvl w:val="0"/>
          <w:numId w:val="2"/>
        </w:numPr>
        <w:spacing w:after="60" w:line="276"/>
      </w:pPr>
      <w:r>
        <w:rPr>
          <w:rFonts w:ascii="Calibri" w:cs="Calibri" w:eastAsia="Calibri" w:hAnsi="Calibri"/>
        </w:rPr>
        <w:t xml:space="preserve">"shall be" or "must be" followed by a past participle: "shall be sent", "must be installed", "shall be provided".</w:t>
      </w:r>
    </w:p>
    <w:p>
      <w:pPr>
        <w:pStyle w:val="ListParagraph"/>
        <w:numPr>
          <w:ilvl w:val="0"/>
          <w:numId w:val="2"/>
        </w:numPr>
        <w:spacing w:after="60" w:line="276"/>
      </w:pPr>
      <w:r>
        <w:rPr>
          <w:rFonts w:ascii="Calibri" w:cs="Calibri" w:eastAsia="Calibri" w:hAnsi="Calibri"/>
        </w:rPr>
        <w:t xml:space="preserve">A sentence that starts with a verb and has no subject: "Communicate with ATS…".</w:t>
      </w:r>
    </w:p>
    <w:p>
      <w:pPr>
        <w:pStyle w:val="ListParagraph"/>
        <w:numPr>
          <w:ilvl w:val="0"/>
          <w:numId w:val="2"/>
        </w:numPr>
        <w:spacing w:after="60" w:line="276"/>
      </w:pPr>
      <w:r>
        <w:rPr>
          <w:rFonts w:ascii="Calibri" w:cs="Calibri" w:eastAsia="Calibri" w:hAnsi="Calibri"/>
        </w:rPr>
        <w:t xml:space="preserve">A condition with no actor: "when requested", "when approved", "upon activation".</w:t>
      </w:r>
    </w:p>
    <w:p>
      <w:pPr>
        <w:spacing w:after="40" w:before="60"/>
      </w:pPr>
      <w:r>
        <w:rPr>
          <w:rFonts w:ascii="Calibri" w:cs="Calibri" w:eastAsia="Calibri" w:hAnsi="Calibri"/>
          <w:b/>
          <w:bCs/>
        </w:rPr>
        <w:t xml:space="preserve">Accept (AMB-01):</w:t>
      </w:r>
    </w:p>
    <w:p>
      <w:pPr>
        <w:pStyle w:val="ListParagraph"/>
        <w:numPr>
          <w:ilvl w:val="0"/>
          <w:numId w:val="2"/>
        </w:numPr>
        <w:spacing w:after="60" w:line="276"/>
      </w:pPr>
      <w:r>
        <w:rPr>
          <w:rFonts w:ascii="Calibri" w:cs="Calibri" w:eastAsia="Calibri" w:hAnsi="Calibri"/>
        </w:rPr>
        <w:t xml:space="preserve">The passive sentence still names the item that carries the property, and only one party can be responsible: record STY-03 (MINEUR).</w:t>
      </w:r>
    </w:p>
    <w:p>
      <w:pPr>
        <w:spacing w:after="100" w:before="60"/>
      </w:pPr>
      <w:r>
        <w:rPr>
          <w:rFonts w:ascii="Calibri" w:cs="Calibri" w:eastAsia="Calibri" w:hAnsi="Calibri"/>
          <w:b/>
          <w:bCs/>
        </w:rPr>
        <w:t xml:space="preserve">Why it matters (AMB-01): </w:t>
      </w:r>
      <w:r>
        <w:rPr>
          <w:rFonts w:ascii="Calibri" w:cs="Calibri" w:eastAsia="Calibri" w:hAnsi="Calibri"/>
        </w:rPr>
        <w:t xml:space="preserve">The subject tells who or what performs the action. Without it, the requirement cannot be assigned to the right system, subsystem or team, and the Customer and the Supplier can each assume that the other is responsible.</w:t>
      </w:r>
    </w:p>
    <w:p>
      <w:pPr>
        <w:spacing w:after="40"/>
      </w:pPr>
      <w:r>
        <w:rPr>
          <w:rFonts w:ascii="Calibri" w:cs="Calibri" w:eastAsia="Calibri" w:hAnsi="Calibri"/>
          <w:b/>
          <w:bCs/>
        </w:rPr>
        <w:t xml:space="preserve">Example (AMB-01, Alstom guide):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GIVEN the train is in normal operation WHEN requested THEN the bodyside doors shall open.</w:t>
      </w:r>
    </w:p>
    <w:p>
      <w:pPr>
        <w:pStyle w:val="ListParagraph"/>
        <w:numPr>
          <w:ilvl w:val="0"/>
          <w:numId w:val="2"/>
        </w:numPr>
        <w:spacing w:after="60" w:line="276"/>
      </w:pPr>
      <w:r>
        <w:rPr>
          <w:rFonts w:ascii="Calibri" w:cs="Calibri" w:eastAsia="Calibri" w:hAnsi="Calibri"/>
          <w:b/>
          <w:bCs/>
        </w:rPr>
        <w:t xml:space="preserve">Issue: </w:t>
      </w:r>
      <w:r>
        <w:rPr>
          <w:rFonts w:ascii="Calibri" w:cs="Calibri" w:eastAsia="Calibri" w:hAnsi="Calibri"/>
        </w:rPr>
        <w:t xml:space="preserve">Who or what makes the request? Who or what opens the bodyside doors? "open" is the verb and "the bodyside doors" is the object, but there is no subject.</w:t>
      </w:r>
    </w:p>
    <w:p>
      <w:pPr>
        <w:pStyle w:val="ListParagraph"/>
        <w:numPr>
          <w:ilvl w:val="0"/>
          <w:numId w:val="2"/>
        </w:numPr>
        <w:spacing w:after="60" w:line="276"/>
      </w:pPr>
      <w:r>
        <w:rPr>
          <w:rFonts w:ascii="Calibri" w:cs="Calibri" w:eastAsia="Calibri" w:hAnsi="Calibri"/>
          <w:b/>
          <w:bCs/>
        </w:rPr>
        <w:t xml:space="preserve">Better (guide): </w:t>
      </w:r>
      <w:r>
        <w:rPr>
          <w:rFonts w:ascii="Calibri" w:cs="Calibri" w:eastAsia="Calibri" w:hAnsi="Calibri"/>
        </w:rPr>
        <w:t xml:space="preserve">GIVEN the train is in Normal_Operation, WHEN the driver makes a request to open the bodyside doors, THEN the Door Control Unit shall open the bodyside doors.</w:t>
      </w:r>
    </w:p>
    <w:p>
      <w:pPr>
        <w:pStyle w:val="ListParagraph"/>
        <w:numPr>
          <w:ilvl w:val="0"/>
          <w:numId w:val="2"/>
        </w:numPr>
        <w:spacing w:after="60" w:line="276"/>
      </w:pPr>
      <w:r>
        <w:rPr>
          <w:rFonts w:ascii="Calibri" w:cs="Calibri" w:eastAsia="Calibri" w:hAnsi="Calibri"/>
          <w:b/>
          <w:bCs/>
        </w:rPr>
        <w:t xml:space="preserve">Note: </w:t>
      </w:r>
      <w:r>
        <w:rPr>
          <w:rFonts w:ascii="Calibri" w:cs="Calibri" w:eastAsia="Calibri" w:hAnsi="Calibri"/>
        </w:rPr>
        <w:t xml:space="preserve">The guide's author chose "the driver" and "the Door Control Unit". In a customer requirement, the agent asks the Customer instead of choosing (see worked example 1).</w:t>
      </w:r>
    </w:p>
    <w:p>
      <w:pPr>
        <w:spacing w:after="160" w:before="60"/>
      </w:pPr>
      <w:r>
        <w:rPr>
          <w:rFonts w:ascii="Calibri" w:cs="Calibri" w:eastAsia="Calibri" w:hAnsi="Calibri"/>
          <w:b/>
          <w:bCs/>
        </w:rPr>
        <w:t xml:space="preserve">Clarification question pattern (AMB-01): </w:t>
      </w:r>
      <w:r>
        <w:rPr>
          <w:rFonts w:ascii="Calibri" w:cs="Calibri" w:eastAsia="Calibri" w:hAnsi="Calibri"/>
        </w:rPr>
        <w:t xml:space="preserve">Could the Customer specify which system or party shall &lt;action&gt;, and who initiates &lt;event&gt;?</w:t>
      </w:r>
    </w:p>
    <w:p>
      <w:pPr>
        <w:pStyle w:val="Heading3"/>
      </w:pPr>
      <w:r>
        <w:rPr>
          <w:rFonts w:ascii="Calibri" w:cs="Calibri" w:eastAsia="Calibri" w:hAnsi="Calibri"/>
        </w:rPr>
        <w:t xml:space="preserve">AMB-02 — Vague term</w:t>
      </w:r>
    </w:p>
    <w:p>
      <w:pPr>
        <w:spacing w:after="100" w:line="276"/>
      </w:pPr>
      <w:r>
        <w:rPr>
          <w:rFonts w:ascii="Calibri" w:cs="Calibri" w:eastAsia="Calibri" w:hAnsi="Calibri"/>
          <w:b/>
          <w:bCs/>
        </w:rPr>
        <w:t xml:space="preserve">Rule: </w:t>
      </w:r>
      <w:r>
        <w:rPr>
          <w:rFonts w:ascii="Calibri" w:cs="Calibri" w:eastAsia="Calibri" w:hAnsi="Calibri"/>
        </w:rPr>
        <w:t xml:space="preserve">AMB-02</w:t>
      </w:r>
      <w:r>
        <w:rPr>
          <w:rFonts w:ascii="Calibri" w:cs="Calibri" w:eastAsia="Calibri" w:hAnsi="Calibri"/>
          <w:b/>
          <w:bCs/>
        </w:rPr>
        <w:t xml:space="preserve">   ·   Category: </w:t>
      </w:r>
      <w:r>
        <w:rPr>
          <w:rFonts w:ascii="Calibri" w:cs="Calibri" w:eastAsia="Calibri" w:hAnsi="Calibri"/>
        </w:rPr>
        <w:t xml:space="preserve">Ambiguity</w:t>
      </w:r>
    </w:p>
    <w:p>
      <w:pPr>
        <w:spacing w:after="100" w:line="276"/>
      </w:pPr>
      <w:r>
        <w:rPr>
          <w:rFonts w:ascii="Calibri" w:cs="Calibri" w:eastAsia="Calibri" w:hAnsi="Calibri"/>
          <w:b/>
          <w:bCs/>
        </w:rPr>
        <w:t xml:space="preserve">Default severity: </w:t>
      </w:r>
      <w:r>
        <w:rPr>
          <w:rFonts w:ascii="Calibri" w:cs="Calibri" w:eastAsia="Calibri" w:hAnsi="Calibri"/>
        </w:rPr>
        <w:t xml:space="preserve">MAJEUR. When the vague term is the acceptance criterion, also record VER-01 (BLOQUANT).</w:t>
      </w:r>
    </w:p>
    <w:p>
      <w:pPr>
        <w:spacing w:after="100" w:line="276"/>
      </w:pPr>
      <w:r>
        <w:rPr>
          <w:rFonts w:ascii="Calibri" w:cs="Calibri" w:eastAsia="Calibri" w:hAnsi="Calibri"/>
          <w:b/>
          <w:bCs/>
        </w:rPr>
        <w:t xml:space="preserve">Source: </w:t>
      </w:r>
      <w:r>
        <w:rPr>
          <w:rFonts w:ascii="Calibri" w:cs="Calibri" w:eastAsia="Calibri" w:hAnsi="Calibri"/>
        </w:rPr>
        <w:t xml:space="preserve">Alstom guide, worked example "easy to access"; INCOSE Guide for Writing Requirements (avoid vague terms).</w:t>
      </w:r>
    </w:p>
    <w:p>
      <w:pPr>
        <w:spacing w:after="40"/>
      </w:pPr>
      <w:r>
        <w:rPr>
          <w:rFonts w:ascii="Calibri" w:cs="Calibri" w:eastAsia="Calibri" w:hAnsi="Calibri"/>
          <w:b/>
          <w:bCs/>
        </w:rPr>
        <w:t xml:space="preserve">Detect (AMB-02):</w:t>
      </w:r>
    </w:p>
    <w:p>
      <w:pPr>
        <w:pStyle w:val="ListParagraph"/>
        <w:numPr>
          <w:ilvl w:val="0"/>
          <w:numId w:val="2"/>
        </w:numPr>
        <w:spacing w:after="60" w:line="276"/>
      </w:pPr>
      <w:r>
        <w:rPr>
          <w:rFonts w:ascii="Calibri" w:cs="Calibri" w:eastAsia="Calibri" w:hAnsi="Calibri"/>
        </w:rPr>
        <w:t xml:space="preserve">Adjectives and adverbs without a measurable criterion: easy, easily, user-friendly, adequate, appropriate, sufficient, suitable, reasonable, normal, proper, acceptable, good, fast, quick, rapid, slow, robust, flexible, efficient, effective, reliable, comfortable, minimal, significant, high, low, large, small, compatible (without a reference).</w:t>
      </w:r>
    </w:p>
    <w:p>
      <w:pPr>
        <w:spacing w:after="40" w:before="60"/>
      </w:pPr>
      <w:r>
        <w:rPr>
          <w:rFonts w:ascii="Calibri" w:cs="Calibri" w:eastAsia="Calibri" w:hAnsi="Calibri"/>
          <w:b/>
          <w:bCs/>
        </w:rPr>
        <w:t xml:space="preserve">Accept (AMB-02):</w:t>
      </w:r>
    </w:p>
    <w:p>
      <w:pPr>
        <w:pStyle w:val="ListParagraph"/>
        <w:numPr>
          <w:ilvl w:val="0"/>
          <w:numId w:val="2"/>
        </w:numPr>
        <w:spacing w:after="60" w:line="276"/>
      </w:pPr>
      <w:r>
        <w:rPr>
          <w:rFonts w:ascii="Calibri" w:cs="Calibri" w:eastAsia="Calibri" w:hAnsi="Calibri"/>
        </w:rPr>
        <w:t xml:space="preserve">The term is followed, in the same sentence, by a value, a unit or a reference that defines it.</w:t>
      </w:r>
    </w:p>
    <w:p>
      <w:pPr>
        <w:pStyle w:val="ListParagraph"/>
        <w:numPr>
          <w:ilvl w:val="0"/>
          <w:numId w:val="2"/>
        </w:numPr>
        <w:spacing w:after="60" w:line="276"/>
      </w:pPr>
      <w:r>
        <w:rPr>
          <w:rFonts w:ascii="Calibri" w:cs="Calibri" w:eastAsia="Calibri" w:hAnsi="Calibri"/>
        </w:rPr>
        <w:t xml:space="preserve">The term is a defined state or glossary entry, usually written as Defined_Term (for example Normal_Operation). If unsure, keep the finding with Confiance Basse.</w:t>
      </w:r>
    </w:p>
    <w:p>
      <w:pPr>
        <w:spacing w:after="100" w:before="60"/>
      </w:pPr>
      <w:r>
        <w:rPr>
          <w:rFonts w:ascii="Calibri" w:cs="Calibri" w:eastAsia="Calibri" w:hAnsi="Calibri"/>
          <w:b/>
          <w:bCs/>
        </w:rPr>
        <w:t xml:space="preserve">Why it matters (AMB-02): </w:t>
      </w:r>
      <w:r>
        <w:rPr>
          <w:rFonts w:ascii="Calibri" w:cs="Calibri" w:eastAsia="Calibri" w:hAnsi="Calibri"/>
        </w:rPr>
        <w:t xml:space="preserve">Each reader gives the term a different meaning, so the Supplier and the Customer can disagree at acceptance. A vague term used as the acceptance criterion also makes the requirement unverifiable.</w:t>
      </w:r>
    </w:p>
    <w:p>
      <w:pPr>
        <w:spacing w:after="40"/>
      </w:pPr>
      <w:r>
        <w:rPr>
          <w:rFonts w:ascii="Calibri" w:cs="Calibri" w:eastAsia="Calibri" w:hAnsi="Calibri"/>
          <w:b/>
          <w:bCs/>
        </w:rPr>
        <w:t xml:space="preserve">Example (AMB-02, Alstom guide):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Connections required for control, testing and diagnostic purposes as well as for ventilation must be installed in an easily accessible location.</w:t>
      </w:r>
    </w:p>
    <w:p>
      <w:pPr>
        <w:pStyle w:val="ListParagraph"/>
        <w:numPr>
          <w:ilvl w:val="0"/>
          <w:numId w:val="2"/>
        </w:numPr>
        <w:spacing w:after="60" w:line="276"/>
      </w:pPr>
      <w:r>
        <w:rPr>
          <w:rFonts w:ascii="Calibri" w:cs="Calibri" w:eastAsia="Calibri" w:hAnsi="Calibri"/>
          <w:b/>
          <w:bCs/>
        </w:rPr>
        <w:t xml:space="preserve">Issue: </w:t>
      </w:r>
      <w:r>
        <w:rPr>
          <w:rFonts w:ascii="Calibri" w:cs="Calibri" w:eastAsia="Calibri" w:hAnsi="Calibri"/>
        </w:rPr>
        <w:t xml:space="preserve">"easily accessible" has no measurable meaning. The sentence also uses "must" (STY-01) and the passive voice (AMB-01).</w:t>
      </w:r>
    </w:p>
    <w:p>
      <w:pPr>
        <w:pStyle w:val="ListParagraph"/>
        <w:numPr>
          <w:ilvl w:val="0"/>
          <w:numId w:val="2"/>
        </w:numPr>
        <w:spacing w:after="60" w:line="276"/>
      </w:pPr>
      <w:r>
        <w:rPr>
          <w:rFonts w:ascii="Calibri" w:cs="Calibri" w:eastAsia="Calibri" w:hAnsi="Calibri"/>
          <w:b/>
          <w:bCs/>
        </w:rPr>
        <w:t xml:space="preserve">Better (guide): </w:t>
      </w:r>
      <w:r>
        <w:rPr>
          <w:rFonts w:ascii="Calibri" w:cs="Calibri" w:eastAsia="Calibri" w:hAnsi="Calibri"/>
        </w:rPr>
        <w:t xml:space="preserve">The designer shall put the connections necessary for control, testing, diagnostic, and ventilation in a location that can be accessed with standard tools.</w:t>
      </w:r>
    </w:p>
    <w:p>
      <w:pPr>
        <w:pStyle w:val="ListParagraph"/>
        <w:numPr>
          <w:ilvl w:val="0"/>
          <w:numId w:val="2"/>
        </w:numPr>
        <w:spacing w:after="60" w:line="276"/>
      </w:pPr>
      <w:r>
        <w:rPr>
          <w:rFonts w:ascii="Calibri" w:cs="Calibri" w:eastAsia="Calibri" w:hAnsi="Calibri"/>
          <w:b/>
          <w:bCs/>
        </w:rPr>
        <w:t xml:space="preserve">Better (guide): </w:t>
      </w:r>
      <w:r>
        <w:rPr>
          <w:rFonts w:ascii="Calibri" w:cs="Calibri" w:eastAsia="Calibri" w:hAnsi="Calibri"/>
        </w:rPr>
        <w:t xml:space="preserve">The designer shall put the connections necessary for control, testing, diagnostic, and ventilation in a location that can be accessed within 15 minutes.</w:t>
      </w:r>
    </w:p>
    <w:p>
      <w:pPr>
        <w:pStyle w:val="ListParagraph"/>
        <w:numPr>
          <w:ilvl w:val="0"/>
          <w:numId w:val="2"/>
        </w:numPr>
        <w:spacing w:after="60" w:line="276"/>
      </w:pPr>
      <w:r>
        <w:rPr>
          <w:rFonts w:ascii="Calibri" w:cs="Calibri" w:eastAsia="Calibri" w:hAnsi="Calibri"/>
          <w:b/>
          <w:bCs/>
        </w:rPr>
        <w:t xml:space="preserve">Note: </w:t>
      </w:r>
      <w:r>
        <w:rPr>
          <w:rFonts w:ascii="Calibri" w:cs="Calibri" w:eastAsia="Calibri" w:hAnsi="Calibri"/>
        </w:rPr>
        <w:t xml:space="preserve">The guide's author chose "standard tools" and "15 minutes" to illustrate two ways to be clear (access time, tools). In a customer requirement, these values belong to the Customer: the agent writes [TBC: maximum access time] and asks (see worked example 6).</w:t>
      </w:r>
    </w:p>
    <w:p>
      <w:pPr>
        <w:spacing w:after="160" w:before="60"/>
      </w:pPr>
      <w:r>
        <w:rPr>
          <w:rFonts w:ascii="Calibri" w:cs="Calibri" w:eastAsia="Calibri" w:hAnsi="Calibri"/>
          <w:b/>
          <w:bCs/>
        </w:rPr>
        <w:t xml:space="preserve">Clarification question pattern (AMB-02): </w:t>
      </w:r>
      <w:r>
        <w:rPr>
          <w:rFonts w:ascii="Calibri" w:cs="Calibri" w:eastAsia="Calibri" w:hAnsi="Calibri"/>
        </w:rPr>
        <w:t xml:space="preserve">Could the Customer define "&lt;term&gt;" with a measurable criterion, for example &lt;metric&gt; in &lt;unit&gt;?</w:t>
      </w:r>
    </w:p>
    <w:p>
      <w:pPr>
        <w:pStyle w:val="Heading3"/>
      </w:pPr>
      <w:r>
        <w:rPr>
          <w:rFonts w:ascii="Calibri" w:cs="Calibri" w:eastAsia="Calibri" w:hAnsi="Calibri"/>
        </w:rPr>
        <w:t xml:space="preserve">AMB-03 — Indefinite article read as "any one of"</w:t>
      </w:r>
    </w:p>
    <w:p>
      <w:pPr>
        <w:spacing w:after="100" w:line="276"/>
      </w:pPr>
      <w:r>
        <w:rPr>
          <w:rFonts w:ascii="Calibri" w:cs="Calibri" w:eastAsia="Calibri" w:hAnsi="Calibri"/>
          <w:b/>
          <w:bCs/>
        </w:rPr>
        <w:t xml:space="preserve">Rule: </w:t>
      </w:r>
      <w:r>
        <w:rPr>
          <w:rFonts w:ascii="Calibri" w:cs="Calibri" w:eastAsia="Calibri" w:hAnsi="Calibri"/>
        </w:rPr>
        <w:t xml:space="preserve">AMB-03</w:t>
      </w:r>
      <w:r>
        <w:rPr>
          <w:rFonts w:ascii="Calibri" w:cs="Calibri" w:eastAsia="Calibri" w:hAnsi="Calibri"/>
          <w:b/>
          <w:bCs/>
        </w:rPr>
        <w:t xml:space="preserve">   ·   Category: </w:t>
      </w:r>
      <w:r>
        <w:rPr>
          <w:rFonts w:ascii="Calibri" w:cs="Calibri" w:eastAsia="Calibri" w:hAnsi="Calibri"/>
        </w:rPr>
        <w:t xml:space="preserve">Ambiguity</w:t>
      </w:r>
    </w:p>
    <w:p>
      <w:pPr>
        <w:spacing w:after="100" w:line="276"/>
      </w:pPr>
      <w:r>
        <w:rPr>
          <w:rFonts w:ascii="Calibri" w:cs="Calibri" w:eastAsia="Calibri" w:hAnsi="Calibri"/>
          <w:b/>
          <w:bCs/>
        </w:rPr>
        <w:t xml:space="preserve">Default severity: </w:t>
      </w:r>
      <w:r>
        <w:rPr>
          <w:rFonts w:ascii="Calibri" w:cs="Calibri" w:eastAsia="Calibri" w:hAnsi="Calibri"/>
        </w:rPr>
        <w:t xml:space="preserve">MINEUR.</w:t>
      </w:r>
    </w:p>
    <w:p>
      <w:pPr>
        <w:spacing w:after="100" w:line="276"/>
      </w:pPr>
      <w:r>
        <w:rPr>
          <w:rFonts w:ascii="Calibri" w:cs="Calibri" w:eastAsia="Calibri" w:hAnsi="Calibri"/>
          <w:b/>
          <w:bCs/>
        </w:rPr>
        <w:t xml:space="preserve">Source: </w:t>
      </w:r>
      <w:r>
        <w:rPr>
          <w:rFonts w:ascii="Calibri" w:cs="Calibri" w:eastAsia="Calibri" w:hAnsi="Calibri"/>
        </w:rPr>
        <w:t xml:space="preserve">Alstom guide, tip 4 "Use definite articles" (INCOSE R5, Accuracy / Use definite articles).</w:t>
      </w:r>
    </w:p>
    <w:p>
      <w:pPr>
        <w:spacing w:after="40"/>
      </w:pPr>
      <w:r>
        <w:rPr>
          <w:rFonts w:ascii="Calibri" w:cs="Calibri" w:eastAsia="Calibri" w:hAnsi="Calibri"/>
          <w:b/>
          <w:bCs/>
        </w:rPr>
        <w:t xml:space="preserve">Detect (AMB-03):</w:t>
      </w:r>
    </w:p>
    <w:p>
      <w:pPr>
        <w:pStyle w:val="ListParagraph"/>
        <w:numPr>
          <w:ilvl w:val="0"/>
          <w:numId w:val="2"/>
        </w:numPr>
        <w:spacing w:after="60" w:line="276"/>
      </w:pPr>
      <w:r>
        <w:rPr>
          <w:rFonts w:ascii="Calibri" w:cs="Calibri" w:eastAsia="Calibri" w:hAnsi="Calibri"/>
        </w:rPr>
        <w:t xml:space="preserve">"a" or "an" before the subject or the object, when it can be read as "any one of": "A System shall send a Report."</w:t>
      </w:r>
    </w:p>
    <w:p>
      <w:pPr>
        <w:spacing w:after="40" w:before="60"/>
      </w:pPr>
      <w:r>
        <w:rPr>
          <w:rFonts w:ascii="Calibri" w:cs="Calibri" w:eastAsia="Calibri" w:hAnsi="Calibri"/>
          <w:b/>
          <w:bCs/>
        </w:rPr>
        <w:t xml:space="preserve">Accept (AMB-03):</w:t>
      </w:r>
    </w:p>
    <w:p>
      <w:pPr>
        <w:pStyle w:val="ListParagraph"/>
        <w:numPr>
          <w:ilvl w:val="0"/>
          <w:numId w:val="2"/>
        </w:numPr>
        <w:spacing w:after="60" w:line="276"/>
      </w:pPr>
      <w:r>
        <w:rPr>
          <w:rFonts w:ascii="Calibri" w:cs="Calibri" w:eastAsia="Calibri" w:hAnsi="Calibri"/>
        </w:rPr>
        <w:t xml:space="preserve">The article cannot be replaced by "any one of": "The Train shall stop at the station with an accuracy of +/- 10 cm."</w:t>
      </w:r>
    </w:p>
    <w:p>
      <w:pPr>
        <w:pStyle w:val="ListParagraph"/>
        <w:numPr>
          <w:ilvl w:val="0"/>
          <w:numId w:val="2"/>
        </w:numPr>
        <w:spacing w:after="60" w:line="276"/>
      </w:pPr>
      <w:r>
        <w:rPr>
          <w:rFonts w:ascii="Calibri" w:cs="Calibri" w:eastAsia="Calibri" w:hAnsi="Calibri"/>
        </w:rPr>
        <w:t xml:space="preserve">The author cannot name the item because the design will define it: "… in a location that can be accessed with standard tools." The design will give the location(s).</w:t>
      </w:r>
    </w:p>
    <w:p>
      <w:pPr>
        <w:spacing w:after="100" w:before="60"/>
      </w:pPr>
      <w:r>
        <w:rPr>
          <w:rFonts w:ascii="Calibri" w:cs="Calibri" w:eastAsia="Calibri" w:hAnsi="Calibri"/>
          <w:b/>
          <w:bCs/>
        </w:rPr>
        <w:t xml:space="preserve">Why it matters (AMB-03): </w:t>
      </w:r>
      <w:r>
        <w:rPr>
          <w:rFonts w:ascii="Calibri" w:cs="Calibri" w:eastAsia="Calibri" w:hAnsi="Calibri"/>
        </w:rPr>
        <w:t xml:space="preserve">"A System shall send a Report" means "any one of the systems shall send any one of the reports", which is rarely the intended need.</w:t>
      </w:r>
    </w:p>
    <w:p>
      <w:pPr>
        <w:spacing w:after="40"/>
      </w:pPr>
      <w:r>
        <w:rPr>
          <w:rFonts w:ascii="Calibri" w:cs="Calibri" w:eastAsia="Calibri" w:hAnsi="Calibri"/>
          <w:b/>
          <w:bCs/>
        </w:rPr>
        <w:t xml:space="preserve">Example (AMB-03, Alstom guide):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A System shall send a Report.</w:t>
      </w:r>
    </w:p>
    <w:p>
      <w:pPr>
        <w:pStyle w:val="ListParagraph"/>
        <w:numPr>
          <w:ilvl w:val="0"/>
          <w:numId w:val="2"/>
        </w:numPr>
        <w:spacing w:after="60" w:line="276"/>
      </w:pPr>
      <w:r>
        <w:rPr>
          <w:rFonts w:ascii="Calibri" w:cs="Calibri" w:eastAsia="Calibri" w:hAnsi="Calibri"/>
          <w:b/>
          <w:bCs/>
        </w:rPr>
        <w:t xml:space="preserve">Better (guide): </w:t>
      </w:r>
      <w:r>
        <w:rPr>
          <w:rFonts w:ascii="Calibri" w:cs="Calibri" w:eastAsia="Calibri" w:hAnsi="Calibri"/>
        </w:rPr>
        <w:t xml:space="preserve">The System shall send the Report.</w:t>
      </w:r>
    </w:p>
    <w:p>
      <w:pPr>
        <w:spacing w:after="160" w:before="60"/>
      </w:pPr>
      <w:r>
        <w:rPr>
          <w:rFonts w:ascii="Calibri" w:cs="Calibri" w:eastAsia="Calibri" w:hAnsi="Calibri"/>
          <w:b/>
          <w:bCs/>
        </w:rPr>
        <w:t xml:space="preserve">Clarification question pattern (AMB-03): </w:t>
      </w:r>
      <w:r>
        <w:rPr>
          <w:rFonts w:ascii="Calibri" w:cs="Calibri" w:eastAsia="Calibri" w:hAnsi="Calibri"/>
        </w:rPr>
        <w:t xml:space="preserve">No question for a MINEUR finding. If the article hides which item is concerned among several, record AMB-04 instead.</w:t>
      </w:r>
    </w:p>
    <w:p>
      <w:pPr>
        <w:pStyle w:val="Heading3"/>
      </w:pPr>
      <w:r>
        <w:rPr>
          <w:rFonts w:ascii="Calibri" w:cs="Calibri" w:eastAsia="Calibri" w:hAnsi="Calibri"/>
        </w:rPr>
        <w:t xml:space="preserve">AMB-04 — Unclear reference</w:t>
      </w:r>
    </w:p>
    <w:p>
      <w:pPr>
        <w:spacing w:after="100" w:line="276"/>
      </w:pPr>
      <w:r>
        <w:rPr>
          <w:rFonts w:ascii="Calibri" w:cs="Calibri" w:eastAsia="Calibri" w:hAnsi="Calibri"/>
          <w:b/>
          <w:bCs/>
        </w:rPr>
        <w:t xml:space="preserve">Rule: </w:t>
      </w:r>
      <w:r>
        <w:rPr>
          <w:rFonts w:ascii="Calibri" w:cs="Calibri" w:eastAsia="Calibri" w:hAnsi="Calibri"/>
        </w:rPr>
        <w:t xml:space="preserve">AMB-04</w:t>
      </w:r>
      <w:r>
        <w:rPr>
          <w:rFonts w:ascii="Calibri" w:cs="Calibri" w:eastAsia="Calibri" w:hAnsi="Calibri"/>
          <w:b/>
          <w:bCs/>
        </w:rPr>
        <w:t xml:space="preserve">   ·   Category: </w:t>
      </w:r>
      <w:r>
        <w:rPr>
          <w:rFonts w:ascii="Calibri" w:cs="Calibri" w:eastAsia="Calibri" w:hAnsi="Calibri"/>
        </w:rPr>
        <w:t xml:space="preserve">Ambiguity</w:t>
      </w:r>
    </w:p>
    <w:p>
      <w:pPr>
        <w:spacing w:after="100" w:line="276"/>
      </w:pPr>
      <w:r>
        <w:rPr>
          <w:rFonts w:ascii="Calibri" w:cs="Calibri" w:eastAsia="Calibri" w:hAnsi="Calibri"/>
          <w:b/>
          <w:bCs/>
        </w:rPr>
        <w:t xml:space="preserve">Default severity: </w:t>
      </w:r>
      <w:r>
        <w:rPr>
          <w:rFonts w:ascii="Calibri" w:cs="Calibri" w:eastAsia="Calibri" w:hAnsi="Calibri"/>
        </w:rPr>
        <w:t xml:space="preserve">MAJEUR. Use Confiance Basse for acronyms when the glossary is not available.</w:t>
      </w:r>
    </w:p>
    <w:p>
      <w:pPr>
        <w:spacing w:after="100" w:line="276"/>
      </w:pPr>
      <w:r>
        <w:rPr>
          <w:rFonts w:ascii="Calibri" w:cs="Calibri" w:eastAsia="Calibri" w:hAnsi="Calibri"/>
          <w:b/>
          <w:bCs/>
        </w:rPr>
        <w:t xml:space="preserve">Source: </w:t>
      </w:r>
      <w:r>
        <w:rPr>
          <w:rFonts w:ascii="Calibri" w:cs="Calibri" w:eastAsia="Calibri" w:hAnsi="Calibri"/>
        </w:rPr>
        <w:t xml:space="preserve">Alstom guide, worked example "within 1 hour of it being approved"; INCOSE Guide for Writing Requirements (avoid pronouns, "and/or" and the oblique symbol).</w:t>
      </w:r>
    </w:p>
    <w:p>
      <w:pPr>
        <w:spacing w:after="40"/>
      </w:pPr>
      <w:r>
        <w:rPr>
          <w:rFonts w:ascii="Calibri" w:cs="Calibri" w:eastAsia="Calibri" w:hAnsi="Calibri"/>
          <w:b/>
          <w:bCs/>
        </w:rPr>
        <w:t xml:space="preserve">Detect (AMB-04):</w:t>
      </w:r>
    </w:p>
    <w:p>
      <w:pPr>
        <w:pStyle w:val="ListParagraph"/>
        <w:numPr>
          <w:ilvl w:val="0"/>
          <w:numId w:val="2"/>
        </w:numPr>
        <w:spacing w:after="60" w:line="276"/>
      </w:pPr>
      <w:r>
        <w:rPr>
          <w:rFonts w:ascii="Calibri" w:cs="Calibri" w:eastAsia="Calibri" w:hAnsi="Calibri"/>
        </w:rPr>
        <w:t xml:space="preserve">Pronouns whose antecedent is not certain: it, its, they, them, this, these, that, those, such, the former, the latter.</w:t>
      </w:r>
    </w:p>
    <w:p>
      <w:pPr>
        <w:pStyle w:val="ListParagraph"/>
        <w:numPr>
          <w:ilvl w:val="0"/>
          <w:numId w:val="2"/>
        </w:numPr>
        <w:spacing w:after="60" w:line="276"/>
      </w:pPr>
      <w:r>
        <w:rPr>
          <w:rFonts w:ascii="Calibri" w:cs="Calibri" w:eastAsia="Calibri" w:hAnsi="Calibri"/>
        </w:rPr>
        <w:t xml:space="preserve">"and/or".</w:t>
      </w:r>
    </w:p>
    <w:p>
      <w:pPr>
        <w:pStyle w:val="ListParagraph"/>
        <w:numPr>
          <w:ilvl w:val="0"/>
          <w:numId w:val="2"/>
        </w:numPr>
        <w:spacing w:after="60" w:line="276"/>
      </w:pPr>
      <w:r>
        <w:rPr>
          <w:rFonts w:ascii="Calibri" w:cs="Calibri" w:eastAsia="Calibri" w:hAnsi="Calibri"/>
        </w:rPr>
        <w:t xml:space="preserve">A slash between alternatives: "doors/windows".</w:t>
      </w:r>
    </w:p>
    <w:p>
      <w:pPr>
        <w:pStyle w:val="ListParagraph"/>
        <w:numPr>
          <w:ilvl w:val="0"/>
          <w:numId w:val="2"/>
        </w:numPr>
        <w:spacing w:after="60" w:line="276"/>
      </w:pPr>
      <w:r>
        <w:rPr>
          <w:rFonts w:ascii="Calibri" w:cs="Calibri" w:eastAsia="Calibri" w:hAnsi="Calibri"/>
        </w:rPr>
        <w:t xml:space="preserve">Acronyms or abbreviations not defined in the sentence or in the glossary.</w:t>
      </w:r>
    </w:p>
    <w:p>
      <w:pPr>
        <w:pStyle w:val="ListParagraph"/>
        <w:numPr>
          <w:ilvl w:val="0"/>
          <w:numId w:val="2"/>
        </w:numPr>
        <w:spacing w:after="60" w:line="276"/>
      </w:pPr>
      <w:r>
        <w:rPr>
          <w:rFonts w:ascii="Calibri" w:cs="Calibri" w:eastAsia="Calibri" w:hAnsi="Calibri"/>
        </w:rPr>
        <w:t xml:space="preserve">"the system" or "the unit" when several systems appear in the same requirement.</w:t>
      </w:r>
    </w:p>
    <w:p>
      <w:pPr>
        <w:spacing w:after="40" w:before="60"/>
      </w:pPr>
      <w:r>
        <w:rPr>
          <w:rFonts w:ascii="Calibri" w:cs="Calibri" w:eastAsia="Calibri" w:hAnsi="Calibri"/>
          <w:b/>
          <w:bCs/>
        </w:rPr>
        <w:t xml:space="preserve">Accept (AMB-04):</w:t>
      </w:r>
    </w:p>
    <w:p>
      <w:pPr>
        <w:pStyle w:val="ListParagraph"/>
        <w:numPr>
          <w:ilvl w:val="0"/>
          <w:numId w:val="2"/>
        </w:numPr>
        <w:spacing w:after="60" w:line="276"/>
      </w:pPr>
      <w:r>
        <w:rPr>
          <w:rFonts w:ascii="Calibri" w:cs="Calibri" w:eastAsia="Calibri" w:hAnsi="Calibri"/>
        </w:rPr>
        <w:t xml:space="preserve">The antecedent is the only noun that can match.</w:t>
      </w:r>
    </w:p>
    <w:p>
      <w:pPr>
        <w:pStyle w:val="ListParagraph"/>
        <w:numPr>
          <w:ilvl w:val="0"/>
          <w:numId w:val="2"/>
        </w:numPr>
        <w:spacing w:after="60" w:line="276"/>
      </w:pPr>
      <w:r>
        <w:rPr>
          <w:rFonts w:ascii="Calibri" w:cs="Calibri" w:eastAsia="Calibri" w:hAnsi="Calibri"/>
        </w:rPr>
        <w:t xml:space="preserve">Standard prefixes (EN, ISO, IEC) and SI units.</w:t>
      </w:r>
    </w:p>
    <w:p>
      <w:pPr>
        <w:spacing w:after="100" w:before="60"/>
      </w:pPr>
      <w:r>
        <w:rPr>
          <w:rFonts w:ascii="Calibri" w:cs="Calibri" w:eastAsia="Calibri" w:hAnsi="Calibri"/>
          <w:b/>
          <w:bCs/>
        </w:rPr>
        <w:t xml:space="preserve">Why it matters (AMB-04): </w:t>
      </w:r>
      <w:r>
        <w:rPr>
          <w:rFonts w:ascii="Calibri" w:cs="Calibri" w:eastAsia="Calibri" w:hAnsi="Calibri"/>
        </w:rPr>
        <w:t xml:space="preserve">An unclear reference lets two readers apply the requirement to different items. "and/or" leaves open whether one option or both are required.</w:t>
      </w:r>
    </w:p>
    <w:p>
      <w:pPr>
        <w:spacing w:after="40"/>
      </w:pPr>
      <w:r>
        <w:rPr>
          <w:rFonts w:ascii="Calibri" w:cs="Calibri" w:eastAsia="Calibri" w:hAnsi="Calibri"/>
          <w:b/>
          <w:bCs/>
        </w:rPr>
        <w:t xml:space="preserve">Example (AMB-04, Alstom guide):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The Report shall be sent within 1 hour of it being approved.</w:t>
      </w:r>
    </w:p>
    <w:p>
      <w:pPr>
        <w:pStyle w:val="ListParagraph"/>
        <w:numPr>
          <w:ilvl w:val="0"/>
          <w:numId w:val="2"/>
        </w:numPr>
        <w:spacing w:after="60" w:line="276"/>
      </w:pPr>
      <w:r>
        <w:rPr>
          <w:rFonts w:ascii="Calibri" w:cs="Calibri" w:eastAsia="Calibri" w:hAnsi="Calibri"/>
          <w:b/>
          <w:bCs/>
        </w:rPr>
        <w:t xml:space="preserve">Issue: </w:t>
      </w:r>
      <w:r>
        <w:rPr>
          <w:rFonts w:ascii="Calibri" w:cs="Calibri" w:eastAsia="Calibri" w:hAnsi="Calibri"/>
        </w:rPr>
        <w:t xml:space="preserve">"it" refers to the approval of an unnamed item, and the two actors are missing (AMB-01).</w:t>
      </w:r>
    </w:p>
    <w:p>
      <w:pPr>
        <w:pStyle w:val="ListParagraph"/>
        <w:numPr>
          <w:ilvl w:val="0"/>
          <w:numId w:val="2"/>
        </w:numPr>
        <w:spacing w:after="60" w:line="276"/>
      </w:pPr>
      <w:r>
        <w:rPr>
          <w:rFonts w:ascii="Calibri" w:cs="Calibri" w:eastAsia="Calibri" w:hAnsi="Calibri"/>
          <w:b/>
          <w:bCs/>
        </w:rPr>
        <w:t xml:space="preserve">Better (guide): </w:t>
      </w:r>
      <w:r>
        <w:rPr>
          <w:rFonts w:ascii="Calibri" w:cs="Calibri" w:eastAsia="Calibri" w:hAnsi="Calibri"/>
        </w:rPr>
        <w:t xml:space="preserve">The Project Manager shall approve the Report.</w:t>
      </w:r>
    </w:p>
    <w:p>
      <w:pPr>
        <w:pStyle w:val="ListParagraph"/>
        <w:numPr>
          <w:ilvl w:val="0"/>
          <w:numId w:val="2"/>
        </w:numPr>
        <w:spacing w:after="60" w:line="276"/>
      </w:pPr>
      <w:r>
        <w:rPr>
          <w:rFonts w:ascii="Calibri" w:cs="Calibri" w:eastAsia="Calibri" w:hAnsi="Calibri"/>
          <w:b/>
          <w:bCs/>
        </w:rPr>
        <w:t xml:space="preserve">Better (guide): </w:t>
      </w:r>
      <w:r>
        <w:rPr>
          <w:rFonts w:ascii="Calibri" w:cs="Calibri" w:eastAsia="Calibri" w:hAnsi="Calibri"/>
        </w:rPr>
        <w:t xml:space="preserve">When the Report is in the APPROVED state, the System shall send the Report within one hour of approval.</w:t>
      </w:r>
    </w:p>
    <w:p>
      <w:pPr>
        <w:spacing w:after="40"/>
      </w:pPr>
      <w:r>
        <w:rPr>
          <w:rFonts w:ascii="Calibri" w:cs="Calibri" w:eastAsia="Calibri" w:hAnsi="Calibri"/>
          <w:b/>
          <w:bCs/>
        </w:rPr>
        <w:t xml:space="preserve">Example (AMB-04, Illustrative):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The driver and/or the guard shall be able to release the doors.</w:t>
      </w:r>
    </w:p>
    <w:p>
      <w:pPr>
        <w:pStyle w:val="ListParagraph"/>
        <w:numPr>
          <w:ilvl w:val="0"/>
          <w:numId w:val="2"/>
        </w:numPr>
        <w:spacing w:after="60" w:line="276"/>
      </w:pPr>
      <w:r>
        <w:rPr>
          <w:rFonts w:ascii="Calibri" w:cs="Calibri" w:eastAsia="Calibri" w:hAnsi="Calibri"/>
          <w:b/>
          <w:bCs/>
        </w:rPr>
        <w:t xml:space="preserve">Question: </w:t>
      </w:r>
      <w:r>
        <w:rPr>
          <w:rFonts w:ascii="Calibri" w:cs="Calibri" w:eastAsia="Calibri" w:hAnsi="Calibri"/>
        </w:rPr>
        <w:t xml:space="preserve">Could the Customer confirm whether the doors shall be released by the driver, by the guard, or by either of them?</w:t>
      </w:r>
    </w:p>
    <w:p>
      <w:pPr>
        <w:spacing w:after="160" w:before="60"/>
      </w:pPr>
      <w:r>
        <w:rPr>
          <w:rFonts w:ascii="Calibri" w:cs="Calibri" w:eastAsia="Calibri" w:hAnsi="Calibri"/>
          <w:b/>
          <w:bCs/>
        </w:rPr>
        <w:t xml:space="preserve">Clarification question pattern (AMB-04): </w:t>
      </w:r>
      <w:r>
        <w:rPr>
          <w:rFonts w:ascii="Calibri" w:cs="Calibri" w:eastAsia="Calibri" w:hAnsi="Calibri"/>
        </w:rPr>
        <w:t xml:space="preserve">Could the Customer confirm what "&lt;reference&gt;" refers to in this requirement?</w:t>
      </w:r>
    </w:p>
    <w:p>
      <w:pPr>
        <w:pStyle w:val="Heading2"/>
      </w:pPr>
      <w:r>
        <w:rPr>
          <w:rFonts w:ascii="Calibri" w:cs="Calibri" w:eastAsia="Calibri" w:hAnsi="Calibri"/>
        </w:rPr>
        <w:t xml:space="preserve">6.2 Verifiability rules</w:t>
      </w:r>
    </w:p>
    <w:p>
      <w:pPr>
        <w:pStyle w:val="Heading3"/>
      </w:pPr>
      <w:r>
        <w:rPr>
          <w:rFonts w:ascii="Calibri" w:cs="Calibri" w:eastAsia="Calibri" w:hAnsi="Calibri"/>
        </w:rPr>
        <w:t xml:space="preserve">VER-01 — No measurable criterion</w:t>
      </w:r>
    </w:p>
    <w:p>
      <w:pPr>
        <w:spacing w:after="100" w:line="276"/>
      </w:pPr>
      <w:r>
        <w:rPr>
          <w:rFonts w:ascii="Calibri" w:cs="Calibri" w:eastAsia="Calibri" w:hAnsi="Calibri"/>
          <w:b/>
          <w:bCs/>
        </w:rPr>
        <w:t xml:space="preserve">Rule: </w:t>
      </w:r>
      <w:r>
        <w:rPr>
          <w:rFonts w:ascii="Calibri" w:cs="Calibri" w:eastAsia="Calibri" w:hAnsi="Calibri"/>
        </w:rPr>
        <w:t xml:space="preserve">VER-01</w:t>
      </w:r>
      <w:r>
        <w:rPr>
          <w:rFonts w:ascii="Calibri" w:cs="Calibri" w:eastAsia="Calibri" w:hAnsi="Calibri"/>
          <w:b/>
          <w:bCs/>
        </w:rPr>
        <w:t xml:space="preserve">   ·   Category: </w:t>
      </w:r>
      <w:r>
        <w:rPr>
          <w:rFonts w:ascii="Calibri" w:cs="Calibri" w:eastAsia="Calibri" w:hAnsi="Calibri"/>
        </w:rPr>
        <w:t xml:space="preserve">Verifiability</w:t>
      </w:r>
    </w:p>
    <w:p>
      <w:pPr>
        <w:spacing w:after="100" w:line="276"/>
      </w:pPr>
      <w:r>
        <w:rPr>
          <w:rFonts w:ascii="Calibri" w:cs="Calibri" w:eastAsia="Calibri" w:hAnsi="Calibri"/>
          <w:b/>
          <w:bCs/>
        </w:rPr>
        <w:t xml:space="preserve">Default severity: </w:t>
      </w:r>
      <w:r>
        <w:rPr>
          <w:rFonts w:ascii="Calibri" w:cs="Calibri" w:eastAsia="Calibri" w:hAnsi="Calibri"/>
        </w:rPr>
        <w:t xml:space="preserve">BLOQUANT.</w:t>
      </w:r>
    </w:p>
    <w:p>
      <w:pPr>
        <w:spacing w:after="100" w:line="276"/>
      </w:pPr>
      <w:r>
        <w:rPr>
          <w:rFonts w:ascii="Calibri" w:cs="Calibri" w:eastAsia="Calibri" w:hAnsi="Calibri"/>
          <w:b/>
          <w:bCs/>
        </w:rPr>
        <w:t xml:space="preserve">Source: </w:t>
      </w:r>
      <w:r>
        <w:rPr>
          <w:rFonts w:ascii="Calibri" w:cs="Calibri" w:eastAsia="Calibri" w:hAnsi="Calibri"/>
        </w:rPr>
        <w:t xml:space="preserve">Alstom guide, section "Qualifications"; INCOSE Guide for Writing Requirements (measurable performance).</w:t>
      </w:r>
    </w:p>
    <w:p>
      <w:pPr>
        <w:spacing w:after="40"/>
      </w:pPr>
      <w:r>
        <w:rPr>
          <w:rFonts w:ascii="Calibri" w:cs="Calibri" w:eastAsia="Calibri" w:hAnsi="Calibri"/>
          <w:b/>
          <w:bCs/>
        </w:rPr>
        <w:t xml:space="preserve">Detect (VER-01):</w:t>
      </w:r>
    </w:p>
    <w:p>
      <w:pPr>
        <w:pStyle w:val="ListParagraph"/>
        <w:numPr>
          <w:ilvl w:val="0"/>
          <w:numId w:val="2"/>
        </w:numPr>
        <w:spacing w:after="60" w:line="276"/>
      </w:pPr>
      <w:r>
        <w:rPr>
          <w:rFonts w:ascii="Calibri" w:cs="Calibri" w:eastAsia="Calibri" w:hAnsi="Calibri"/>
        </w:rPr>
        <w:t xml:space="preserve">A performance or quality word without value, unit or tolerance: "shall be quiet", "shall be reliable", "shall be comfortable".</w:t>
      </w:r>
    </w:p>
    <w:p>
      <w:pPr>
        <w:pStyle w:val="ListParagraph"/>
        <w:numPr>
          <w:ilvl w:val="0"/>
          <w:numId w:val="2"/>
        </w:numPr>
        <w:spacing w:after="60" w:line="276"/>
      </w:pPr>
      <w:r>
        <w:rPr>
          <w:rFonts w:ascii="Calibri" w:cs="Calibri" w:eastAsia="Calibri" w:hAnsi="Calibri"/>
        </w:rPr>
        <w:t xml:space="preserve">Optimisation verbs: minimize, maximize, optimize, reduce, improve, increase.</w:t>
      </w:r>
    </w:p>
    <w:p>
      <w:pPr>
        <w:pStyle w:val="ListParagraph"/>
        <w:numPr>
          <w:ilvl w:val="0"/>
          <w:numId w:val="2"/>
        </w:numPr>
        <w:spacing w:after="60" w:line="276"/>
      </w:pPr>
      <w:r>
        <w:rPr>
          <w:rFonts w:ascii="Calibri" w:cs="Calibri" w:eastAsia="Calibri" w:hAnsi="Calibri"/>
        </w:rPr>
        <w:t xml:space="preserve">"as … as possible": as low as possible, as fast as possible, as short as possible.</w:t>
      </w:r>
    </w:p>
    <w:p>
      <w:pPr>
        <w:spacing w:after="40" w:before="60"/>
      </w:pPr>
      <w:r>
        <w:rPr>
          <w:rFonts w:ascii="Calibri" w:cs="Calibri" w:eastAsia="Calibri" w:hAnsi="Calibri"/>
          <w:b/>
          <w:bCs/>
        </w:rPr>
        <w:t xml:space="preserve">Accept (VER-01):</w:t>
      </w:r>
    </w:p>
    <w:p>
      <w:pPr>
        <w:pStyle w:val="ListParagraph"/>
        <w:numPr>
          <w:ilvl w:val="0"/>
          <w:numId w:val="2"/>
        </w:numPr>
        <w:spacing w:after="60" w:line="276"/>
      </w:pPr>
      <w:r>
        <w:rPr>
          <w:rFonts w:ascii="Calibri" w:cs="Calibri" w:eastAsia="Calibri" w:hAnsi="Calibri"/>
        </w:rPr>
        <w:t xml:space="preserve">The criterion is given elsewhere in the same requirement, or by a named clause of a standard.</w:t>
      </w:r>
    </w:p>
    <w:p>
      <w:pPr>
        <w:spacing w:after="100" w:before="60"/>
      </w:pPr>
      <w:r>
        <w:rPr>
          <w:rFonts w:ascii="Calibri" w:cs="Calibri" w:eastAsia="Calibri" w:hAnsi="Calibri"/>
          <w:b/>
          <w:bCs/>
        </w:rPr>
        <w:t xml:space="preserve">Why it matters (VER-01): </w:t>
      </w:r>
      <w:r>
        <w:rPr>
          <w:rFonts w:ascii="Calibri" w:cs="Calibri" w:eastAsia="Calibri" w:hAnsi="Calibri"/>
        </w:rPr>
        <w:t xml:space="preserve">A requirement is verified by test, analysis, inspection or demonstration. Without a pass/fail criterion, no verification method can prove compliance, and the Customer can always ask for more.</w:t>
      </w:r>
    </w:p>
    <w:p>
      <w:pPr>
        <w:spacing w:after="40"/>
      </w:pPr>
      <w:r>
        <w:rPr>
          <w:rFonts w:ascii="Calibri" w:cs="Calibri" w:eastAsia="Calibri" w:hAnsi="Calibri"/>
          <w:b/>
          <w:bCs/>
        </w:rPr>
        <w:t xml:space="preserve">Example (VER-01, Alstom guide):</w:t>
      </w:r>
    </w:p>
    <w:p>
      <w:pPr>
        <w:pStyle w:val="ListParagraph"/>
        <w:numPr>
          <w:ilvl w:val="0"/>
          <w:numId w:val="2"/>
        </w:numPr>
        <w:spacing w:after="60" w:line="276"/>
      </w:pPr>
      <w:r>
        <w:rPr>
          <w:rFonts w:ascii="Calibri" w:cs="Calibri" w:eastAsia="Calibri" w:hAnsi="Calibri"/>
          <w:b/>
          <w:bCs/>
        </w:rPr>
        <w:t xml:space="preserve">Good: </w:t>
      </w:r>
      <w:r>
        <w:rPr>
          <w:rFonts w:ascii="Calibri" w:cs="Calibri" w:eastAsia="Calibri" w:hAnsi="Calibri"/>
        </w:rPr>
        <w:t xml:space="preserve">The noise level of the HVAC fan shall be less than 70 dBA at 1 m.</w:t>
      </w:r>
    </w:p>
    <w:p>
      <w:pPr>
        <w:pStyle w:val="ListParagraph"/>
        <w:numPr>
          <w:ilvl w:val="0"/>
          <w:numId w:val="2"/>
        </w:numPr>
        <w:spacing w:after="60" w:line="276"/>
      </w:pPr>
      <w:r>
        <w:rPr>
          <w:rFonts w:ascii="Calibri" w:cs="Calibri" w:eastAsia="Calibri" w:hAnsi="Calibri"/>
          <w:b/>
          <w:bCs/>
        </w:rPr>
        <w:t xml:space="preserve">Why good: </w:t>
      </w:r>
      <w:r>
        <w:rPr>
          <w:rFonts w:ascii="Calibri" w:cs="Calibri" w:eastAsia="Calibri" w:hAnsi="Calibri"/>
        </w:rPr>
        <w:t xml:space="preserve">The qualification has a value, a unit and a measurement condition.</w:t>
      </w:r>
    </w:p>
    <w:p>
      <w:pPr>
        <w:spacing w:after="40"/>
      </w:pPr>
      <w:r>
        <w:rPr>
          <w:rFonts w:ascii="Calibri" w:cs="Calibri" w:eastAsia="Calibri" w:hAnsi="Calibri"/>
          <w:b/>
          <w:bCs/>
        </w:rPr>
        <w:t xml:space="preserve">Example (VER-01, Illustrative):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The noise of the HVAC fan shall be minimized.</w:t>
      </w:r>
    </w:p>
    <w:p>
      <w:pPr>
        <w:pStyle w:val="ListParagraph"/>
        <w:numPr>
          <w:ilvl w:val="0"/>
          <w:numId w:val="2"/>
        </w:numPr>
        <w:spacing w:after="60" w:line="276"/>
      </w:pPr>
      <w:r>
        <w:rPr>
          <w:rFonts w:ascii="Calibri" w:cs="Calibri" w:eastAsia="Calibri" w:hAnsi="Calibri"/>
          <w:b/>
          <w:bCs/>
        </w:rPr>
        <w:t xml:space="preserve">Question: </w:t>
      </w:r>
      <w:r>
        <w:rPr>
          <w:rFonts w:ascii="Calibri" w:cs="Calibri" w:eastAsia="Calibri" w:hAnsi="Calibri"/>
        </w:rPr>
        <w:t xml:space="preserve">Could the Customer specify the maximum noise level of the HVAC fan in dBA and the measurement conditions?</w:t>
      </w:r>
    </w:p>
    <w:p>
      <w:pPr>
        <w:pStyle w:val="ListParagraph"/>
        <w:numPr>
          <w:ilvl w:val="0"/>
          <w:numId w:val="2"/>
        </w:numPr>
        <w:spacing w:after="60" w:line="276"/>
      </w:pPr>
      <w:r>
        <w:rPr>
          <w:rFonts w:ascii="Calibri" w:cs="Calibri" w:eastAsia="Calibri" w:hAnsi="Calibri"/>
          <w:b/>
          <w:bCs/>
        </w:rPr>
        <w:t xml:space="preserve">Proposed wording: </w:t>
      </w:r>
      <w:r>
        <w:rPr>
          <w:rFonts w:ascii="Calibri" w:cs="Calibri" w:eastAsia="Calibri" w:hAnsi="Calibri"/>
        </w:rPr>
        <w:t xml:space="preserve">The noise level of the HVAC fan shall be less than or equal to [TBC: maximum noise level] dBA at [TBC: measurement distance].</w:t>
      </w:r>
    </w:p>
    <w:p>
      <w:pPr>
        <w:spacing w:after="160" w:before="60"/>
      </w:pPr>
      <w:r>
        <w:rPr>
          <w:rFonts w:ascii="Calibri" w:cs="Calibri" w:eastAsia="Calibri" w:hAnsi="Calibri"/>
          <w:b/>
          <w:bCs/>
        </w:rPr>
        <w:t xml:space="preserve">Clarification question pattern (VER-01): </w:t>
      </w:r>
      <w:r>
        <w:rPr>
          <w:rFonts w:ascii="Calibri" w:cs="Calibri" w:eastAsia="Calibri" w:hAnsi="Calibri"/>
        </w:rPr>
        <w:t xml:space="preserve">Could the Customer specify the target value, unit and verification conditions for "&lt;quality&gt;"?</w:t>
      </w:r>
    </w:p>
    <w:p>
      <w:pPr>
        <w:pStyle w:val="Heading3"/>
      </w:pPr>
      <w:r>
        <w:rPr>
          <w:rFonts w:ascii="Calibri" w:cs="Calibri" w:eastAsia="Calibri" w:hAnsi="Calibri"/>
        </w:rPr>
        <w:t xml:space="preserve">VER-02 — Negative statement that cannot be proven</w:t>
      </w:r>
    </w:p>
    <w:p>
      <w:pPr>
        <w:spacing w:after="100" w:line="276"/>
      </w:pPr>
      <w:r>
        <w:rPr>
          <w:rFonts w:ascii="Calibri" w:cs="Calibri" w:eastAsia="Calibri" w:hAnsi="Calibri"/>
          <w:b/>
          <w:bCs/>
        </w:rPr>
        <w:t xml:space="preserve">Rule: </w:t>
      </w:r>
      <w:r>
        <w:rPr>
          <w:rFonts w:ascii="Calibri" w:cs="Calibri" w:eastAsia="Calibri" w:hAnsi="Calibri"/>
        </w:rPr>
        <w:t xml:space="preserve">VER-02</w:t>
      </w:r>
      <w:r>
        <w:rPr>
          <w:rFonts w:ascii="Calibri" w:cs="Calibri" w:eastAsia="Calibri" w:hAnsi="Calibri"/>
          <w:b/>
          <w:bCs/>
        </w:rPr>
        <w:t xml:space="preserve">   ·   Category: </w:t>
      </w:r>
      <w:r>
        <w:rPr>
          <w:rFonts w:ascii="Calibri" w:cs="Calibri" w:eastAsia="Calibri" w:hAnsi="Calibri"/>
        </w:rPr>
        <w:t xml:space="preserve">Verifiability</w:t>
      </w:r>
    </w:p>
    <w:p>
      <w:pPr>
        <w:spacing w:after="100" w:line="276"/>
      </w:pPr>
      <w:r>
        <w:rPr>
          <w:rFonts w:ascii="Calibri" w:cs="Calibri" w:eastAsia="Calibri" w:hAnsi="Calibri"/>
          <w:b/>
          <w:bCs/>
        </w:rPr>
        <w:t xml:space="preserve">Default severity: </w:t>
      </w:r>
      <w:r>
        <w:rPr>
          <w:rFonts w:ascii="Calibri" w:cs="Calibri" w:eastAsia="Calibri" w:hAnsi="Calibri"/>
        </w:rPr>
        <w:t xml:space="preserve">BLOQUANT.</w:t>
      </w:r>
    </w:p>
    <w:p>
      <w:pPr>
        <w:spacing w:after="100" w:line="276"/>
      </w:pPr>
      <w:r>
        <w:rPr>
          <w:rFonts w:ascii="Calibri" w:cs="Calibri" w:eastAsia="Calibri" w:hAnsi="Calibri"/>
          <w:b/>
          <w:bCs/>
        </w:rPr>
        <w:t xml:space="preserve">Source: </w:t>
      </w:r>
      <w:r>
        <w:rPr>
          <w:rFonts w:ascii="Calibri" w:cs="Calibri" w:eastAsia="Calibri" w:hAnsi="Calibri"/>
        </w:rPr>
        <w:t xml:space="preserve">Alstom guide, tip 3 "Avoid negative statements" (INCOSE R16, Non-ambiguity / Avoid not).</w:t>
      </w:r>
    </w:p>
    <w:p>
      <w:pPr>
        <w:spacing w:after="40"/>
      </w:pPr>
      <w:r>
        <w:rPr>
          <w:rFonts w:ascii="Calibri" w:cs="Calibri" w:eastAsia="Calibri" w:hAnsi="Calibri"/>
          <w:b/>
          <w:bCs/>
        </w:rPr>
        <w:t xml:space="preserve">Detect (VER-02):</w:t>
      </w:r>
    </w:p>
    <w:p>
      <w:pPr>
        <w:pStyle w:val="ListParagraph"/>
        <w:numPr>
          <w:ilvl w:val="0"/>
          <w:numId w:val="2"/>
        </w:numPr>
        <w:spacing w:after="60" w:line="276"/>
      </w:pPr>
      <w:r>
        <w:rPr>
          <w:rFonts w:ascii="Calibri" w:cs="Calibri" w:eastAsia="Calibri" w:hAnsi="Calibri"/>
        </w:rPr>
        <w:t xml:space="preserve">"shall not", "shall never", "must not", "no &lt;item&gt; shall", "free of", "without any".</w:t>
      </w:r>
    </w:p>
    <w:p>
      <w:pPr>
        <w:spacing w:after="40" w:before="60"/>
      </w:pPr>
      <w:r>
        <w:rPr>
          <w:rFonts w:ascii="Calibri" w:cs="Calibri" w:eastAsia="Calibri" w:hAnsi="Calibri"/>
          <w:b/>
          <w:bCs/>
        </w:rPr>
        <w:t xml:space="preserve">Accept (VER-02):</w:t>
      </w:r>
    </w:p>
    <w:p>
      <w:pPr>
        <w:pStyle w:val="ListParagraph"/>
        <w:numPr>
          <w:ilvl w:val="0"/>
          <w:numId w:val="2"/>
        </w:numPr>
        <w:spacing w:after="60" w:line="276"/>
      </w:pPr>
      <w:r>
        <w:rPr>
          <w:rFonts w:ascii="Calibri" w:cs="Calibri" w:eastAsia="Calibri" w:hAnsi="Calibri"/>
        </w:rPr>
        <w:t xml:space="preserve">A logical NOT inside a GIVEN or WHEN condition, used to describe the behaviour in all states except one: "Given [NOT Doors are in the Closed_Locked state] AND [Train is in Manual_Mode], when the Driver asks the Train to move, the Train shall show the state of the Doors to the Driver."</w:t>
      </w:r>
    </w:p>
    <w:p>
      <w:pPr>
        <w:pStyle w:val="ListParagraph"/>
        <w:numPr>
          <w:ilvl w:val="0"/>
          <w:numId w:val="2"/>
        </w:numPr>
        <w:spacing w:after="60" w:line="276"/>
      </w:pPr>
      <w:r>
        <w:rPr>
          <w:rFonts w:ascii="Calibri" w:cs="Calibri" w:eastAsia="Calibri" w:hAnsi="Calibri"/>
        </w:rPr>
        <w:t xml:space="preserve">"shall not exceed &lt;value&gt;" or "shall not be less than &lt;value&gt;": record VER-04 instead.</w:t>
      </w:r>
    </w:p>
    <w:p>
      <w:pPr>
        <w:spacing w:after="100" w:before="60"/>
      </w:pPr>
      <w:r>
        <w:rPr>
          <w:rFonts w:ascii="Calibri" w:cs="Calibri" w:eastAsia="Calibri" w:hAnsi="Calibri"/>
          <w:b/>
          <w:bCs/>
        </w:rPr>
        <w:t xml:space="preserve">Why it matters (VER-02): </w:t>
      </w:r>
      <w:r>
        <w:rPr>
          <w:rFonts w:ascii="Calibri" w:cs="Calibri" w:eastAsia="Calibri" w:hAnsi="Calibri"/>
        </w:rPr>
        <w:t xml:space="preserve">Readers process the positive part first and can miss the "not". A negative such as "shall not contain" means "not ever": no finite test can prove it.</w:t>
      </w:r>
    </w:p>
    <w:p>
      <w:pPr>
        <w:spacing w:after="40"/>
      </w:pPr>
      <w:r>
        <w:rPr>
          <w:rFonts w:ascii="Calibri" w:cs="Calibri" w:eastAsia="Calibri" w:hAnsi="Calibri"/>
          <w:b/>
          <w:bCs/>
        </w:rPr>
        <w:t xml:space="preserve">Example (VER-02, Alstom guide):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The System shall not contain mercury.</w:t>
      </w:r>
    </w:p>
    <w:p>
      <w:pPr>
        <w:pStyle w:val="ListParagraph"/>
        <w:numPr>
          <w:ilvl w:val="0"/>
          <w:numId w:val="2"/>
        </w:numPr>
        <w:spacing w:after="60" w:line="276"/>
      </w:pPr>
      <w:r>
        <w:rPr>
          <w:rFonts w:ascii="Calibri" w:cs="Calibri" w:eastAsia="Calibri" w:hAnsi="Calibri"/>
          <w:b/>
          <w:bCs/>
        </w:rPr>
        <w:t xml:space="preserve">Better (guide): </w:t>
      </w:r>
      <w:r>
        <w:rPr>
          <w:rFonts w:ascii="Calibri" w:cs="Calibri" w:eastAsia="Calibri" w:hAnsi="Calibri"/>
        </w:rPr>
        <w:t xml:space="preserve">The System shall limit metallic mercury exposure to (some amount) over a 1-hour period.</w:t>
      </w:r>
    </w:p>
    <w:p>
      <w:pPr>
        <w:pStyle w:val="ListParagraph"/>
        <w:numPr>
          <w:ilvl w:val="0"/>
          <w:numId w:val="2"/>
        </w:numPr>
        <w:spacing w:after="60" w:line="276"/>
      </w:pPr>
      <w:r>
        <w:rPr>
          <w:rFonts w:ascii="Calibri" w:cs="Calibri" w:eastAsia="Calibri" w:hAnsi="Calibri"/>
          <w:b/>
          <w:bCs/>
        </w:rPr>
        <w:t xml:space="preserve">Agent format: </w:t>
      </w:r>
      <w:r>
        <w:rPr>
          <w:rFonts w:ascii="Calibri" w:cs="Calibri" w:eastAsia="Calibri" w:hAnsi="Calibri"/>
        </w:rPr>
        <w:t xml:space="preserve">The System shall contain less than or equal to [TBC: maximum mercury content] of mercury. The 1-hour period of the guide is the author's choice; the agent leaves values to the Customer (see worked example 7).</w:t>
      </w:r>
    </w:p>
    <w:p>
      <w:pPr>
        <w:spacing w:after="160" w:before="60"/>
      </w:pPr>
      <w:r>
        <w:rPr>
          <w:rFonts w:ascii="Calibri" w:cs="Calibri" w:eastAsia="Calibri" w:hAnsi="Calibri"/>
          <w:b/>
          <w:bCs/>
        </w:rPr>
        <w:t xml:space="preserve">Clarification question pattern (VER-02): </w:t>
      </w:r>
      <w:r>
        <w:rPr>
          <w:rFonts w:ascii="Calibri" w:cs="Calibri" w:eastAsia="Calibri" w:hAnsi="Calibri"/>
        </w:rPr>
        <w:t xml:space="preserve">Could the Customer state this requirement as a measurable limit (maximum value, unit, reference period) and specify the expected evidence of compliance?</w:t>
      </w:r>
    </w:p>
    <w:p>
      <w:pPr>
        <w:pStyle w:val="Heading3"/>
      </w:pPr>
      <w:r>
        <w:rPr>
          <w:rFonts w:ascii="Calibri" w:cs="Calibri" w:eastAsia="Calibri" w:hAnsi="Calibri"/>
        </w:rPr>
        <w:t xml:space="preserve">VER-03 — Absolute</w:t>
      </w:r>
    </w:p>
    <w:p>
      <w:pPr>
        <w:spacing w:after="100" w:line="276"/>
      </w:pPr>
      <w:r>
        <w:rPr>
          <w:rFonts w:ascii="Calibri" w:cs="Calibri" w:eastAsia="Calibri" w:hAnsi="Calibri"/>
          <w:b/>
          <w:bCs/>
        </w:rPr>
        <w:t xml:space="preserve">Rule: </w:t>
      </w:r>
      <w:r>
        <w:rPr>
          <w:rFonts w:ascii="Calibri" w:cs="Calibri" w:eastAsia="Calibri" w:hAnsi="Calibri"/>
        </w:rPr>
        <w:t xml:space="preserve">VER-03</w:t>
      </w:r>
      <w:r>
        <w:rPr>
          <w:rFonts w:ascii="Calibri" w:cs="Calibri" w:eastAsia="Calibri" w:hAnsi="Calibri"/>
          <w:b/>
          <w:bCs/>
        </w:rPr>
        <w:t xml:space="preserve">   ·   Category: </w:t>
      </w:r>
      <w:r>
        <w:rPr>
          <w:rFonts w:ascii="Calibri" w:cs="Calibri" w:eastAsia="Calibri" w:hAnsi="Calibri"/>
        </w:rPr>
        <w:t xml:space="preserve">Verifiability</w:t>
      </w:r>
    </w:p>
    <w:p>
      <w:pPr>
        <w:spacing w:after="100" w:line="276"/>
      </w:pPr>
      <w:r>
        <w:rPr>
          <w:rFonts w:ascii="Calibri" w:cs="Calibri" w:eastAsia="Calibri" w:hAnsi="Calibri"/>
          <w:b/>
          <w:bCs/>
        </w:rPr>
        <w:t xml:space="preserve">Default severity: </w:t>
      </w:r>
      <w:r>
        <w:rPr>
          <w:rFonts w:ascii="Calibri" w:cs="Calibri" w:eastAsia="Calibri" w:hAnsi="Calibri"/>
        </w:rPr>
        <w:t xml:space="preserve">BLOQUANT.</w:t>
      </w:r>
    </w:p>
    <w:p>
      <w:pPr>
        <w:spacing w:after="100" w:line="276"/>
      </w:pPr>
      <w:r>
        <w:rPr>
          <w:rFonts w:ascii="Calibri" w:cs="Calibri" w:eastAsia="Calibri" w:hAnsi="Calibri"/>
          <w:b/>
          <w:bCs/>
        </w:rPr>
        <w:t xml:space="preserve">Source: </w:t>
      </w:r>
      <w:r>
        <w:rPr>
          <w:rFonts w:ascii="Calibri" w:cs="Calibri" w:eastAsia="Calibri" w:hAnsi="Calibri"/>
        </w:rPr>
        <w:t xml:space="preserve">INCOSE Guide for Writing Requirements (avoid absolutes). Not covered by the Alstom training.</w:t>
      </w:r>
    </w:p>
    <w:p>
      <w:pPr>
        <w:spacing w:after="40"/>
      </w:pPr>
      <w:r>
        <w:rPr>
          <w:rFonts w:ascii="Calibri" w:cs="Calibri" w:eastAsia="Calibri" w:hAnsi="Calibri"/>
          <w:b/>
          <w:bCs/>
        </w:rPr>
        <w:t xml:space="preserve">Detect (VER-03):</w:t>
      </w:r>
    </w:p>
    <w:p>
      <w:pPr>
        <w:pStyle w:val="ListParagraph"/>
        <w:numPr>
          <w:ilvl w:val="0"/>
          <w:numId w:val="2"/>
        </w:numPr>
        <w:spacing w:after="60" w:line="276"/>
      </w:pPr>
      <w:r>
        <w:rPr>
          <w:rFonts w:ascii="Calibri" w:cs="Calibri" w:eastAsia="Calibri" w:hAnsi="Calibri"/>
        </w:rPr>
        <w:t xml:space="preserve">always, never, all, every, any, 100 %, zero (as a target: "zero failures"), at all times, under all conditions, in any case, completely, fully, totally, entirely.</w:t>
      </w:r>
    </w:p>
    <w:p>
      <w:pPr>
        <w:spacing w:after="40" w:before="60"/>
      </w:pPr>
      <w:r>
        <w:rPr>
          <w:rFonts w:ascii="Calibri" w:cs="Calibri" w:eastAsia="Calibri" w:hAnsi="Calibri"/>
          <w:b/>
          <w:bCs/>
        </w:rPr>
        <w:t xml:space="preserve">Accept (VER-03):</w:t>
      </w:r>
    </w:p>
    <w:p>
      <w:pPr>
        <w:pStyle w:val="ListParagraph"/>
        <w:numPr>
          <w:ilvl w:val="0"/>
          <w:numId w:val="2"/>
        </w:numPr>
        <w:spacing w:after="60" w:line="276"/>
      </w:pPr>
      <w:r>
        <w:rPr>
          <w:rFonts w:ascii="Calibri" w:cs="Calibri" w:eastAsia="Calibri" w:hAnsi="Calibri"/>
        </w:rPr>
        <w:t xml:space="preserve">"all" or "every" over a finite set that can be listed and inspected: "all passenger doors of the train".</w:t>
      </w:r>
    </w:p>
    <w:p>
      <w:pPr>
        <w:spacing w:after="100" w:before="60"/>
      </w:pPr>
      <w:r>
        <w:rPr>
          <w:rFonts w:ascii="Calibri" w:cs="Calibri" w:eastAsia="Calibri" w:hAnsi="Calibri"/>
          <w:b/>
          <w:bCs/>
        </w:rPr>
        <w:t xml:space="preserve">Why it matters (VER-03): </w:t>
      </w:r>
      <w:r>
        <w:rPr>
          <w:rFonts w:ascii="Calibri" w:cs="Calibri" w:eastAsia="Calibri" w:hAnsi="Calibri"/>
        </w:rPr>
        <w:t xml:space="preserve">An absolute covers an infinite number of situations. It cannot be demonstrated and creates an unbounded commitment.</w:t>
      </w:r>
    </w:p>
    <w:p>
      <w:pPr>
        <w:spacing w:after="40"/>
      </w:pPr>
      <w:r>
        <w:rPr>
          <w:rFonts w:ascii="Calibri" w:cs="Calibri" w:eastAsia="Calibri" w:hAnsi="Calibri"/>
          <w:b/>
          <w:bCs/>
        </w:rPr>
        <w:t xml:space="preserve">Example (VER-03, Illustrative):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The passenger information system shall always be available.</w:t>
      </w:r>
    </w:p>
    <w:p>
      <w:pPr>
        <w:pStyle w:val="ListParagraph"/>
        <w:numPr>
          <w:ilvl w:val="0"/>
          <w:numId w:val="2"/>
        </w:numPr>
        <w:spacing w:after="60" w:line="276"/>
      </w:pPr>
      <w:r>
        <w:rPr>
          <w:rFonts w:ascii="Calibri" w:cs="Calibri" w:eastAsia="Calibri" w:hAnsi="Calibri"/>
          <w:b/>
          <w:bCs/>
        </w:rPr>
        <w:t xml:space="preserve">Question: </w:t>
      </w:r>
      <w:r>
        <w:rPr>
          <w:rFonts w:ascii="Calibri" w:cs="Calibri" w:eastAsia="Calibri" w:hAnsi="Calibri"/>
        </w:rPr>
        <w:t xml:space="preserve">Could the Customer specify the required availability of the passenger information system (target value and reference period) and the operating conditions in which it applies?</w:t>
      </w:r>
    </w:p>
    <w:p>
      <w:pPr>
        <w:pStyle w:val="ListParagraph"/>
        <w:numPr>
          <w:ilvl w:val="0"/>
          <w:numId w:val="2"/>
        </w:numPr>
        <w:spacing w:after="60" w:line="276"/>
      </w:pPr>
      <w:r>
        <w:rPr>
          <w:rFonts w:ascii="Calibri" w:cs="Calibri" w:eastAsia="Calibri" w:hAnsi="Calibri"/>
          <w:b/>
          <w:bCs/>
        </w:rPr>
        <w:t xml:space="preserve">Proposed wording: </w:t>
      </w:r>
      <w:r>
        <w:rPr>
          <w:rFonts w:ascii="Calibri" w:cs="Calibri" w:eastAsia="Calibri" w:hAnsi="Calibri"/>
        </w:rPr>
        <w:t xml:space="preserve">The passenger information system shall have an availability greater than or equal to [TBC: availability target] over [TBC: reference period].</w:t>
      </w:r>
    </w:p>
    <w:p>
      <w:pPr>
        <w:spacing w:after="160" w:before="60"/>
      </w:pPr>
      <w:r>
        <w:rPr>
          <w:rFonts w:ascii="Calibri" w:cs="Calibri" w:eastAsia="Calibri" w:hAnsi="Calibri"/>
          <w:b/>
          <w:bCs/>
        </w:rPr>
        <w:t xml:space="preserve">Clarification question pattern (VER-03): </w:t>
      </w:r>
      <w:r>
        <w:rPr>
          <w:rFonts w:ascii="Calibri" w:cs="Calibri" w:eastAsia="Calibri" w:hAnsi="Calibri"/>
        </w:rPr>
        <w:t xml:space="preserve">Could the Customer specify the measurable target and the conditions that replace "&lt;absolute&gt;"?</w:t>
      </w:r>
    </w:p>
    <w:p>
      <w:pPr>
        <w:pStyle w:val="Heading3"/>
      </w:pPr>
      <w:r>
        <w:rPr>
          <w:rFonts w:ascii="Calibri" w:cs="Calibri" w:eastAsia="Calibri" w:hAnsi="Calibri"/>
        </w:rPr>
        <w:t xml:space="preserve">VER-04 — Limit not stated as ≤ / ≥</w:t>
      </w:r>
    </w:p>
    <w:p>
      <w:pPr>
        <w:spacing w:after="100" w:line="276"/>
      </w:pPr>
      <w:r>
        <w:rPr>
          <w:rFonts w:ascii="Calibri" w:cs="Calibri" w:eastAsia="Calibri" w:hAnsi="Calibri"/>
          <w:b/>
          <w:bCs/>
        </w:rPr>
        <w:t xml:space="preserve">Rule: </w:t>
      </w:r>
      <w:r>
        <w:rPr>
          <w:rFonts w:ascii="Calibri" w:cs="Calibri" w:eastAsia="Calibri" w:hAnsi="Calibri"/>
        </w:rPr>
        <w:t xml:space="preserve">VER-04</w:t>
      </w:r>
      <w:r>
        <w:rPr>
          <w:rFonts w:ascii="Calibri" w:cs="Calibri" w:eastAsia="Calibri" w:hAnsi="Calibri"/>
          <w:b/>
          <w:bCs/>
        </w:rPr>
        <w:t xml:space="preserve">   ·   Category: </w:t>
      </w:r>
      <w:r>
        <w:rPr>
          <w:rFonts w:ascii="Calibri" w:cs="Calibri" w:eastAsia="Calibri" w:hAnsi="Calibri"/>
        </w:rPr>
        <w:t xml:space="preserve">Verifiability</w:t>
      </w:r>
    </w:p>
    <w:p>
      <w:pPr>
        <w:spacing w:after="100" w:line="276"/>
      </w:pPr>
      <w:r>
        <w:rPr>
          <w:rFonts w:ascii="Calibri" w:cs="Calibri" w:eastAsia="Calibri" w:hAnsi="Calibri"/>
          <w:b/>
          <w:bCs/>
        </w:rPr>
        <w:t xml:space="preserve">Default severity: </w:t>
      </w:r>
      <w:r>
        <w:rPr>
          <w:rFonts w:ascii="Calibri" w:cs="Calibri" w:eastAsia="Calibri" w:hAnsi="Calibri"/>
        </w:rPr>
        <w:t xml:space="preserve">MINEUR when the meaning is clear. MAJEUR when the limit itself is unclear: missing unit, "up to" that can mean a capacity or a maximum, range bounds not defined.</w:t>
      </w:r>
    </w:p>
    <w:p>
      <w:pPr>
        <w:spacing w:after="100" w:line="276"/>
      </w:pPr>
      <w:r>
        <w:rPr>
          <w:rFonts w:ascii="Calibri" w:cs="Calibri" w:eastAsia="Calibri" w:hAnsi="Calibri"/>
          <w:b/>
          <w:bCs/>
        </w:rPr>
        <w:t xml:space="preserve">Source: </w:t>
      </w:r>
      <w:r>
        <w:rPr>
          <w:rFonts w:ascii="Calibri" w:cs="Calibri" w:eastAsia="Calibri" w:hAnsi="Calibri"/>
        </w:rPr>
        <w:t xml:space="preserve">Alstom guide, section "Qualifications" and worked example "450 kg".</w:t>
      </w:r>
    </w:p>
    <w:p>
      <w:pPr>
        <w:spacing w:after="40"/>
      </w:pPr>
      <w:r>
        <w:rPr>
          <w:rFonts w:ascii="Calibri" w:cs="Calibri" w:eastAsia="Calibri" w:hAnsi="Calibri"/>
          <w:b/>
          <w:bCs/>
        </w:rPr>
        <w:t xml:space="preserve">Detect (VER-04):</w:t>
      </w:r>
    </w:p>
    <w:p>
      <w:pPr>
        <w:pStyle w:val="ListParagraph"/>
        <w:numPr>
          <w:ilvl w:val="0"/>
          <w:numId w:val="2"/>
        </w:numPr>
        <w:spacing w:after="60" w:line="276"/>
      </w:pPr>
      <w:r>
        <w:rPr>
          <w:rFonts w:ascii="Calibri" w:cs="Calibri" w:eastAsia="Calibri" w:hAnsi="Calibri"/>
        </w:rPr>
        <w:t xml:space="preserve">"maximum … shall not exceed", "minimum … shall not be less than".</w:t>
      </w:r>
    </w:p>
    <w:p>
      <w:pPr>
        <w:pStyle w:val="ListParagraph"/>
        <w:numPr>
          <w:ilvl w:val="0"/>
          <w:numId w:val="2"/>
        </w:numPr>
        <w:spacing w:after="60" w:line="276"/>
      </w:pPr>
      <w:r>
        <w:rPr>
          <w:rFonts w:ascii="Calibri" w:cs="Calibri" w:eastAsia="Calibri" w:hAnsi="Calibri"/>
        </w:rPr>
        <w:t xml:space="preserve">"up to", "at least", "at most", "not more than", "no less than".</w:t>
      </w:r>
    </w:p>
    <w:p>
      <w:pPr>
        <w:pStyle w:val="ListParagraph"/>
        <w:numPr>
          <w:ilvl w:val="0"/>
          <w:numId w:val="2"/>
        </w:numPr>
        <w:spacing w:after="60" w:line="276"/>
      </w:pPr>
      <w:r>
        <w:rPr>
          <w:rFonts w:ascii="Calibri" w:cs="Calibri" w:eastAsia="Calibri" w:hAnsi="Calibri"/>
        </w:rPr>
        <w:t xml:space="preserve">"between X and Y" without saying whether the limits are included.</w:t>
      </w:r>
    </w:p>
    <w:p>
      <w:pPr>
        <w:pStyle w:val="ListParagraph"/>
        <w:numPr>
          <w:ilvl w:val="0"/>
          <w:numId w:val="2"/>
        </w:numPr>
        <w:spacing w:after="60" w:line="276"/>
      </w:pPr>
      <w:r>
        <w:rPr>
          <w:rFonts w:ascii="Calibri" w:cs="Calibri" w:eastAsia="Calibri" w:hAnsi="Calibri"/>
        </w:rPr>
        <w:t xml:space="preserve">A value without unit, or mixed units in one requirement or set (mm and m, km/h and m/s).</w:t>
      </w:r>
    </w:p>
    <w:p>
      <w:pPr>
        <w:spacing w:after="40" w:before="60"/>
      </w:pPr>
      <w:r>
        <w:rPr>
          <w:rFonts w:ascii="Calibri" w:cs="Calibri" w:eastAsia="Calibri" w:hAnsi="Calibri"/>
          <w:b/>
          <w:bCs/>
        </w:rPr>
        <w:t xml:space="preserve">Accept (VER-04):</w:t>
      </w:r>
    </w:p>
    <w:p>
      <w:pPr>
        <w:pStyle w:val="ListParagraph"/>
        <w:numPr>
          <w:ilvl w:val="0"/>
          <w:numId w:val="2"/>
        </w:numPr>
        <w:spacing w:after="60" w:line="276"/>
      </w:pPr>
      <w:r>
        <w:rPr>
          <w:rFonts w:ascii="Calibri" w:cs="Calibri" w:eastAsia="Calibri" w:hAnsi="Calibri"/>
        </w:rPr>
        <w:t xml:space="preserve">Expected form: "less than", "greater than", "less than or equal to" or "greater than or equal to", followed by the value and the unit.</w:t>
      </w:r>
    </w:p>
    <w:p>
      <w:pPr>
        <w:spacing w:after="100" w:before="60"/>
      </w:pPr>
      <w:r>
        <w:rPr>
          <w:rFonts w:ascii="Calibri" w:cs="Calibri" w:eastAsia="Calibri" w:hAnsi="Calibri"/>
          <w:b/>
          <w:bCs/>
        </w:rPr>
        <w:t xml:space="preserve">Why it matters (VER-04): </w:t>
      </w:r>
      <w:r>
        <w:rPr>
          <w:rFonts w:ascii="Calibri" w:cs="Calibri" w:eastAsia="Calibri" w:hAnsi="Calibri"/>
        </w:rPr>
        <w:t xml:space="preserve">A limit stated with a negative or an open word is harder to read and can hide whether the bound is included, or whether it is a minimum or a maximum.</w:t>
      </w:r>
    </w:p>
    <w:p>
      <w:pPr>
        <w:spacing w:after="40"/>
      </w:pPr>
      <w:r>
        <w:rPr>
          <w:rFonts w:ascii="Calibri" w:cs="Calibri" w:eastAsia="Calibri" w:hAnsi="Calibri"/>
          <w:b/>
          <w:bCs/>
        </w:rPr>
        <w:t xml:space="preserve">Example (VER-04, Alstom guide):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The maximum weight of the System shall not exceed 450 kg.</w:t>
      </w:r>
    </w:p>
    <w:p>
      <w:pPr>
        <w:pStyle w:val="ListParagraph"/>
        <w:numPr>
          <w:ilvl w:val="0"/>
          <w:numId w:val="2"/>
        </w:numPr>
        <w:spacing w:after="60" w:line="276"/>
      </w:pPr>
      <w:r>
        <w:rPr>
          <w:rFonts w:ascii="Calibri" w:cs="Calibri" w:eastAsia="Calibri" w:hAnsi="Calibri"/>
          <w:b/>
          <w:bCs/>
        </w:rPr>
        <w:t xml:space="preserve">Better (guide): </w:t>
      </w:r>
      <w:r>
        <w:rPr>
          <w:rFonts w:ascii="Calibri" w:cs="Calibri" w:eastAsia="Calibri" w:hAnsi="Calibri"/>
        </w:rPr>
        <w:t xml:space="preserve">The System shall have a weight that is less than or equal to 450 kg.</w:t>
      </w:r>
    </w:p>
    <w:p>
      <w:pPr>
        <w:pStyle w:val="ListParagraph"/>
        <w:numPr>
          <w:ilvl w:val="0"/>
          <w:numId w:val="2"/>
        </w:numPr>
        <w:spacing w:after="60" w:line="276"/>
      </w:pPr>
      <w:r>
        <w:rPr>
          <w:rFonts w:ascii="Calibri" w:cs="Calibri" w:eastAsia="Calibri" w:hAnsi="Calibri"/>
          <w:b/>
          <w:bCs/>
        </w:rPr>
        <w:t xml:space="preserve">Note: </w:t>
      </w:r>
      <w:r>
        <w:rPr>
          <w:rFonts w:ascii="Calibri" w:cs="Calibri" w:eastAsia="Calibri" w:hAnsi="Calibri"/>
        </w:rPr>
        <w:t xml:space="preserve">One clear meaning (weight ≤ 450 kg): verdict OK, MINEUR. Because the wording says "less than or equal to", "maximum" is no longer necessary. "The maximum weight of the System shall be less than or equal to 450 kg" does not follow the structure: "of the System" qualifies "the maximum weight", which is not a subject.</w:t>
      </w:r>
    </w:p>
    <w:p>
      <w:pPr>
        <w:spacing w:after="40"/>
      </w:pPr>
      <w:r>
        <w:rPr>
          <w:rFonts w:ascii="Calibri" w:cs="Calibri" w:eastAsia="Calibri" w:hAnsi="Calibri"/>
          <w:b/>
          <w:bCs/>
        </w:rPr>
        <w:t xml:space="preserve">Example (VER-04, Illustrative, MAJEUR):</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The train shall carry up to 300 passengers.</w:t>
      </w:r>
    </w:p>
    <w:p>
      <w:pPr>
        <w:pStyle w:val="ListParagraph"/>
        <w:numPr>
          <w:ilvl w:val="0"/>
          <w:numId w:val="2"/>
        </w:numPr>
        <w:spacing w:after="60" w:line="276"/>
      </w:pPr>
      <w:r>
        <w:rPr>
          <w:rFonts w:ascii="Calibri" w:cs="Calibri" w:eastAsia="Calibri" w:hAnsi="Calibri"/>
          <w:b/>
          <w:bCs/>
        </w:rPr>
        <w:t xml:space="preserve">Question: </w:t>
      </w:r>
      <w:r>
        <w:rPr>
          <w:rFonts w:ascii="Calibri" w:cs="Calibri" w:eastAsia="Calibri" w:hAnsi="Calibri"/>
        </w:rPr>
        <w:t xml:space="preserve">Could the Customer confirm whether 300 passengers is the minimum capacity the train shall carry, and under which load condition?</w:t>
      </w:r>
    </w:p>
    <w:p>
      <w:pPr>
        <w:spacing w:after="160" w:before="60"/>
      </w:pPr>
      <w:r>
        <w:rPr>
          <w:rFonts w:ascii="Calibri" w:cs="Calibri" w:eastAsia="Calibri" w:hAnsi="Calibri"/>
          <w:b/>
          <w:bCs/>
        </w:rPr>
        <w:t xml:space="preserve">Clarification question pattern (VER-04): </w:t>
      </w:r>
      <w:r>
        <w:rPr>
          <w:rFonts w:ascii="Calibri" w:cs="Calibri" w:eastAsia="Calibri" w:hAnsi="Calibri"/>
        </w:rPr>
        <w:t xml:space="preserve">Could the Customer confirm whether &lt;value&gt; is a minimum or a maximum, whether the bound is included, and its unit?</w:t>
      </w:r>
    </w:p>
    <w:p>
      <w:pPr>
        <w:pStyle w:val="Heading2"/>
      </w:pPr>
      <w:r>
        <w:rPr>
          <w:rFonts w:ascii="Calibri" w:cs="Calibri" w:eastAsia="Calibri" w:hAnsi="Calibri"/>
        </w:rPr>
        <w:t xml:space="preserve">6.3 Contractual risk rules</w:t>
      </w:r>
    </w:p>
    <w:p>
      <w:pPr>
        <w:pStyle w:val="Heading3"/>
      </w:pPr>
      <w:r>
        <w:rPr>
          <w:rFonts w:ascii="Calibri" w:cs="Calibri" w:eastAsia="Calibri" w:hAnsi="Calibri"/>
        </w:rPr>
        <w:t xml:space="preserve">RSK-01 — Escape clause</w:t>
      </w:r>
    </w:p>
    <w:p>
      <w:pPr>
        <w:spacing w:after="100" w:line="276"/>
      </w:pPr>
      <w:r>
        <w:rPr>
          <w:rFonts w:ascii="Calibri" w:cs="Calibri" w:eastAsia="Calibri" w:hAnsi="Calibri"/>
          <w:b/>
          <w:bCs/>
        </w:rPr>
        <w:t xml:space="preserve">Rule: </w:t>
      </w:r>
      <w:r>
        <w:rPr>
          <w:rFonts w:ascii="Calibri" w:cs="Calibri" w:eastAsia="Calibri" w:hAnsi="Calibri"/>
        </w:rPr>
        <w:t xml:space="preserve">RSK-01</w:t>
      </w:r>
      <w:r>
        <w:rPr>
          <w:rFonts w:ascii="Calibri" w:cs="Calibri" w:eastAsia="Calibri" w:hAnsi="Calibri"/>
          <w:b/>
          <w:bCs/>
        </w:rPr>
        <w:t xml:space="preserve">   ·   Category: </w:t>
      </w:r>
      <w:r>
        <w:rPr>
          <w:rFonts w:ascii="Calibri" w:cs="Calibri" w:eastAsia="Calibri" w:hAnsi="Calibri"/>
        </w:rPr>
        <w:t xml:space="preserve">Contractual risk</w:t>
      </w:r>
    </w:p>
    <w:p>
      <w:pPr>
        <w:spacing w:after="100" w:line="276"/>
      </w:pPr>
      <w:r>
        <w:rPr>
          <w:rFonts w:ascii="Calibri" w:cs="Calibri" w:eastAsia="Calibri" w:hAnsi="Calibri"/>
          <w:b/>
          <w:bCs/>
        </w:rPr>
        <w:t xml:space="preserve">Default severity: </w:t>
      </w:r>
      <w:r>
        <w:rPr>
          <w:rFonts w:ascii="Calibri" w:cs="Calibri" w:eastAsia="Calibri" w:hAnsi="Calibri"/>
        </w:rPr>
        <w:t xml:space="preserve">BLOQUANT.</w:t>
      </w:r>
    </w:p>
    <w:p>
      <w:pPr>
        <w:spacing w:after="100" w:line="276"/>
      </w:pPr>
      <w:r>
        <w:rPr>
          <w:rFonts w:ascii="Calibri" w:cs="Calibri" w:eastAsia="Calibri" w:hAnsi="Calibri"/>
          <w:b/>
          <w:bCs/>
        </w:rPr>
        <w:t xml:space="preserve">Source: </w:t>
      </w:r>
      <w:r>
        <w:rPr>
          <w:rFonts w:ascii="Calibri" w:cs="Calibri" w:eastAsia="Calibri" w:hAnsi="Calibri"/>
        </w:rPr>
        <w:t xml:space="preserve">INCOSE Guide for Writing Requirements (avoid escape clauses). Not covered by the Alstom training.</w:t>
      </w:r>
    </w:p>
    <w:p>
      <w:pPr>
        <w:spacing w:after="40"/>
      </w:pPr>
      <w:r>
        <w:rPr>
          <w:rFonts w:ascii="Calibri" w:cs="Calibri" w:eastAsia="Calibri" w:hAnsi="Calibri"/>
          <w:b/>
          <w:bCs/>
        </w:rPr>
        <w:t xml:space="preserve">Detect (RSK-01):</w:t>
      </w:r>
    </w:p>
    <w:p>
      <w:pPr>
        <w:pStyle w:val="ListParagraph"/>
        <w:numPr>
          <w:ilvl w:val="0"/>
          <w:numId w:val="2"/>
        </w:numPr>
        <w:spacing w:after="60" w:line="276"/>
      </w:pPr>
      <w:r>
        <w:rPr>
          <w:rFonts w:ascii="Calibri" w:cs="Calibri" w:eastAsia="Calibri" w:hAnsi="Calibri"/>
        </w:rPr>
        <w:t xml:space="preserve">if possible, where possible, as far as possible, as far as practicable, where practicable, where applicable, if applicable, if necessary, where necessary, as appropriate, as required, as needed, when feasible, to the extent possible.</w:t>
      </w:r>
    </w:p>
    <w:p>
      <w:pPr>
        <w:spacing w:after="40" w:before="60"/>
      </w:pPr>
      <w:r>
        <w:rPr>
          <w:rFonts w:ascii="Calibri" w:cs="Calibri" w:eastAsia="Calibri" w:hAnsi="Calibri"/>
          <w:b/>
          <w:bCs/>
        </w:rPr>
        <w:t xml:space="preserve">Accept (RSK-01):</w:t>
      </w:r>
    </w:p>
    <w:p>
      <w:pPr>
        <w:pStyle w:val="ListParagraph"/>
        <w:numPr>
          <w:ilvl w:val="0"/>
          <w:numId w:val="2"/>
        </w:numPr>
        <w:spacing w:after="60" w:line="276"/>
      </w:pPr>
      <w:r>
        <w:rPr>
          <w:rFonts w:ascii="Calibri" w:cs="Calibri" w:eastAsia="Calibri" w:hAnsi="Calibri"/>
        </w:rPr>
        <w:t xml:space="preserve">The condition is defined precisely in the same sentence, for example by a measurable state.</w:t>
      </w:r>
    </w:p>
    <w:p>
      <w:pPr>
        <w:spacing w:after="100" w:before="60"/>
      </w:pPr>
      <w:r>
        <w:rPr>
          <w:rFonts w:ascii="Calibri" w:cs="Calibri" w:eastAsia="Calibri" w:hAnsi="Calibri"/>
          <w:b/>
          <w:bCs/>
        </w:rPr>
        <w:t xml:space="preserve">Why it matters (RSK-01): </w:t>
      </w:r>
      <w:r>
        <w:rPr>
          <w:rFonts w:ascii="Calibri" w:cs="Calibri" w:eastAsia="Calibri" w:hAnsi="Calibri"/>
        </w:rPr>
        <w:t xml:space="preserve">An escape clause lets either party decide later whether the requirement applies. The commitment is undefined, so compliance cannot be assessed and disputes are likely.</w:t>
      </w:r>
    </w:p>
    <w:p>
      <w:pPr>
        <w:spacing w:after="40"/>
      </w:pPr>
      <w:r>
        <w:rPr>
          <w:rFonts w:ascii="Calibri" w:cs="Calibri" w:eastAsia="Calibri" w:hAnsi="Calibri"/>
          <w:b/>
          <w:bCs/>
        </w:rPr>
        <w:t xml:space="preserve">Example (RSK-01, Illustrative):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The doors shall be fitted with obstacle detection where possible.</w:t>
      </w:r>
    </w:p>
    <w:p>
      <w:pPr>
        <w:pStyle w:val="ListParagraph"/>
        <w:numPr>
          <w:ilvl w:val="0"/>
          <w:numId w:val="2"/>
        </w:numPr>
        <w:spacing w:after="60" w:line="276"/>
      </w:pPr>
      <w:r>
        <w:rPr>
          <w:rFonts w:ascii="Calibri" w:cs="Calibri" w:eastAsia="Calibri" w:hAnsi="Calibri"/>
          <w:b/>
          <w:bCs/>
        </w:rPr>
        <w:t xml:space="preserve">Question: </w:t>
      </w:r>
      <w:r>
        <w:rPr>
          <w:rFonts w:ascii="Calibri" w:cs="Calibri" w:eastAsia="Calibri" w:hAnsi="Calibri"/>
        </w:rPr>
        <w:t xml:space="preserve">Could the Customer confirm whether obstacle detection is mandatory on the doors, or list the doors where it is not required?</w:t>
      </w:r>
    </w:p>
    <w:p>
      <w:pPr>
        <w:pStyle w:val="ListParagraph"/>
        <w:numPr>
          <w:ilvl w:val="0"/>
          <w:numId w:val="2"/>
        </w:numPr>
        <w:spacing w:after="60" w:line="276"/>
      </w:pPr>
      <w:r>
        <w:rPr>
          <w:rFonts w:ascii="Calibri" w:cs="Calibri" w:eastAsia="Calibri" w:hAnsi="Calibri"/>
          <w:b/>
          <w:bCs/>
        </w:rPr>
        <w:t xml:space="preserve">Proposed wording: </w:t>
      </w:r>
      <w:r>
        <w:rPr>
          <w:rFonts w:ascii="Calibri" w:cs="Calibri" w:eastAsia="Calibri" w:hAnsi="Calibri"/>
        </w:rPr>
        <w:t xml:space="preserve">The [TBC: list of doors] shall be fitted with obstacle detection.</w:t>
      </w:r>
    </w:p>
    <w:p>
      <w:pPr>
        <w:spacing w:after="160" w:before="60"/>
      </w:pPr>
      <w:r>
        <w:rPr>
          <w:rFonts w:ascii="Calibri" w:cs="Calibri" w:eastAsia="Calibri" w:hAnsi="Calibri"/>
          <w:b/>
          <w:bCs/>
        </w:rPr>
        <w:t xml:space="preserve">Clarification question pattern (RSK-01): </w:t>
      </w:r>
      <w:r>
        <w:rPr>
          <w:rFonts w:ascii="Calibri" w:cs="Calibri" w:eastAsia="Calibri" w:hAnsi="Calibri"/>
        </w:rPr>
        <w:t xml:space="preserve">Could the Customer confirm whether this requirement is mandatory, and define the cases in which it does not apply?</w:t>
      </w:r>
    </w:p>
    <w:p>
      <w:pPr>
        <w:pStyle w:val="Heading3"/>
      </w:pPr>
      <w:r>
        <w:rPr>
          <w:rFonts w:ascii="Calibri" w:cs="Calibri" w:eastAsia="Calibri" w:hAnsi="Calibri"/>
        </w:rPr>
        <w:t xml:space="preserve">RSK-02 — Open-ended clause</w:t>
      </w:r>
    </w:p>
    <w:p>
      <w:pPr>
        <w:spacing w:after="100" w:line="276"/>
      </w:pPr>
      <w:r>
        <w:rPr>
          <w:rFonts w:ascii="Calibri" w:cs="Calibri" w:eastAsia="Calibri" w:hAnsi="Calibri"/>
          <w:b/>
          <w:bCs/>
        </w:rPr>
        <w:t xml:space="preserve">Rule: </w:t>
      </w:r>
      <w:r>
        <w:rPr>
          <w:rFonts w:ascii="Calibri" w:cs="Calibri" w:eastAsia="Calibri" w:hAnsi="Calibri"/>
        </w:rPr>
        <w:t xml:space="preserve">RSK-02</w:t>
      </w:r>
      <w:r>
        <w:rPr>
          <w:rFonts w:ascii="Calibri" w:cs="Calibri" w:eastAsia="Calibri" w:hAnsi="Calibri"/>
          <w:b/>
          <w:bCs/>
        </w:rPr>
        <w:t xml:space="preserve">   ·   Category: </w:t>
      </w:r>
      <w:r>
        <w:rPr>
          <w:rFonts w:ascii="Calibri" w:cs="Calibri" w:eastAsia="Calibri" w:hAnsi="Calibri"/>
        </w:rPr>
        <w:t xml:space="preserve">Contractual risk</w:t>
      </w:r>
    </w:p>
    <w:p>
      <w:pPr>
        <w:spacing w:after="100" w:line="276"/>
      </w:pPr>
      <w:r>
        <w:rPr>
          <w:rFonts w:ascii="Calibri" w:cs="Calibri" w:eastAsia="Calibri" w:hAnsi="Calibri"/>
          <w:b/>
          <w:bCs/>
        </w:rPr>
        <w:t xml:space="preserve">Default severity: </w:t>
      </w:r>
      <w:r>
        <w:rPr>
          <w:rFonts w:ascii="Calibri" w:cs="Calibri" w:eastAsia="Calibri" w:hAnsi="Calibri"/>
        </w:rPr>
        <w:t xml:space="preserve">BLOQUANT.</w:t>
      </w:r>
    </w:p>
    <w:p>
      <w:pPr>
        <w:spacing w:after="100" w:line="276"/>
      </w:pPr>
      <w:r>
        <w:rPr>
          <w:rFonts w:ascii="Calibri" w:cs="Calibri" w:eastAsia="Calibri" w:hAnsi="Calibri"/>
          <w:b/>
          <w:bCs/>
        </w:rPr>
        <w:t xml:space="preserve">Source: </w:t>
      </w:r>
      <w:r>
        <w:rPr>
          <w:rFonts w:ascii="Calibri" w:cs="Calibri" w:eastAsia="Calibri" w:hAnsi="Calibri"/>
        </w:rPr>
        <w:t xml:space="preserve">INCOSE Guide for Writing Requirements (avoid open-ended clauses). Not covered by the Alstom training.</w:t>
      </w:r>
    </w:p>
    <w:p>
      <w:pPr>
        <w:spacing w:after="40"/>
      </w:pPr>
      <w:r>
        <w:rPr>
          <w:rFonts w:ascii="Calibri" w:cs="Calibri" w:eastAsia="Calibri" w:hAnsi="Calibri"/>
          <w:b/>
          <w:bCs/>
        </w:rPr>
        <w:t xml:space="preserve">Detect (RSK-02):</w:t>
      </w:r>
    </w:p>
    <w:p>
      <w:pPr>
        <w:pStyle w:val="ListParagraph"/>
        <w:numPr>
          <w:ilvl w:val="0"/>
          <w:numId w:val="2"/>
        </w:numPr>
        <w:spacing w:after="60" w:line="276"/>
      </w:pPr>
      <w:r>
        <w:rPr>
          <w:rFonts w:ascii="Calibri" w:cs="Calibri" w:eastAsia="Calibri" w:hAnsi="Calibri"/>
        </w:rPr>
        <w:t xml:space="preserve">etc., and so on, and so forth, including but not limited to, among others, or similar, or equivalent (without criteria).</w:t>
      </w:r>
    </w:p>
    <w:p>
      <w:pPr>
        <w:pStyle w:val="ListParagraph"/>
        <w:numPr>
          <w:ilvl w:val="0"/>
          <w:numId w:val="2"/>
        </w:numPr>
        <w:spacing w:after="60" w:line="276"/>
      </w:pPr>
      <w:r>
        <w:rPr>
          <w:rFonts w:ascii="Calibri" w:cs="Calibri" w:eastAsia="Calibri" w:hAnsi="Calibri"/>
        </w:rPr>
        <w:t xml:space="preserve">"including", "such as", "for example" or "e.g." when they introduce the list of required items.</w:t>
      </w:r>
    </w:p>
    <w:p>
      <w:pPr>
        <w:spacing w:after="40" w:before="60"/>
      </w:pPr>
      <w:r>
        <w:rPr>
          <w:rFonts w:ascii="Calibri" w:cs="Calibri" w:eastAsia="Calibri" w:hAnsi="Calibri"/>
          <w:b/>
          <w:bCs/>
        </w:rPr>
        <w:t xml:space="preserve">Accept (RSK-02):</w:t>
      </w:r>
    </w:p>
    <w:p>
      <w:pPr>
        <w:pStyle w:val="ListParagraph"/>
        <w:numPr>
          <w:ilvl w:val="0"/>
          <w:numId w:val="2"/>
        </w:numPr>
        <w:spacing w:after="60" w:line="276"/>
      </w:pPr>
      <w:r>
        <w:rPr>
          <w:rFonts w:ascii="Calibri" w:cs="Calibri" w:eastAsia="Calibri" w:hAnsi="Calibri"/>
        </w:rPr>
        <w:t xml:space="preserve">The list is only illustrative and the requirement is complete without it: record STY-02 (MINEUR).</w:t>
      </w:r>
    </w:p>
    <w:p>
      <w:pPr>
        <w:spacing w:after="100" w:before="60"/>
      </w:pPr>
      <w:r>
        <w:rPr>
          <w:rFonts w:ascii="Calibri" w:cs="Calibri" w:eastAsia="Calibri" w:hAnsi="Calibri"/>
          <w:b/>
          <w:bCs/>
        </w:rPr>
        <w:t xml:space="preserve">Why it matters (RSK-02): </w:t>
      </w:r>
      <w:r>
        <w:rPr>
          <w:rFonts w:ascii="Calibri" w:cs="Calibri" w:eastAsia="Calibri" w:hAnsi="Calibri"/>
        </w:rPr>
        <w:t xml:space="preserve">An open list makes the scope unbounded: the Customer can later claim any item that is not listed.</w:t>
      </w:r>
    </w:p>
    <w:p>
      <w:pPr>
        <w:spacing w:after="40"/>
      </w:pPr>
      <w:r>
        <w:rPr>
          <w:rFonts w:ascii="Calibri" w:cs="Calibri" w:eastAsia="Calibri" w:hAnsi="Calibri"/>
          <w:b/>
          <w:bCs/>
        </w:rPr>
        <w:t xml:space="preserve">Example (RSK-02, Illustrative):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The cab shall include the driving controls, the displays, the radio, etc.</w:t>
      </w:r>
    </w:p>
    <w:p>
      <w:pPr>
        <w:pStyle w:val="ListParagraph"/>
        <w:numPr>
          <w:ilvl w:val="0"/>
          <w:numId w:val="2"/>
        </w:numPr>
        <w:spacing w:after="60" w:line="276"/>
      </w:pPr>
      <w:r>
        <w:rPr>
          <w:rFonts w:ascii="Calibri" w:cs="Calibri" w:eastAsia="Calibri" w:hAnsi="Calibri"/>
          <w:b/>
          <w:bCs/>
        </w:rPr>
        <w:t xml:space="preserve">Question: </w:t>
      </w:r>
      <w:r>
        <w:rPr>
          <w:rFonts w:ascii="Calibri" w:cs="Calibri" w:eastAsia="Calibri" w:hAnsi="Calibri"/>
        </w:rPr>
        <w:t xml:space="preserve">Could the Customer provide the complete list of equipment required in the cab?</w:t>
      </w:r>
    </w:p>
    <w:p>
      <w:pPr>
        <w:spacing w:after="160" w:before="60"/>
      </w:pPr>
      <w:r>
        <w:rPr>
          <w:rFonts w:ascii="Calibri" w:cs="Calibri" w:eastAsia="Calibri" w:hAnsi="Calibri"/>
          <w:b/>
          <w:bCs/>
        </w:rPr>
        <w:t xml:space="preserve">Clarification question pattern (RSK-02): </w:t>
      </w:r>
      <w:r>
        <w:rPr>
          <w:rFonts w:ascii="Calibri" w:cs="Calibri" w:eastAsia="Calibri" w:hAnsi="Calibri"/>
        </w:rPr>
        <w:t xml:space="preserve">Could the Customer provide the complete list of &lt;items&gt; covered by this requirement?</w:t>
      </w:r>
    </w:p>
    <w:p>
      <w:pPr>
        <w:pStyle w:val="Heading3"/>
      </w:pPr>
      <w:r>
        <w:rPr>
          <w:rFonts w:ascii="Calibri" w:cs="Calibri" w:eastAsia="Calibri" w:hAnsi="Calibri"/>
        </w:rPr>
        <w:t xml:space="preserve">RSK-03 — Placeholder (TBD, TBC…)</w:t>
      </w:r>
    </w:p>
    <w:p>
      <w:pPr>
        <w:spacing w:after="100" w:line="276"/>
      </w:pPr>
      <w:r>
        <w:rPr>
          <w:rFonts w:ascii="Calibri" w:cs="Calibri" w:eastAsia="Calibri" w:hAnsi="Calibri"/>
          <w:b/>
          <w:bCs/>
        </w:rPr>
        <w:t xml:space="preserve">Rule: </w:t>
      </w:r>
      <w:r>
        <w:rPr>
          <w:rFonts w:ascii="Calibri" w:cs="Calibri" w:eastAsia="Calibri" w:hAnsi="Calibri"/>
        </w:rPr>
        <w:t xml:space="preserve">RSK-03</w:t>
      </w:r>
      <w:r>
        <w:rPr>
          <w:rFonts w:ascii="Calibri" w:cs="Calibri" w:eastAsia="Calibri" w:hAnsi="Calibri"/>
          <w:b/>
          <w:bCs/>
        </w:rPr>
        <w:t xml:space="preserve">   ·   Category: </w:t>
      </w:r>
      <w:r>
        <w:rPr>
          <w:rFonts w:ascii="Calibri" w:cs="Calibri" w:eastAsia="Calibri" w:hAnsi="Calibri"/>
        </w:rPr>
        <w:t xml:space="preserve">Contractual risk</w:t>
      </w:r>
    </w:p>
    <w:p>
      <w:pPr>
        <w:spacing w:after="100" w:line="276"/>
      </w:pPr>
      <w:r>
        <w:rPr>
          <w:rFonts w:ascii="Calibri" w:cs="Calibri" w:eastAsia="Calibri" w:hAnsi="Calibri"/>
          <w:b/>
          <w:bCs/>
        </w:rPr>
        <w:t xml:space="preserve">Default severity: </w:t>
      </w:r>
      <w:r>
        <w:rPr>
          <w:rFonts w:ascii="Calibri" w:cs="Calibri" w:eastAsia="Calibri" w:hAnsi="Calibri"/>
        </w:rPr>
        <w:t xml:space="preserve">BLOQUANT.</w:t>
      </w:r>
    </w:p>
    <w:p>
      <w:pPr>
        <w:spacing w:after="100" w:line="276"/>
      </w:pPr>
      <w:r>
        <w:rPr>
          <w:rFonts w:ascii="Calibri" w:cs="Calibri" w:eastAsia="Calibri" w:hAnsi="Calibri"/>
          <w:b/>
          <w:bCs/>
        </w:rPr>
        <w:t xml:space="preserve">Source: </w:t>
      </w:r>
      <w:r>
        <w:rPr>
          <w:rFonts w:ascii="Calibri" w:cs="Calibri" w:eastAsia="Calibri" w:hAnsi="Calibri"/>
        </w:rPr>
        <w:t xml:space="preserve">Contractual practice. Not covered by the Alstom training.</w:t>
      </w:r>
    </w:p>
    <w:p>
      <w:pPr>
        <w:spacing w:after="40"/>
      </w:pPr>
      <w:r>
        <w:rPr>
          <w:rFonts w:ascii="Calibri" w:cs="Calibri" w:eastAsia="Calibri" w:hAnsi="Calibri"/>
          <w:b/>
          <w:bCs/>
        </w:rPr>
        <w:t xml:space="preserve">Detect (RSK-03):</w:t>
      </w:r>
    </w:p>
    <w:p>
      <w:pPr>
        <w:pStyle w:val="ListParagraph"/>
        <w:numPr>
          <w:ilvl w:val="0"/>
          <w:numId w:val="2"/>
        </w:numPr>
        <w:spacing w:after="60" w:line="276"/>
      </w:pPr>
      <w:r>
        <w:rPr>
          <w:rFonts w:ascii="Calibri" w:cs="Calibri" w:eastAsia="Calibri" w:hAnsi="Calibri"/>
        </w:rPr>
        <w:t xml:space="preserve">TBD, TBC, TBA, TBS, "to be defined", "to be confirmed", "to be agreed", "to be specified", "to be advised", "[X]", "XX", "???".</w:t>
      </w:r>
    </w:p>
    <w:p>
      <w:pPr>
        <w:spacing w:after="40" w:before="60"/>
      </w:pPr>
      <w:r>
        <w:rPr>
          <w:rFonts w:ascii="Calibri" w:cs="Calibri" w:eastAsia="Calibri" w:hAnsi="Calibri"/>
          <w:b/>
          <w:bCs/>
        </w:rPr>
        <w:t xml:space="preserve">Accept (RSK-03):</w:t>
      </w:r>
    </w:p>
    <w:p>
      <w:pPr>
        <w:pStyle w:val="ListParagraph"/>
        <w:numPr>
          <w:ilvl w:val="0"/>
          <w:numId w:val="2"/>
        </w:numPr>
        <w:spacing w:after="60" w:line="276"/>
      </w:pPr>
      <w:r>
        <w:rPr>
          <w:rFonts w:ascii="Calibri" w:cs="Calibri" w:eastAsia="Calibri" w:hAnsi="Calibri"/>
        </w:rPr>
        <w:t xml:space="preserve">The [TBC: …] placeholders written by the agent in its own proposed wordings are expected and are not findings.</w:t>
      </w:r>
    </w:p>
    <w:p>
      <w:pPr>
        <w:spacing w:after="100" w:before="60"/>
      </w:pPr>
      <w:r>
        <w:rPr>
          <w:rFonts w:ascii="Calibri" w:cs="Calibri" w:eastAsia="Calibri" w:hAnsi="Calibri"/>
          <w:b/>
          <w:bCs/>
        </w:rPr>
        <w:t xml:space="preserve">Why it matters (RSK-03): </w:t>
      </w:r>
      <w:r>
        <w:rPr>
          <w:rFonts w:ascii="Calibri" w:cs="Calibri" w:eastAsia="Calibri" w:hAnsi="Calibri"/>
        </w:rPr>
        <w:t xml:space="preserve">An open value or decision in a customer requirement is an undefined commitment: cost, design and tests depend on it.</w:t>
      </w:r>
    </w:p>
    <w:p>
      <w:pPr>
        <w:spacing w:after="40"/>
      </w:pPr>
      <w:r>
        <w:rPr>
          <w:rFonts w:ascii="Calibri" w:cs="Calibri" w:eastAsia="Calibri" w:hAnsi="Calibri"/>
          <w:b/>
          <w:bCs/>
        </w:rPr>
        <w:t xml:space="preserve">Example (RSK-03, Illustrative):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The saloon temperature shall be maintained at TBD °C.</w:t>
      </w:r>
    </w:p>
    <w:p>
      <w:pPr>
        <w:pStyle w:val="ListParagraph"/>
        <w:numPr>
          <w:ilvl w:val="0"/>
          <w:numId w:val="2"/>
        </w:numPr>
        <w:spacing w:after="60" w:line="276"/>
      </w:pPr>
      <w:r>
        <w:rPr>
          <w:rFonts w:ascii="Calibri" w:cs="Calibri" w:eastAsia="Calibri" w:hAnsi="Calibri"/>
          <w:b/>
          <w:bCs/>
        </w:rPr>
        <w:t xml:space="preserve">Question: </w:t>
      </w:r>
      <w:r>
        <w:rPr>
          <w:rFonts w:ascii="Calibri" w:cs="Calibri" w:eastAsia="Calibri" w:hAnsi="Calibri"/>
        </w:rPr>
        <w:t xml:space="preserve">Could the Customer provide the required saloon temperature and its tolerance?</w:t>
      </w:r>
    </w:p>
    <w:p>
      <w:pPr>
        <w:spacing w:after="160" w:before="60"/>
      </w:pPr>
      <w:r>
        <w:rPr>
          <w:rFonts w:ascii="Calibri" w:cs="Calibri" w:eastAsia="Calibri" w:hAnsi="Calibri"/>
          <w:b/>
          <w:bCs/>
        </w:rPr>
        <w:t xml:space="preserve">Clarification question pattern (RSK-03): </w:t>
      </w:r>
      <w:r>
        <w:rPr>
          <w:rFonts w:ascii="Calibri" w:cs="Calibri" w:eastAsia="Calibri" w:hAnsi="Calibri"/>
        </w:rPr>
        <w:t xml:space="preserve">Could the Customer provide the value of &lt;item&gt;, currently marked "&lt;placeholder&gt;"?</w:t>
      </w:r>
    </w:p>
    <w:p>
      <w:pPr>
        <w:pStyle w:val="Heading3"/>
      </w:pPr>
      <w:r>
        <w:rPr>
          <w:rFonts w:ascii="Calibri" w:cs="Calibri" w:eastAsia="Calibri" w:hAnsi="Calibri"/>
        </w:rPr>
        <w:t xml:space="preserve">RSK-04 — Binding status unclear</w:t>
      </w:r>
    </w:p>
    <w:p>
      <w:pPr>
        <w:spacing w:after="100" w:line="276"/>
      </w:pPr>
      <w:r>
        <w:rPr>
          <w:rFonts w:ascii="Calibri" w:cs="Calibri" w:eastAsia="Calibri" w:hAnsi="Calibri"/>
          <w:b/>
          <w:bCs/>
        </w:rPr>
        <w:t xml:space="preserve">Rule: </w:t>
      </w:r>
      <w:r>
        <w:rPr>
          <w:rFonts w:ascii="Calibri" w:cs="Calibri" w:eastAsia="Calibri" w:hAnsi="Calibri"/>
        </w:rPr>
        <w:t xml:space="preserve">RSK-04</w:t>
      </w:r>
      <w:r>
        <w:rPr>
          <w:rFonts w:ascii="Calibri" w:cs="Calibri" w:eastAsia="Calibri" w:hAnsi="Calibri"/>
          <w:b/>
          <w:bCs/>
        </w:rPr>
        <w:t xml:space="preserve">   ·   Category: </w:t>
      </w:r>
      <w:r>
        <w:rPr>
          <w:rFonts w:ascii="Calibri" w:cs="Calibri" w:eastAsia="Calibri" w:hAnsi="Calibri"/>
        </w:rPr>
        <w:t xml:space="preserve">Contractual risk</w:t>
      </w:r>
    </w:p>
    <w:p>
      <w:pPr>
        <w:spacing w:after="100" w:line="276"/>
      </w:pPr>
      <w:r>
        <w:rPr>
          <w:rFonts w:ascii="Calibri" w:cs="Calibri" w:eastAsia="Calibri" w:hAnsi="Calibri"/>
          <w:b/>
          <w:bCs/>
        </w:rPr>
        <w:t xml:space="preserve">Default severity: </w:t>
      </w:r>
      <w:r>
        <w:rPr>
          <w:rFonts w:ascii="Calibri" w:cs="Calibri" w:eastAsia="Calibri" w:hAnsi="Calibri"/>
        </w:rPr>
        <w:t xml:space="preserve">MAJEUR.</w:t>
      </w:r>
    </w:p>
    <w:p>
      <w:pPr>
        <w:spacing w:after="100" w:line="276"/>
      </w:pPr>
      <w:r>
        <w:rPr>
          <w:rFonts w:ascii="Calibri" w:cs="Calibri" w:eastAsia="Calibri" w:hAnsi="Calibri"/>
          <w:b/>
          <w:bCs/>
        </w:rPr>
        <w:t xml:space="preserve">Source: </w:t>
      </w:r>
      <w:r>
        <w:rPr>
          <w:rFonts w:ascii="Calibri" w:cs="Calibri" w:eastAsia="Calibri" w:hAnsi="Calibri"/>
        </w:rPr>
        <w:t xml:space="preserve">Alstom guide, worked example "RATP will determine…"; contractual practice (only "shall" is binding).</w:t>
      </w:r>
    </w:p>
    <w:p>
      <w:pPr>
        <w:spacing w:after="40"/>
      </w:pPr>
      <w:r>
        <w:rPr>
          <w:rFonts w:ascii="Calibri" w:cs="Calibri" w:eastAsia="Calibri" w:hAnsi="Calibri"/>
          <w:b/>
          <w:bCs/>
        </w:rPr>
        <w:t xml:space="preserve">Detect (RSK-04):</w:t>
      </w:r>
    </w:p>
    <w:p>
      <w:pPr>
        <w:pStyle w:val="ListParagraph"/>
        <w:numPr>
          <w:ilvl w:val="0"/>
          <w:numId w:val="2"/>
        </w:numPr>
        <w:spacing w:after="60" w:line="276"/>
      </w:pPr>
      <w:r>
        <w:rPr>
          <w:rFonts w:ascii="Calibri" w:cs="Calibri" w:eastAsia="Calibri" w:hAnsi="Calibri"/>
        </w:rPr>
        <w:t xml:space="preserve">should, may, can, could, might, will, would, is expected to, is recommended, preferably, ideally, when the subject is the Supplier, the train or a system to be delivered.</w:t>
      </w:r>
    </w:p>
    <w:p>
      <w:pPr>
        <w:spacing w:after="40" w:before="60"/>
      </w:pPr>
      <w:r>
        <w:rPr>
          <w:rFonts w:ascii="Calibri" w:cs="Calibri" w:eastAsia="Calibri" w:hAnsi="Calibri"/>
          <w:b/>
          <w:bCs/>
        </w:rPr>
        <w:t xml:space="preserve">Accept (RSK-04):</w:t>
      </w:r>
    </w:p>
    <w:p>
      <w:pPr>
        <w:pStyle w:val="ListParagraph"/>
        <w:numPr>
          <w:ilvl w:val="0"/>
          <w:numId w:val="2"/>
        </w:numPr>
        <w:spacing w:after="60" w:line="276"/>
      </w:pPr>
      <w:r>
        <w:rPr>
          <w:rFonts w:ascii="Calibri" w:cs="Calibri" w:eastAsia="Calibri" w:hAnsi="Calibri"/>
        </w:rPr>
        <w:t xml:space="preserve">"will" with the Customer or a third party as subject ("The Customer will provide…"): verdict HORS_PERIMETRE (Customer obligation).</w:t>
      </w:r>
    </w:p>
    <w:p>
      <w:pPr>
        <w:pStyle w:val="ListParagraph"/>
        <w:numPr>
          <w:ilvl w:val="0"/>
          <w:numId w:val="2"/>
        </w:numPr>
        <w:spacing w:after="60" w:line="276"/>
      </w:pPr>
      <w:r>
        <w:rPr>
          <w:rFonts w:ascii="Calibri" w:cs="Calibri" w:eastAsia="Calibri" w:hAnsi="Calibri"/>
        </w:rPr>
        <w:t xml:space="preserve">"may" that only grants the Supplier an option: information statement (HORS_PERIMETRE), Confiance Moyenne.</w:t>
      </w:r>
    </w:p>
    <w:p>
      <w:pPr>
        <w:pStyle w:val="ListParagraph"/>
        <w:numPr>
          <w:ilvl w:val="0"/>
          <w:numId w:val="2"/>
        </w:numPr>
        <w:spacing w:after="60" w:line="276"/>
      </w:pPr>
      <w:r>
        <w:rPr>
          <w:rFonts w:ascii="Calibri" w:cs="Calibri" w:eastAsia="Calibri" w:hAnsi="Calibri"/>
        </w:rPr>
        <w:t xml:space="preserve">"will" inside a rationale or an information statement.</w:t>
      </w:r>
    </w:p>
    <w:p>
      <w:pPr>
        <w:spacing w:after="100" w:before="60"/>
      </w:pPr>
      <w:r>
        <w:rPr>
          <w:rFonts w:ascii="Calibri" w:cs="Calibri" w:eastAsia="Calibri" w:hAnsi="Calibri"/>
          <w:b/>
          <w:bCs/>
        </w:rPr>
        <w:t xml:space="preserve">Why it matters (RSK-04): </w:t>
      </w:r>
      <w:r>
        <w:rPr>
          <w:rFonts w:ascii="Calibri" w:cs="Calibri" w:eastAsia="Calibri" w:hAnsi="Calibri"/>
        </w:rPr>
        <w:t xml:space="preserve">Only "shall" makes a requirement binding. With "should" or "will", the Customer and the Supplier can disagree on whether compliance is mandatory, which changes scope and cost.</w:t>
      </w:r>
    </w:p>
    <w:p>
      <w:pPr>
        <w:spacing w:after="40"/>
      </w:pPr>
      <w:r>
        <w:rPr>
          <w:rFonts w:ascii="Calibri" w:cs="Calibri" w:eastAsia="Calibri" w:hAnsi="Calibri"/>
          <w:b/>
          <w:bCs/>
        </w:rPr>
        <w:t xml:space="preserve">Example (RSK-04, Alstom guide):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RATP will determine the safe speed limit of train and speed profile that VATP will use to vitally manage speed.</w:t>
      </w:r>
    </w:p>
    <w:p>
      <w:pPr>
        <w:pStyle w:val="ListParagraph"/>
        <w:numPr>
          <w:ilvl w:val="0"/>
          <w:numId w:val="2"/>
        </w:numPr>
        <w:spacing w:after="60" w:line="276"/>
      </w:pPr>
      <w:r>
        <w:rPr>
          <w:rFonts w:ascii="Calibri" w:cs="Calibri" w:eastAsia="Calibri" w:hAnsi="Calibri"/>
          <w:b/>
          <w:bCs/>
        </w:rPr>
        <w:t xml:space="preserve">Issue: </w:t>
      </w:r>
      <w:r>
        <w:rPr>
          <w:rFonts w:ascii="Calibri" w:cs="Calibri" w:eastAsia="Calibri" w:hAnsi="Calibri"/>
        </w:rPr>
        <w:t xml:space="preserve">"will" instead of "shall", and two ideas in one sentence (RSK-05): what the RATP does, and how the VATP uses it.</w:t>
      </w:r>
    </w:p>
    <w:p>
      <w:pPr>
        <w:pStyle w:val="ListParagraph"/>
        <w:numPr>
          <w:ilvl w:val="0"/>
          <w:numId w:val="2"/>
        </w:numPr>
        <w:spacing w:after="60" w:line="276"/>
      </w:pPr>
      <w:r>
        <w:rPr>
          <w:rFonts w:ascii="Calibri" w:cs="Calibri" w:eastAsia="Calibri" w:hAnsi="Calibri"/>
          <w:b/>
          <w:bCs/>
        </w:rPr>
        <w:t xml:space="preserve">Better (guide): </w:t>
      </w:r>
      <w:r>
        <w:rPr>
          <w:rFonts w:ascii="Calibri" w:cs="Calibri" w:eastAsia="Calibri" w:hAnsi="Calibri"/>
        </w:rPr>
        <w:t xml:space="preserve">The RATP shall calculate the Safe_Speed_Limit of the train and the Speed_Profile.</w:t>
      </w:r>
    </w:p>
    <w:p>
      <w:pPr>
        <w:pStyle w:val="ListParagraph"/>
        <w:numPr>
          <w:ilvl w:val="0"/>
          <w:numId w:val="2"/>
        </w:numPr>
        <w:spacing w:after="60" w:line="276"/>
      </w:pPr>
      <w:r>
        <w:rPr>
          <w:rFonts w:ascii="Calibri" w:cs="Calibri" w:eastAsia="Calibri" w:hAnsi="Calibri"/>
          <w:b/>
          <w:bCs/>
        </w:rPr>
        <w:t xml:space="preserve">Rationale (guide): </w:t>
      </w:r>
      <w:r>
        <w:rPr>
          <w:rFonts w:ascii="Calibri" w:cs="Calibri" w:eastAsia="Calibri" w:hAnsi="Calibri"/>
        </w:rPr>
        <w:t xml:space="preserve">The VATP will use the safe speed limit and the speed profile to vitally manage speed.</w:t>
      </w:r>
    </w:p>
    <w:p>
      <w:pPr>
        <w:spacing w:after="160" w:before="60"/>
      </w:pPr>
      <w:r>
        <w:rPr>
          <w:rFonts w:ascii="Calibri" w:cs="Calibri" w:eastAsia="Calibri" w:hAnsi="Calibri"/>
          <w:b/>
          <w:bCs/>
        </w:rPr>
        <w:t xml:space="preserve">Clarification question pattern (RSK-04): </w:t>
      </w:r>
      <w:r>
        <w:rPr>
          <w:rFonts w:ascii="Calibri" w:cs="Calibri" w:eastAsia="Calibri" w:hAnsi="Calibri"/>
        </w:rPr>
        <w:t xml:space="preserve">Could the Customer confirm whether this statement is a mandatory requirement ("shall") or a recommendation?</w:t>
      </w:r>
    </w:p>
    <w:p>
      <w:pPr>
        <w:pStyle w:val="Heading3"/>
      </w:pPr>
      <w:r>
        <w:rPr>
          <w:rFonts w:ascii="Calibri" w:cs="Calibri" w:eastAsia="Calibri" w:hAnsi="Calibri"/>
        </w:rPr>
        <w:t xml:space="preserve">RSK-05 — Several requirements in one sentence</w:t>
      </w:r>
    </w:p>
    <w:p>
      <w:pPr>
        <w:spacing w:after="100" w:line="276"/>
      </w:pPr>
      <w:r>
        <w:rPr>
          <w:rFonts w:ascii="Calibri" w:cs="Calibri" w:eastAsia="Calibri" w:hAnsi="Calibri"/>
          <w:b/>
          <w:bCs/>
        </w:rPr>
        <w:t xml:space="preserve">Rule: </w:t>
      </w:r>
      <w:r>
        <w:rPr>
          <w:rFonts w:ascii="Calibri" w:cs="Calibri" w:eastAsia="Calibri" w:hAnsi="Calibri"/>
        </w:rPr>
        <w:t xml:space="preserve">RSK-05</w:t>
      </w:r>
      <w:r>
        <w:rPr>
          <w:rFonts w:ascii="Calibri" w:cs="Calibri" w:eastAsia="Calibri" w:hAnsi="Calibri"/>
          <w:b/>
          <w:bCs/>
        </w:rPr>
        <w:t xml:space="preserve">   ·   Category: </w:t>
      </w:r>
      <w:r>
        <w:rPr>
          <w:rFonts w:ascii="Calibri" w:cs="Calibri" w:eastAsia="Calibri" w:hAnsi="Calibri"/>
        </w:rPr>
        <w:t xml:space="preserve">Contractual risk</w:t>
      </w:r>
    </w:p>
    <w:p>
      <w:pPr>
        <w:spacing w:after="100" w:line="276"/>
      </w:pPr>
      <w:r>
        <w:rPr>
          <w:rFonts w:ascii="Calibri" w:cs="Calibri" w:eastAsia="Calibri" w:hAnsi="Calibri"/>
          <w:b/>
          <w:bCs/>
        </w:rPr>
        <w:t xml:space="preserve">Default severity: </w:t>
      </w:r>
      <w:r>
        <w:rPr>
          <w:rFonts w:ascii="Calibri" w:cs="Calibri" w:eastAsia="Calibri" w:hAnsi="Calibri"/>
        </w:rPr>
        <w:t xml:space="preserve">MAJEUR.</w:t>
      </w:r>
    </w:p>
    <w:p>
      <w:pPr>
        <w:spacing w:after="100" w:line="276"/>
      </w:pPr>
      <w:r>
        <w:rPr>
          <w:rFonts w:ascii="Calibri" w:cs="Calibri" w:eastAsia="Calibri" w:hAnsi="Calibri"/>
          <w:b/>
          <w:bCs/>
        </w:rPr>
        <w:t xml:space="preserve">Source: </w:t>
      </w:r>
      <w:r>
        <w:rPr>
          <w:rFonts w:ascii="Calibri" w:cs="Calibri" w:eastAsia="Calibri" w:hAnsi="Calibri"/>
        </w:rPr>
        <w:t xml:space="preserve">Alstom guide, tip 2 "Use a single sentence" and section "Write simple sentences".</w:t>
      </w:r>
    </w:p>
    <w:p>
      <w:pPr>
        <w:spacing w:after="40"/>
      </w:pPr>
      <w:r>
        <w:rPr>
          <w:rFonts w:ascii="Calibri" w:cs="Calibri" w:eastAsia="Calibri" w:hAnsi="Calibri"/>
          <w:b/>
          <w:bCs/>
        </w:rPr>
        <w:t xml:space="preserve">Detect (RSK-05):</w:t>
      </w:r>
    </w:p>
    <w:p>
      <w:pPr>
        <w:pStyle w:val="ListParagraph"/>
        <w:numPr>
          <w:ilvl w:val="0"/>
          <w:numId w:val="2"/>
        </w:numPr>
        <w:spacing w:after="60" w:line="276"/>
      </w:pPr>
      <w:r>
        <w:rPr>
          <w:rFonts w:ascii="Calibri" w:cs="Calibri" w:eastAsia="Calibri" w:hAnsi="Calibri"/>
        </w:rPr>
        <w:t xml:space="preserve">Two or more actions, actors or performance criteria joined by and, or, as well as, also, in addition, and then, or ";".</w:t>
      </w:r>
    </w:p>
    <w:p>
      <w:pPr>
        <w:pStyle w:val="ListParagraph"/>
        <w:numPr>
          <w:ilvl w:val="0"/>
          <w:numId w:val="2"/>
        </w:numPr>
        <w:spacing w:after="60" w:line="276"/>
      </w:pPr>
      <w:r>
        <w:rPr>
          <w:rFonts w:ascii="Calibri" w:cs="Calibri" w:eastAsia="Calibri" w:hAnsi="Calibri"/>
        </w:rPr>
        <w:t xml:space="preserve">A requirement that would need several separate pieces of evidence to verify.</w:t>
      </w:r>
    </w:p>
    <w:p>
      <w:pPr>
        <w:spacing w:after="40" w:before="60"/>
      </w:pPr>
      <w:r>
        <w:rPr>
          <w:rFonts w:ascii="Calibri" w:cs="Calibri" w:eastAsia="Calibri" w:hAnsi="Calibri"/>
          <w:b/>
          <w:bCs/>
        </w:rPr>
        <w:t xml:space="preserve">Accept (RSK-05):</w:t>
      </w:r>
    </w:p>
    <w:p>
      <w:pPr>
        <w:pStyle w:val="ListParagraph"/>
        <w:numPr>
          <w:ilvl w:val="0"/>
          <w:numId w:val="2"/>
        </w:numPr>
        <w:spacing w:after="60" w:line="276"/>
      </w:pPr>
      <w:r>
        <w:rPr>
          <w:rFonts w:ascii="Calibri" w:cs="Calibri" w:eastAsia="Calibri" w:hAnsi="Calibri"/>
        </w:rPr>
        <w:t xml:space="preserve">One verification activity covers all parts. Alstom guide: "The vehicle structure shall satisfy the proof and fatigue load requirements in accordance with EN 12663." is acceptable for a customer specification, because a single design document validated it.</w:t>
      </w:r>
    </w:p>
    <w:p>
      <w:pPr>
        <w:pStyle w:val="ListParagraph"/>
        <w:numPr>
          <w:ilvl w:val="0"/>
          <w:numId w:val="2"/>
        </w:numPr>
        <w:spacing w:after="60" w:line="276"/>
      </w:pPr>
      <w:r>
        <w:rPr>
          <w:rFonts w:ascii="Calibri" w:cs="Calibri" w:eastAsia="Calibri" w:hAnsi="Calibri"/>
        </w:rPr>
        <w:t xml:space="preserve">A list of items under one action that are verified together, for example "the connections for control, testing, diagnostic and ventilation" placed in one location.</w:t>
      </w:r>
    </w:p>
    <w:p>
      <w:pPr>
        <w:spacing w:after="100" w:before="60"/>
      </w:pPr>
      <w:r>
        <w:rPr>
          <w:rFonts w:ascii="Calibri" w:cs="Calibri" w:eastAsia="Calibri" w:hAnsi="Calibri"/>
          <w:b/>
          <w:bCs/>
        </w:rPr>
        <w:t xml:space="preserve">Why it matters (RSK-05): </w:t>
      </w:r>
      <w:r>
        <w:rPr>
          <w:rFonts w:ascii="Calibri" w:cs="Calibri" w:eastAsia="Calibri" w:hAnsi="Calibri"/>
        </w:rPr>
        <w:t xml:space="preserve">With several ideas in one sentence, partial compliance is unclear and each part may need a different owner and different evidence. The guide also warns against splitting to the extreme: think about who reads the requirement and how it is verified, and split only when it helps.</w:t>
      </w:r>
    </w:p>
    <w:p>
      <w:pPr>
        <w:spacing w:after="40"/>
      </w:pPr>
      <w:r>
        <w:rPr>
          <w:rFonts w:ascii="Calibri" w:cs="Calibri" w:eastAsia="Calibri" w:hAnsi="Calibri"/>
          <w:b/>
          <w:bCs/>
        </w:rPr>
        <w:t xml:space="preserve">Example (RSK-05, Alstom guide):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RATP will determine the safe speed limit of train and speed profile that VATP will use to vitally manage speed.</w:t>
      </w:r>
    </w:p>
    <w:p>
      <w:pPr>
        <w:pStyle w:val="ListParagraph"/>
        <w:numPr>
          <w:ilvl w:val="0"/>
          <w:numId w:val="2"/>
        </w:numPr>
        <w:spacing w:after="60" w:line="276"/>
      </w:pPr>
      <w:r>
        <w:rPr>
          <w:rFonts w:ascii="Calibri" w:cs="Calibri" w:eastAsia="Calibri" w:hAnsi="Calibri"/>
          <w:b/>
          <w:bCs/>
        </w:rPr>
        <w:t xml:space="preserve">Better (guide), two requirements: </w:t>
      </w:r>
      <w:r>
        <w:rPr>
          <w:rFonts w:ascii="Calibri" w:cs="Calibri" w:eastAsia="Calibri" w:hAnsi="Calibri"/>
        </w:rPr>
        <w:t xml:space="preserve">The RATP shall calculate the Safe_Speed_Limit of the train and the Speed_Profile. / Given the Safe_Speed_Limit AND the Speed_Profile, the VATP shall vitally manage the Vehicle_Speed.</w:t>
      </w:r>
    </w:p>
    <w:p>
      <w:pPr>
        <w:pStyle w:val="ListParagraph"/>
        <w:numPr>
          <w:ilvl w:val="0"/>
          <w:numId w:val="2"/>
        </w:numPr>
        <w:spacing w:after="60" w:line="276"/>
      </w:pPr>
      <w:r>
        <w:rPr>
          <w:rFonts w:ascii="Calibri" w:cs="Calibri" w:eastAsia="Calibri" w:hAnsi="Calibri"/>
          <w:b/>
          <w:bCs/>
        </w:rPr>
        <w:t xml:space="preserve">Better (guide), three requirements: </w:t>
      </w:r>
      <w:r>
        <w:rPr>
          <w:rFonts w:ascii="Calibri" w:cs="Calibri" w:eastAsia="Calibri" w:hAnsi="Calibri"/>
        </w:rPr>
        <w:t xml:space="preserve">The RATP shall calculate the Safe_Speed_Limit of the train. / The RATP shall calculate the Speed_Profile of the train. / Given the Safe_Speed_Limit AND the Speed_Profile, the VATP shall vitally manage the Vehicle_Speed.</w:t>
      </w:r>
    </w:p>
    <w:p>
      <w:pPr>
        <w:pStyle w:val="ListParagraph"/>
        <w:numPr>
          <w:ilvl w:val="0"/>
          <w:numId w:val="2"/>
        </w:numPr>
        <w:spacing w:after="60" w:line="276"/>
      </w:pPr>
      <w:r>
        <w:rPr>
          <w:rFonts w:ascii="Calibri" w:cs="Calibri" w:eastAsia="Calibri" w:hAnsi="Calibri"/>
          <w:b/>
          <w:bCs/>
        </w:rPr>
        <w:t xml:space="preserve">Note: </w:t>
      </w:r>
      <w:r>
        <w:rPr>
          <w:rFonts w:ascii="Calibri" w:cs="Calibri" w:eastAsia="Calibri" w:hAnsi="Calibri"/>
        </w:rPr>
        <w:t xml:space="preserve">Which split is best depends on the audience and their understanding of the system. In a proposed wording, the agent numbers the parts (a), (b)…</w:t>
      </w:r>
    </w:p>
    <w:p>
      <w:pPr>
        <w:spacing w:after="160" w:before="60"/>
      </w:pPr>
      <w:r>
        <w:rPr>
          <w:rFonts w:ascii="Calibri" w:cs="Calibri" w:eastAsia="Calibri" w:hAnsi="Calibri"/>
          <w:b/>
          <w:bCs/>
        </w:rPr>
        <w:t xml:space="preserve">Clarification question pattern (RSK-05): </w:t>
      </w:r>
      <w:r>
        <w:rPr>
          <w:rFonts w:ascii="Calibri" w:cs="Calibri" w:eastAsia="Calibri" w:hAnsi="Calibri"/>
        </w:rPr>
        <w:t xml:space="preserve">Could the Customer confirm that this requirement can be split into: (a) &lt;…&gt;; (b) &lt;…&gt;?</w:t>
      </w:r>
    </w:p>
    <w:p>
      <w:pPr>
        <w:pStyle w:val="Heading3"/>
      </w:pPr>
      <w:r>
        <w:rPr>
          <w:rFonts w:ascii="Calibri" w:cs="Calibri" w:eastAsia="Calibri" w:hAnsi="Calibri"/>
        </w:rPr>
        <w:t xml:space="preserve">RSK-06 — Reference to standards</w:t>
      </w:r>
    </w:p>
    <w:p>
      <w:pPr>
        <w:spacing w:after="100" w:line="276"/>
      </w:pPr>
      <w:r>
        <w:rPr>
          <w:rFonts w:ascii="Calibri" w:cs="Calibri" w:eastAsia="Calibri" w:hAnsi="Calibri"/>
          <w:b/>
          <w:bCs/>
        </w:rPr>
        <w:t xml:space="preserve">Rule: </w:t>
      </w:r>
      <w:r>
        <w:rPr>
          <w:rFonts w:ascii="Calibri" w:cs="Calibri" w:eastAsia="Calibri" w:hAnsi="Calibri"/>
        </w:rPr>
        <w:t xml:space="preserve">RSK-06</w:t>
      </w:r>
      <w:r>
        <w:rPr>
          <w:rFonts w:ascii="Calibri" w:cs="Calibri" w:eastAsia="Calibri" w:hAnsi="Calibri"/>
          <w:b/>
          <w:bCs/>
        </w:rPr>
        <w:t xml:space="preserve">   ·   Category: </w:t>
      </w:r>
      <w:r>
        <w:rPr>
          <w:rFonts w:ascii="Calibri" w:cs="Calibri" w:eastAsia="Calibri" w:hAnsi="Calibri"/>
        </w:rPr>
        <w:t xml:space="preserve">Contractual risk</w:t>
      </w:r>
    </w:p>
    <w:p>
      <w:pPr>
        <w:spacing w:after="100" w:line="276"/>
      </w:pPr>
      <w:r>
        <w:rPr>
          <w:rFonts w:ascii="Calibri" w:cs="Calibri" w:eastAsia="Calibri" w:hAnsi="Calibri"/>
          <w:b/>
          <w:bCs/>
        </w:rPr>
        <w:t xml:space="preserve">Default severity: </w:t>
      </w:r>
      <w:r>
        <w:rPr>
          <w:rFonts w:ascii="Calibri" w:cs="Calibri" w:eastAsia="Calibri" w:hAnsi="Calibri"/>
        </w:rPr>
        <w:t xml:space="preserve">BLOQUANT for a generic reference (the scope is unknown). MINEUR for a named standard without edition: the edition is often fixed by a general clause of the specification; record it without a question, with Confiance Basse.</w:t>
      </w:r>
    </w:p>
    <w:p>
      <w:pPr>
        <w:spacing w:after="100" w:line="276"/>
      </w:pPr>
      <w:r>
        <w:rPr>
          <w:rFonts w:ascii="Calibri" w:cs="Calibri" w:eastAsia="Calibri" w:hAnsi="Calibri"/>
          <w:b/>
          <w:bCs/>
        </w:rPr>
        <w:t xml:space="preserve">Source: </w:t>
      </w:r>
      <w:r>
        <w:rPr>
          <w:rFonts w:ascii="Calibri" w:cs="Calibri" w:eastAsia="Calibri" w:hAnsi="Calibri"/>
        </w:rPr>
        <w:t xml:space="preserve">Contractual practice. Not covered by the Alstom training.</w:t>
      </w:r>
    </w:p>
    <w:p>
      <w:pPr>
        <w:spacing w:after="40"/>
      </w:pPr>
      <w:r>
        <w:rPr>
          <w:rFonts w:ascii="Calibri" w:cs="Calibri" w:eastAsia="Calibri" w:hAnsi="Calibri"/>
          <w:b/>
          <w:bCs/>
        </w:rPr>
        <w:t xml:space="preserve">Detect (RSK-06):</w:t>
      </w:r>
    </w:p>
    <w:p>
      <w:pPr>
        <w:pStyle w:val="ListParagraph"/>
        <w:numPr>
          <w:ilvl w:val="0"/>
          <w:numId w:val="2"/>
        </w:numPr>
        <w:spacing w:after="60" w:line="276"/>
      </w:pPr>
      <w:r>
        <w:rPr>
          <w:rFonts w:ascii="Calibri" w:cs="Calibri" w:eastAsia="Calibri" w:hAnsi="Calibri"/>
        </w:rPr>
        <w:t xml:space="preserve">Generic references: applicable standards, relevant standards, current regulations, applicable laws, industry standards, best practice, good engineering practice, state of the art.</w:t>
      </w:r>
    </w:p>
    <w:p>
      <w:pPr>
        <w:pStyle w:val="ListParagraph"/>
        <w:numPr>
          <w:ilvl w:val="0"/>
          <w:numId w:val="2"/>
        </w:numPr>
        <w:spacing w:after="60" w:line="276"/>
      </w:pPr>
      <w:r>
        <w:rPr>
          <w:rFonts w:ascii="Calibri" w:cs="Calibri" w:eastAsia="Calibri" w:hAnsi="Calibri"/>
        </w:rPr>
        <w:t xml:space="preserve">A named standard without edition (year) or clause: "EN 12663".</w:t>
      </w:r>
    </w:p>
    <w:p>
      <w:pPr>
        <w:spacing w:after="40" w:before="60"/>
      </w:pPr>
      <w:r>
        <w:rPr>
          <w:rFonts w:ascii="Calibri" w:cs="Calibri" w:eastAsia="Calibri" w:hAnsi="Calibri"/>
          <w:b/>
          <w:bCs/>
        </w:rPr>
        <w:t xml:space="preserve">Accept (RSK-06):</w:t>
      </w:r>
    </w:p>
    <w:p>
      <w:pPr>
        <w:pStyle w:val="ListParagraph"/>
        <w:numPr>
          <w:ilvl w:val="0"/>
          <w:numId w:val="2"/>
        </w:numPr>
        <w:spacing w:after="60" w:line="276"/>
      </w:pPr>
      <w:r>
        <w:rPr>
          <w:rFonts w:ascii="Calibri" w:cs="Calibri" w:eastAsia="Calibri" w:hAnsi="Calibri"/>
        </w:rPr>
        <w:t xml:space="preserve">The edition and clause are stated, or the specification defines the applicable editions in a general clause.</w:t>
      </w:r>
    </w:p>
    <w:p>
      <w:pPr>
        <w:spacing w:after="100" w:before="60"/>
      </w:pPr>
      <w:r>
        <w:rPr>
          <w:rFonts w:ascii="Calibri" w:cs="Calibri" w:eastAsia="Calibri" w:hAnsi="Calibri"/>
          <w:b/>
          <w:bCs/>
        </w:rPr>
        <w:t xml:space="preserve">Why it matters (RSK-06): </w:t>
      </w:r>
      <w:r>
        <w:rPr>
          <w:rFonts w:ascii="Calibri" w:cs="Calibri" w:eastAsia="Calibri" w:hAnsi="Calibri"/>
        </w:rPr>
        <w:t xml:space="preserve">Compliance obligations depend on the exact documents and editions. A generic reference makes the scope unbounded; a missing edition can change the design criteria.</w:t>
      </w:r>
    </w:p>
    <w:p>
      <w:pPr>
        <w:spacing w:after="40"/>
      </w:pPr>
      <w:r>
        <w:rPr>
          <w:rFonts w:ascii="Calibri" w:cs="Calibri" w:eastAsia="Calibri" w:hAnsi="Calibri"/>
          <w:b/>
          <w:bCs/>
        </w:rPr>
        <w:t xml:space="preserve">Example (RSK-06, Alstom guide):</w:t>
      </w:r>
    </w:p>
    <w:p>
      <w:pPr>
        <w:pStyle w:val="ListParagraph"/>
        <w:numPr>
          <w:ilvl w:val="0"/>
          <w:numId w:val="2"/>
        </w:numPr>
        <w:spacing w:after="60" w:line="276"/>
      </w:pPr>
      <w:r>
        <w:rPr>
          <w:rFonts w:ascii="Calibri" w:cs="Calibri" w:eastAsia="Calibri" w:hAnsi="Calibri"/>
          <w:b/>
          <w:bCs/>
        </w:rPr>
        <w:t xml:space="preserve">Requirement: </w:t>
      </w:r>
      <w:r>
        <w:rPr>
          <w:rFonts w:ascii="Calibri" w:cs="Calibri" w:eastAsia="Calibri" w:hAnsi="Calibri"/>
        </w:rPr>
        <w:t xml:space="preserve">The vehicle structure shall satisfy the proof and fatigue load requirements in accordance with EN 12663.</w:t>
      </w:r>
    </w:p>
    <w:p>
      <w:pPr>
        <w:pStyle w:val="ListParagraph"/>
        <w:numPr>
          <w:ilvl w:val="0"/>
          <w:numId w:val="2"/>
        </w:numPr>
        <w:spacing w:after="60" w:line="276"/>
      </w:pPr>
      <w:r>
        <w:rPr>
          <w:rFonts w:ascii="Calibri" w:cs="Calibri" w:eastAsia="Calibri" w:hAnsi="Calibri"/>
          <w:b/>
          <w:bCs/>
        </w:rPr>
        <w:t xml:space="preserve">Analysis: </w:t>
      </w:r>
      <w:r>
        <w:rPr>
          <w:rFonts w:ascii="Calibri" w:cs="Calibri" w:eastAsia="Calibri" w:hAnsi="Calibri"/>
        </w:rPr>
        <w:t xml:space="preserve">Verdict OK, MINEUR (RSK-06: edition not stated). No question.</w:t>
      </w:r>
    </w:p>
    <w:p>
      <w:pPr>
        <w:spacing w:after="40"/>
      </w:pPr>
      <w:r>
        <w:rPr>
          <w:rFonts w:ascii="Calibri" w:cs="Calibri" w:eastAsia="Calibri" w:hAnsi="Calibri"/>
          <w:b/>
          <w:bCs/>
        </w:rPr>
        <w:t xml:space="preserve">Example (RSK-06, Illustrative):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The bogie shall comply with all applicable standards.</w:t>
      </w:r>
    </w:p>
    <w:p>
      <w:pPr>
        <w:pStyle w:val="ListParagraph"/>
        <w:numPr>
          <w:ilvl w:val="0"/>
          <w:numId w:val="2"/>
        </w:numPr>
        <w:spacing w:after="60" w:line="276"/>
      </w:pPr>
      <w:r>
        <w:rPr>
          <w:rFonts w:ascii="Calibri" w:cs="Calibri" w:eastAsia="Calibri" w:hAnsi="Calibri"/>
          <w:b/>
          <w:bCs/>
        </w:rPr>
        <w:t xml:space="preserve">Question: </w:t>
      </w:r>
      <w:r>
        <w:rPr>
          <w:rFonts w:ascii="Calibri" w:cs="Calibri" w:eastAsia="Calibri" w:hAnsi="Calibri"/>
        </w:rPr>
        <w:t xml:space="preserve">Could the Customer list the standards, with their editions, that apply to the bogie?</w:t>
      </w:r>
    </w:p>
    <w:p>
      <w:pPr>
        <w:spacing w:after="160" w:before="60"/>
      </w:pPr>
      <w:r>
        <w:rPr>
          <w:rFonts w:ascii="Calibri" w:cs="Calibri" w:eastAsia="Calibri" w:hAnsi="Calibri"/>
          <w:b/>
          <w:bCs/>
        </w:rPr>
        <w:t xml:space="preserve">Clarification question pattern (RSK-06): </w:t>
      </w:r>
      <w:r>
        <w:rPr>
          <w:rFonts w:ascii="Calibri" w:cs="Calibri" w:eastAsia="Calibri" w:hAnsi="Calibri"/>
        </w:rPr>
        <w:t xml:space="preserve">Could the Customer list the standards (with edition and clause) that apply to &lt;item&gt;?</w:t>
      </w:r>
    </w:p>
    <w:p>
      <w:pPr>
        <w:pStyle w:val="Heading3"/>
      </w:pPr>
      <w:r>
        <w:rPr>
          <w:rFonts w:ascii="Calibri" w:cs="Calibri" w:eastAsia="Calibri" w:hAnsi="Calibri"/>
        </w:rPr>
        <w:t xml:space="preserve">RSK-07 — Imposed design solution</w:t>
      </w:r>
    </w:p>
    <w:p>
      <w:pPr>
        <w:spacing w:after="100" w:line="276"/>
      </w:pPr>
      <w:r>
        <w:rPr>
          <w:rFonts w:ascii="Calibri" w:cs="Calibri" w:eastAsia="Calibri" w:hAnsi="Calibri"/>
          <w:b/>
          <w:bCs/>
        </w:rPr>
        <w:t xml:space="preserve">Rule: </w:t>
      </w:r>
      <w:r>
        <w:rPr>
          <w:rFonts w:ascii="Calibri" w:cs="Calibri" w:eastAsia="Calibri" w:hAnsi="Calibri"/>
        </w:rPr>
        <w:t xml:space="preserve">RSK-07</w:t>
      </w:r>
      <w:r>
        <w:rPr>
          <w:rFonts w:ascii="Calibri" w:cs="Calibri" w:eastAsia="Calibri" w:hAnsi="Calibri"/>
          <w:b/>
          <w:bCs/>
        </w:rPr>
        <w:t xml:space="preserve">   ·   Category: </w:t>
      </w:r>
      <w:r>
        <w:rPr>
          <w:rFonts w:ascii="Calibri" w:cs="Calibri" w:eastAsia="Calibri" w:hAnsi="Calibri"/>
        </w:rPr>
        <w:t xml:space="preserve">Contractual risk</w:t>
      </w:r>
    </w:p>
    <w:p>
      <w:pPr>
        <w:spacing w:after="100" w:line="276"/>
      </w:pPr>
      <w:r>
        <w:rPr>
          <w:rFonts w:ascii="Calibri" w:cs="Calibri" w:eastAsia="Calibri" w:hAnsi="Calibri"/>
          <w:b/>
          <w:bCs/>
        </w:rPr>
        <w:t xml:space="preserve">Default severity: </w:t>
      </w:r>
      <w:r>
        <w:rPr>
          <w:rFonts w:ascii="Calibri" w:cs="Calibri" w:eastAsia="Calibri" w:hAnsi="Calibri"/>
        </w:rPr>
        <w:t xml:space="preserve">MAJEUR.</w:t>
      </w:r>
    </w:p>
    <w:p>
      <w:pPr>
        <w:spacing w:after="100" w:line="276"/>
      </w:pPr>
      <w:r>
        <w:rPr>
          <w:rFonts w:ascii="Calibri" w:cs="Calibri" w:eastAsia="Calibri" w:hAnsi="Calibri"/>
          <w:b/>
          <w:bCs/>
        </w:rPr>
        <w:t xml:space="preserve">Source: </w:t>
      </w:r>
      <w:r>
        <w:rPr>
          <w:rFonts w:ascii="Calibri" w:cs="Calibri" w:eastAsia="Calibri" w:hAnsi="Calibri"/>
        </w:rPr>
        <w:t xml:space="preserve">Alstom guide, worked example "Communicate with ATS through RATO…" and section "Setting constraints".</w:t>
      </w:r>
    </w:p>
    <w:p>
      <w:pPr>
        <w:spacing w:after="40"/>
      </w:pPr>
      <w:r>
        <w:rPr>
          <w:rFonts w:ascii="Calibri" w:cs="Calibri" w:eastAsia="Calibri" w:hAnsi="Calibri"/>
          <w:b/>
          <w:bCs/>
        </w:rPr>
        <w:t xml:space="preserve">Detect (RSK-07):</w:t>
      </w:r>
    </w:p>
    <w:p>
      <w:pPr>
        <w:pStyle w:val="ListParagraph"/>
        <w:numPr>
          <w:ilvl w:val="0"/>
          <w:numId w:val="2"/>
        </w:numPr>
        <w:spacing w:after="60" w:line="276"/>
      </w:pPr>
      <w:r>
        <w:rPr>
          <w:rFonts w:ascii="Calibri" w:cs="Calibri" w:eastAsia="Calibri" w:hAnsi="Calibri"/>
        </w:rPr>
        <w:t xml:space="preserve">A specific technology, product, brand, architecture or communication path where a need is expected: "using", "by means of", "through", "via", "based on", product names.</w:t>
      </w:r>
    </w:p>
    <w:p>
      <w:pPr>
        <w:pStyle w:val="ListParagraph"/>
        <w:numPr>
          <w:ilvl w:val="0"/>
          <w:numId w:val="2"/>
        </w:numPr>
        <w:spacing w:after="60" w:line="276"/>
      </w:pPr>
      <w:r>
        <w:rPr>
          <w:rFonts w:ascii="Calibri" w:cs="Calibri" w:eastAsia="Calibri" w:hAnsi="Calibri"/>
        </w:rPr>
        <w:t xml:space="preserve">Implementation details added to a function.</w:t>
      </w:r>
    </w:p>
    <w:p>
      <w:pPr>
        <w:spacing w:after="40" w:before="60"/>
      </w:pPr>
      <w:r>
        <w:rPr>
          <w:rFonts w:ascii="Calibri" w:cs="Calibri" w:eastAsia="Calibri" w:hAnsi="Calibri"/>
          <w:b/>
          <w:bCs/>
        </w:rPr>
        <w:t xml:space="preserve">Accept (RSK-07):</w:t>
      </w:r>
    </w:p>
    <w:p>
      <w:pPr>
        <w:pStyle w:val="ListParagraph"/>
        <w:numPr>
          <w:ilvl w:val="0"/>
          <w:numId w:val="2"/>
        </w:numPr>
        <w:spacing w:after="60" w:line="276"/>
      </w:pPr>
      <w:r>
        <w:rPr>
          <w:rFonts w:ascii="Calibri" w:cs="Calibri" w:eastAsia="Calibri" w:hAnsi="Calibri"/>
        </w:rPr>
        <w:t xml:space="preserve">A genuine constraint: interface with existing Customer equipment, regulation, certification (for example welders certified by the American Welding Society for a system sold in the US). Record it with Confiance Moyenne and ask only if the constraint seems unnecessary or conflicts with another requirement.</w:t>
      </w:r>
    </w:p>
    <w:p>
      <w:pPr>
        <w:spacing w:after="100" w:before="60"/>
      </w:pPr>
      <w:r>
        <w:rPr>
          <w:rFonts w:ascii="Calibri" w:cs="Calibri" w:eastAsia="Calibri" w:hAnsi="Calibri"/>
          <w:b/>
          <w:bCs/>
        </w:rPr>
        <w:t xml:space="preserve">Why it matters (RSK-07): </w:t>
      </w:r>
      <w:r>
        <w:rPr>
          <w:rFonts w:ascii="Calibri" w:cs="Calibri" w:eastAsia="Calibri" w:hAnsi="Calibri"/>
        </w:rPr>
        <w:t xml:space="preserve">Keep requirements to what the system does (function), how well it does it (performance) or what it is (property). Each added "how" adds verification work and can add cost, so constraints must be necessary.</w:t>
      </w:r>
    </w:p>
    <w:p>
      <w:pPr>
        <w:spacing w:after="40"/>
      </w:pPr>
      <w:r>
        <w:rPr>
          <w:rFonts w:ascii="Calibri" w:cs="Calibri" w:eastAsia="Calibri" w:hAnsi="Calibri"/>
          <w:b/>
          <w:bCs/>
        </w:rPr>
        <w:t xml:space="preserve">Example (RSK-07, Alstom guide):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Communicate with ATS through RATO via Data Transmission System (DTS) connection.</w:t>
      </w:r>
    </w:p>
    <w:p>
      <w:pPr>
        <w:pStyle w:val="ListParagraph"/>
        <w:numPr>
          <w:ilvl w:val="0"/>
          <w:numId w:val="2"/>
        </w:numPr>
        <w:spacing w:after="60" w:line="276"/>
      </w:pPr>
      <w:r>
        <w:rPr>
          <w:rFonts w:ascii="Calibri" w:cs="Calibri" w:eastAsia="Calibri" w:hAnsi="Calibri"/>
          <w:b/>
          <w:bCs/>
        </w:rPr>
        <w:t xml:space="preserve">Issue: </w:t>
      </w:r>
      <w:r>
        <w:rPr>
          <w:rFonts w:ascii="Calibri" w:cs="Calibri" w:eastAsia="Calibri" w:hAnsi="Calibri"/>
        </w:rPr>
        <w:t xml:space="preserve">No subject (AMB-01), and extra information on how the communication is done.</w:t>
      </w:r>
    </w:p>
    <w:p>
      <w:pPr>
        <w:pStyle w:val="ListParagraph"/>
        <w:numPr>
          <w:ilvl w:val="0"/>
          <w:numId w:val="2"/>
        </w:numPr>
        <w:spacing w:after="60" w:line="276"/>
      </w:pPr>
      <w:r>
        <w:rPr>
          <w:rFonts w:ascii="Calibri" w:cs="Calibri" w:eastAsia="Calibri" w:hAnsi="Calibri"/>
          <w:b/>
          <w:bCs/>
        </w:rPr>
        <w:t xml:space="preserve">Better (guide): </w:t>
      </w:r>
      <w:r>
        <w:rPr>
          <w:rFonts w:ascii="Calibri" w:cs="Calibri" w:eastAsia="Calibri" w:hAnsi="Calibri"/>
        </w:rPr>
        <w:t xml:space="preserve">The RATP system shall communicate with the ATS.</w:t>
      </w:r>
    </w:p>
    <w:p>
      <w:pPr>
        <w:pStyle w:val="ListParagraph"/>
        <w:numPr>
          <w:ilvl w:val="0"/>
          <w:numId w:val="2"/>
        </w:numPr>
        <w:spacing w:after="60" w:line="276"/>
      </w:pPr>
      <w:r>
        <w:rPr>
          <w:rFonts w:ascii="Calibri" w:cs="Calibri" w:eastAsia="Calibri" w:hAnsi="Calibri"/>
          <w:b/>
          <w:bCs/>
        </w:rPr>
        <w:t xml:space="preserve">Information (guide): </w:t>
      </w:r>
      <w:r>
        <w:rPr>
          <w:rFonts w:ascii="Calibri" w:cs="Calibri" w:eastAsia="Calibri" w:hAnsi="Calibri"/>
        </w:rPr>
        <w:t xml:space="preserve">The RATP communicates with the ATS through the RATO via the Data Transmission System (DTS) connection.</w:t>
      </w:r>
    </w:p>
    <w:p>
      <w:pPr>
        <w:spacing w:after="160" w:before="60"/>
      </w:pPr>
      <w:r>
        <w:rPr>
          <w:rFonts w:ascii="Calibri" w:cs="Calibri" w:eastAsia="Calibri" w:hAnsi="Calibri"/>
          <w:b/>
          <w:bCs/>
        </w:rPr>
        <w:t xml:space="preserve">Clarification question pattern (RSK-07): </w:t>
      </w:r>
      <w:r>
        <w:rPr>
          <w:rFonts w:ascii="Calibri" w:cs="Calibri" w:eastAsia="Calibri" w:hAnsi="Calibri"/>
        </w:rPr>
        <w:t xml:space="preserve">Could the Customer confirm whether &lt;solution&gt; is mandatory, or whether any solution that &lt;meets the need&gt; is acceptable?</w:t>
      </w:r>
    </w:p>
    <w:p>
      <w:pPr>
        <w:pStyle w:val="Heading2"/>
      </w:pPr>
      <w:r>
        <w:rPr>
          <w:rFonts w:ascii="Calibri" w:cs="Calibri" w:eastAsia="Calibri" w:hAnsi="Calibri"/>
        </w:rPr>
        <w:t xml:space="preserve">6.4 Style rules</w:t>
      </w:r>
    </w:p>
    <w:p>
      <w:pPr>
        <w:pStyle w:val="Heading3"/>
      </w:pPr>
      <w:r>
        <w:rPr>
          <w:rFonts w:ascii="Calibri" w:cs="Calibri" w:eastAsia="Calibri" w:hAnsi="Calibri"/>
        </w:rPr>
        <w:t xml:space="preserve">STY-01 — Wrong imperative (must…)</w:t>
      </w:r>
    </w:p>
    <w:p>
      <w:pPr>
        <w:spacing w:after="100" w:line="276"/>
      </w:pPr>
      <w:r>
        <w:rPr>
          <w:rFonts w:ascii="Calibri" w:cs="Calibri" w:eastAsia="Calibri" w:hAnsi="Calibri"/>
          <w:b/>
          <w:bCs/>
        </w:rPr>
        <w:t xml:space="preserve">Rule: </w:t>
      </w:r>
      <w:r>
        <w:rPr>
          <w:rFonts w:ascii="Calibri" w:cs="Calibri" w:eastAsia="Calibri" w:hAnsi="Calibri"/>
        </w:rPr>
        <w:t xml:space="preserve">STY-01</w:t>
      </w:r>
      <w:r>
        <w:rPr>
          <w:rFonts w:ascii="Calibri" w:cs="Calibri" w:eastAsia="Calibri" w:hAnsi="Calibri"/>
          <w:b/>
          <w:bCs/>
        </w:rPr>
        <w:t xml:space="preserve">   ·   Category: </w:t>
      </w:r>
      <w:r>
        <w:rPr>
          <w:rFonts w:ascii="Calibri" w:cs="Calibri" w:eastAsia="Calibri" w:hAnsi="Calibri"/>
        </w:rPr>
        <w:t xml:space="preserve">Style</w:t>
      </w:r>
    </w:p>
    <w:p>
      <w:pPr>
        <w:spacing w:after="100" w:line="276"/>
      </w:pPr>
      <w:r>
        <w:rPr>
          <w:rFonts w:ascii="Calibri" w:cs="Calibri" w:eastAsia="Calibri" w:hAnsi="Calibri"/>
          <w:b/>
          <w:bCs/>
        </w:rPr>
        <w:t xml:space="preserve">Default severity: </w:t>
      </w:r>
      <w:r>
        <w:rPr>
          <w:rFonts w:ascii="Calibri" w:cs="Calibri" w:eastAsia="Calibri" w:hAnsi="Calibri"/>
        </w:rPr>
        <w:t xml:space="preserve">MINEUR.</w:t>
      </w:r>
    </w:p>
    <w:p>
      <w:pPr>
        <w:spacing w:after="100" w:line="276"/>
      </w:pPr>
      <w:r>
        <w:rPr>
          <w:rFonts w:ascii="Calibri" w:cs="Calibri" w:eastAsia="Calibri" w:hAnsi="Calibri"/>
          <w:b/>
          <w:bCs/>
        </w:rPr>
        <w:t xml:space="preserve">Source: </w:t>
      </w:r>
      <w:r>
        <w:rPr>
          <w:rFonts w:ascii="Calibri" w:cs="Calibri" w:eastAsia="Calibri" w:hAnsi="Calibri"/>
        </w:rPr>
        <w:t xml:space="preserve">Alstom guide, worked example "Connections … must be installed".</w:t>
      </w:r>
    </w:p>
    <w:p>
      <w:pPr>
        <w:spacing w:after="40"/>
      </w:pPr>
      <w:r>
        <w:rPr>
          <w:rFonts w:ascii="Calibri" w:cs="Calibri" w:eastAsia="Calibri" w:hAnsi="Calibri"/>
          <w:b/>
          <w:bCs/>
        </w:rPr>
        <w:t xml:space="preserve">Detect (STY-01):</w:t>
      </w:r>
    </w:p>
    <w:p>
      <w:pPr>
        <w:pStyle w:val="ListParagraph"/>
        <w:numPr>
          <w:ilvl w:val="0"/>
          <w:numId w:val="2"/>
        </w:numPr>
        <w:spacing w:after="60" w:line="276"/>
      </w:pPr>
      <w:r>
        <w:rPr>
          <w:rFonts w:ascii="Calibri" w:cs="Calibri" w:eastAsia="Calibri" w:hAnsi="Calibri"/>
        </w:rPr>
        <w:t xml:space="preserve">must, is to, has to, needs to, is required to, instead of "shall".</w:t>
      </w:r>
    </w:p>
    <w:p>
      <w:pPr>
        <w:spacing w:after="40" w:before="60"/>
      </w:pPr>
      <w:r>
        <w:rPr>
          <w:rFonts w:ascii="Calibri" w:cs="Calibri" w:eastAsia="Calibri" w:hAnsi="Calibri"/>
          <w:b/>
          <w:bCs/>
        </w:rPr>
        <w:t xml:space="preserve">Accept (STY-01):</w:t>
      </w:r>
    </w:p>
    <w:p>
      <w:pPr>
        <w:pStyle w:val="ListParagraph"/>
        <w:numPr>
          <w:ilvl w:val="0"/>
          <w:numId w:val="2"/>
        </w:numPr>
        <w:spacing w:after="60" w:line="276"/>
      </w:pPr>
      <w:r>
        <w:rPr>
          <w:rFonts w:ascii="Calibri" w:cs="Calibri" w:eastAsia="Calibri" w:hAnsi="Calibri"/>
        </w:rPr>
        <w:t xml:space="preserve">Statements using should, may, will or can are handled by RSK-04, not STY-01.</w:t>
      </w:r>
    </w:p>
    <w:p>
      <w:pPr>
        <w:spacing w:after="100" w:before="60"/>
      </w:pPr>
      <w:r>
        <w:rPr>
          <w:rFonts w:ascii="Calibri" w:cs="Calibri" w:eastAsia="Calibri" w:hAnsi="Calibri"/>
          <w:b/>
          <w:bCs/>
        </w:rPr>
        <w:t xml:space="preserve">Why it matters (STY-01): </w:t>
      </w:r>
      <w:r>
        <w:rPr>
          <w:rFonts w:ascii="Calibri" w:cs="Calibri" w:eastAsia="Calibri" w:hAnsi="Calibri"/>
        </w:rPr>
        <w:t xml:space="preserve">"shall" is the convention for a binding requirement. "must" is usually understood as binding, so the meaning stays clear.</w:t>
      </w:r>
    </w:p>
    <w:p>
      <w:pPr>
        <w:spacing w:after="40"/>
      </w:pPr>
      <w:r>
        <w:rPr>
          <w:rFonts w:ascii="Calibri" w:cs="Calibri" w:eastAsia="Calibri" w:hAnsi="Calibri"/>
          <w:b/>
          <w:bCs/>
        </w:rPr>
        <w:t xml:space="preserve">Example (STY-01, Alstom guide):</w:t>
      </w:r>
    </w:p>
    <w:p>
      <w:pPr>
        <w:pStyle w:val="ListParagraph"/>
        <w:numPr>
          <w:ilvl w:val="0"/>
          <w:numId w:val="2"/>
        </w:numPr>
        <w:spacing w:after="60" w:line="276"/>
      </w:pPr>
      <w:r>
        <w:rPr>
          <w:rFonts w:ascii="Calibri" w:cs="Calibri" w:eastAsia="Calibri" w:hAnsi="Calibri"/>
          <w:b/>
          <w:bCs/>
        </w:rPr>
        <w:t xml:space="preserve">Bad: </w:t>
      </w:r>
      <w:r>
        <w:rPr>
          <w:rFonts w:ascii="Calibri" w:cs="Calibri" w:eastAsia="Calibri" w:hAnsi="Calibri"/>
        </w:rPr>
        <w:t xml:space="preserve">Connections required for control, testing and diagnostic purposes as well as for ventilation must be installed in an easily accessible location.</w:t>
      </w:r>
    </w:p>
    <w:p>
      <w:pPr>
        <w:pStyle w:val="ListParagraph"/>
        <w:numPr>
          <w:ilvl w:val="0"/>
          <w:numId w:val="2"/>
        </w:numPr>
        <w:spacing w:after="60" w:line="276"/>
      </w:pPr>
      <w:r>
        <w:rPr>
          <w:rFonts w:ascii="Calibri" w:cs="Calibri" w:eastAsia="Calibri" w:hAnsi="Calibri"/>
          <w:b/>
          <w:bCs/>
        </w:rPr>
        <w:t xml:space="preserve">Issue: </w:t>
      </w:r>
      <w:r>
        <w:rPr>
          <w:rFonts w:ascii="Calibri" w:cs="Calibri" w:eastAsia="Calibri" w:hAnsi="Calibri"/>
        </w:rPr>
        <w:t xml:space="preserve">Uses the wrong imperative ("must" instead of "shall"), the passive voice (AMB-01) and a vague term (AMB-02).</w:t>
      </w:r>
    </w:p>
    <w:p>
      <w:pPr>
        <w:spacing w:after="160" w:before="60"/>
      </w:pPr>
      <w:r>
        <w:rPr>
          <w:rFonts w:ascii="Calibri" w:cs="Calibri" w:eastAsia="Calibri" w:hAnsi="Calibri"/>
          <w:b/>
          <w:bCs/>
        </w:rPr>
        <w:t xml:space="preserve">Clarification question pattern (STY-01): </w:t>
      </w:r>
      <w:r>
        <w:rPr>
          <w:rFonts w:ascii="Calibri" w:cs="Calibri" w:eastAsia="Calibri" w:hAnsi="Calibri"/>
        </w:rPr>
        <w:t xml:space="preserve">No question for a MINEUR finding.</w:t>
      </w:r>
    </w:p>
    <w:p>
      <w:pPr>
        <w:pStyle w:val="Heading3"/>
      </w:pPr>
      <w:r>
        <w:rPr>
          <w:rFonts w:ascii="Calibri" w:cs="Calibri" w:eastAsia="Calibri" w:hAnsi="Calibri"/>
        </w:rPr>
        <w:t xml:space="preserve">STY-02 — Rationale or detail inside the requirement</w:t>
      </w:r>
    </w:p>
    <w:p>
      <w:pPr>
        <w:spacing w:after="100" w:line="276"/>
      </w:pPr>
      <w:r>
        <w:rPr>
          <w:rFonts w:ascii="Calibri" w:cs="Calibri" w:eastAsia="Calibri" w:hAnsi="Calibri"/>
          <w:b/>
          <w:bCs/>
        </w:rPr>
        <w:t xml:space="preserve">Rule: </w:t>
      </w:r>
      <w:r>
        <w:rPr>
          <w:rFonts w:ascii="Calibri" w:cs="Calibri" w:eastAsia="Calibri" w:hAnsi="Calibri"/>
        </w:rPr>
        <w:t xml:space="preserve">STY-02</w:t>
      </w:r>
      <w:r>
        <w:rPr>
          <w:rFonts w:ascii="Calibri" w:cs="Calibri" w:eastAsia="Calibri" w:hAnsi="Calibri"/>
          <w:b/>
          <w:bCs/>
        </w:rPr>
        <w:t xml:space="preserve">   ·   Category: </w:t>
      </w:r>
      <w:r>
        <w:rPr>
          <w:rFonts w:ascii="Calibri" w:cs="Calibri" w:eastAsia="Calibri" w:hAnsi="Calibri"/>
        </w:rPr>
        <w:t xml:space="preserve">Style</w:t>
      </w:r>
    </w:p>
    <w:p>
      <w:pPr>
        <w:spacing w:after="100" w:line="276"/>
      </w:pPr>
      <w:r>
        <w:rPr>
          <w:rFonts w:ascii="Calibri" w:cs="Calibri" w:eastAsia="Calibri" w:hAnsi="Calibri"/>
          <w:b/>
          <w:bCs/>
        </w:rPr>
        <w:t xml:space="preserve">Default severity: </w:t>
      </w:r>
      <w:r>
        <w:rPr>
          <w:rFonts w:ascii="Calibri" w:cs="Calibri" w:eastAsia="Calibri" w:hAnsi="Calibri"/>
        </w:rPr>
        <w:t xml:space="preserve">MINEUR. If the added text imposes a solution, record RSK-07. If it adds a second requirement, record RSK-05.</w:t>
      </w:r>
    </w:p>
    <w:p>
      <w:pPr>
        <w:spacing w:after="100" w:line="276"/>
      </w:pPr>
      <w:r>
        <w:rPr>
          <w:rFonts w:ascii="Calibri" w:cs="Calibri" w:eastAsia="Calibri" w:hAnsi="Calibri"/>
          <w:b/>
          <w:bCs/>
        </w:rPr>
        <w:t xml:space="preserve">Source: </w:t>
      </w:r>
      <w:r>
        <w:rPr>
          <w:rFonts w:ascii="Calibri" w:cs="Calibri" w:eastAsia="Calibri" w:hAnsi="Calibri"/>
        </w:rPr>
        <w:t xml:space="preserve">Alstom guide, sections "Rationale" and "Terms and definitions".</w:t>
      </w:r>
    </w:p>
    <w:p>
      <w:pPr>
        <w:spacing w:after="40"/>
      </w:pPr>
      <w:r>
        <w:rPr>
          <w:rFonts w:ascii="Calibri" w:cs="Calibri" w:eastAsia="Calibri" w:hAnsi="Calibri"/>
          <w:b/>
          <w:bCs/>
        </w:rPr>
        <w:t xml:space="preserve">Detect (STY-02):</w:t>
      </w:r>
    </w:p>
    <w:p>
      <w:pPr>
        <w:pStyle w:val="ListParagraph"/>
        <w:numPr>
          <w:ilvl w:val="0"/>
          <w:numId w:val="2"/>
        </w:numPr>
        <w:spacing w:after="60" w:line="276"/>
      </w:pPr>
      <w:r>
        <w:rPr>
          <w:rFonts w:ascii="Calibri" w:cs="Calibri" w:eastAsia="Calibri" w:hAnsi="Calibri"/>
        </w:rPr>
        <w:t xml:space="preserve">because, since, as, in order to, so that, to allow, to ensure, for the purpose of, i.e., which means.</w:t>
      </w:r>
    </w:p>
    <w:p>
      <w:pPr>
        <w:pStyle w:val="ListParagraph"/>
        <w:numPr>
          <w:ilvl w:val="0"/>
          <w:numId w:val="2"/>
        </w:numPr>
        <w:spacing w:after="60" w:line="276"/>
      </w:pPr>
      <w:r>
        <w:rPr>
          <w:rFonts w:ascii="Calibri" w:cs="Calibri" w:eastAsia="Calibri" w:hAnsi="Calibri"/>
        </w:rPr>
        <w:t xml:space="preserve">via, through, by means of, when they add a design detail that does not impose a solution (otherwise RSK-07).</w:t>
      </w:r>
    </w:p>
    <w:p>
      <w:pPr>
        <w:pStyle w:val="ListParagraph"/>
        <w:numPr>
          <w:ilvl w:val="0"/>
          <w:numId w:val="2"/>
        </w:numPr>
        <w:spacing w:after="60" w:line="276"/>
      </w:pPr>
      <w:r>
        <w:rPr>
          <w:rFonts w:ascii="Calibri" w:cs="Calibri" w:eastAsia="Calibri" w:hAnsi="Calibri"/>
        </w:rPr>
        <w:t xml:space="preserve">A definition of a term inside the requirement.</w:t>
      </w:r>
    </w:p>
    <w:p>
      <w:pPr>
        <w:spacing w:after="40" w:before="60"/>
      </w:pPr>
      <w:r>
        <w:rPr>
          <w:rFonts w:ascii="Calibri" w:cs="Calibri" w:eastAsia="Calibri" w:hAnsi="Calibri"/>
          <w:b/>
          <w:bCs/>
        </w:rPr>
        <w:t xml:space="preserve">Accept (STY-02):</w:t>
      </w:r>
    </w:p>
    <w:p>
      <w:pPr>
        <w:pStyle w:val="ListParagraph"/>
        <w:numPr>
          <w:ilvl w:val="0"/>
          <w:numId w:val="2"/>
        </w:numPr>
        <w:spacing w:after="60" w:line="276"/>
      </w:pPr>
      <w:r>
        <w:rPr>
          <w:rFonts w:ascii="Calibri" w:cs="Calibri" w:eastAsia="Calibri" w:hAnsi="Calibri"/>
        </w:rPr>
        <w:t xml:space="preserve">A short purpose phrase that does not change what has to be verified.</w:t>
      </w:r>
    </w:p>
    <w:p>
      <w:pPr>
        <w:spacing w:after="100" w:before="60"/>
      </w:pPr>
      <w:r>
        <w:rPr>
          <w:rFonts w:ascii="Calibri" w:cs="Calibri" w:eastAsia="Calibri" w:hAnsi="Calibri"/>
          <w:b/>
          <w:bCs/>
        </w:rPr>
        <w:t xml:space="preserve">Why it matters (STY-02): </w:t>
      </w:r>
      <w:r>
        <w:rPr>
          <w:rFonts w:ascii="Calibri" w:cs="Calibri" w:eastAsia="Calibri" w:hAnsi="Calibri"/>
        </w:rPr>
        <w:t xml:space="preserve">A requirement says what the system shall do, not why. The reader may have another idea on how to solve the need. The rationale belongs in a dedicated attribute or an information statement, and definitions belong in the glossary.</w:t>
      </w:r>
    </w:p>
    <w:p>
      <w:pPr>
        <w:spacing w:after="40"/>
      </w:pPr>
      <w:r>
        <w:rPr>
          <w:rFonts w:ascii="Calibri" w:cs="Calibri" w:eastAsia="Calibri" w:hAnsi="Calibri"/>
          <w:b/>
          <w:bCs/>
        </w:rPr>
        <w:t xml:space="preserve">Example (STY-02, Alstom guide):</w:t>
      </w:r>
    </w:p>
    <w:p>
      <w:pPr>
        <w:pStyle w:val="ListParagraph"/>
        <w:numPr>
          <w:ilvl w:val="0"/>
          <w:numId w:val="2"/>
        </w:numPr>
        <w:spacing w:after="60" w:line="276"/>
      </w:pPr>
      <w:r>
        <w:rPr>
          <w:rFonts w:ascii="Calibri" w:cs="Calibri" w:eastAsia="Calibri" w:hAnsi="Calibri"/>
          <w:b/>
          <w:bCs/>
        </w:rPr>
        <w:t xml:space="preserve">Requirement: </w:t>
      </w:r>
      <w:r>
        <w:rPr>
          <w:rFonts w:ascii="Calibri" w:cs="Calibri" w:eastAsia="Calibri" w:hAnsi="Calibri"/>
        </w:rPr>
        <w:t xml:space="preserve">The RATP shall calculate the Safe_Speed_Limit of the train and the Speed_Profile.</w:t>
      </w:r>
    </w:p>
    <w:p>
      <w:pPr>
        <w:pStyle w:val="ListParagraph"/>
        <w:numPr>
          <w:ilvl w:val="0"/>
          <w:numId w:val="2"/>
        </w:numPr>
        <w:spacing w:after="60" w:line="276"/>
      </w:pPr>
      <w:r>
        <w:rPr>
          <w:rFonts w:ascii="Calibri" w:cs="Calibri" w:eastAsia="Calibri" w:hAnsi="Calibri"/>
          <w:b/>
          <w:bCs/>
        </w:rPr>
        <w:t xml:space="preserve">Rationale (separate): </w:t>
      </w:r>
      <w:r>
        <w:rPr>
          <w:rFonts w:ascii="Calibri" w:cs="Calibri" w:eastAsia="Calibri" w:hAnsi="Calibri"/>
        </w:rPr>
        <w:t xml:space="preserve">The VATP will use the safe speed limit and the speed profile to vitally manage speed.</w:t>
      </w:r>
    </w:p>
    <w:p>
      <w:pPr>
        <w:spacing w:after="160" w:before="60"/>
      </w:pPr>
      <w:r>
        <w:rPr>
          <w:rFonts w:ascii="Calibri" w:cs="Calibri" w:eastAsia="Calibri" w:hAnsi="Calibri"/>
          <w:b/>
          <w:bCs/>
        </w:rPr>
        <w:t xml:space="preserve">Clarification question pattern (STY-02): </w:t>
      </w:r>
      <w:r>
        <w:rPr>
          <w:rFonts w:ascii="Calibri" w:cs="Calibri" w:eastAsia="Calibri" w:hAnsi="Calibri"/>
        </w:rPr>
        <w:t xml:space="preserve">No question for a MINEUR finding. In a proposed wording, move the rationale to a separate line starting with "Rationale:".</w:t>
      </w:r>
    </w:p>
    <w:p>
      <w:pPr>
        <w:pStyle w:val="Heading3"/>
      </w:pPr>
      <w:r>
        <w:rPr>
          <w:rFonts w:ascii="Calibri" w:cs="Calibri" w:eastAsia="Calibri" w:hAnsi="Calibri"/>
        </w:rPr>
        <w:t xml:space="preserve">STY-03 — Sentence order</w:t>
      </w:r>
    </w:p>
    <w:p>
      <w:pPr>
        <w:spacing w:after="100" w:line="276"/>
      </w:pPr>
      <w:r>
        <w:rPr>
          <w:rFonts w:ascii="Calibri" w:cs="Calibri" w:eastAsia="Calibri" w:hAnsi="Calibri"/>
          <w:b/>
          <w:bCs/>
        </w:rPr>
        <w:t xml:space="preserve">Rule: </w:t>
      </w:r>
      <w:r>
        <w:rPr>
          <w:rFonts w:ascii="Calibri" w:cs="Calibri" w:eastAsia="Calibri" w:hAnsi="Calibri"/>
        </w:rPr>
        <w:t xml:space="preserve">STY-03</w:t>
      </w:r>
      <w:r>
        <w:rPr>
          <w:rFonts w:ascii="Calibri" w:cs="Calibri" w:eastAsia="Calibri" w:hAnsi="Calibri"/>
          <w:b/>
          <w:bCs/>
        </w:rPr>
        <w:t xml:space="preserve">   ·   Category: </w:t>
      </w:r>
      <w:r>
        <w:rPr>
          <w:rFonts w:ascii="Calibri" w:cs="Calibri" w:eastAsia="Calibri" w:hAnsi="Calibri"/>
        </w:rPr>
        <w:t xml:space="preserve">Style</w:t>
      </w:r>
    </w:p>
    <w:p>
      <w:pPr>
        <w:spacing w:after="100" w:line="276"/>
      </w:pPr>
      <w:r>
        <w:rPr>
          <w:rFonts w:ascii="Calibri" w:cs="Calibri" w:eastAsia="Calibri" w:hAnsi="Calibri"/>
          <w:b/>
          <w:bCs/>
        </w:rPr>
        <w:t xml:space="preserve">Default severity: </w:t>
      </w:r>
      <w:r>
        <w:rPr>
          <w:rFonts w:ascii="Calibri" w:cs="Calibri" w:eastAsia="Calibri" w:hAnsi="Calibri"/>
        </w:rPr>
        <w:t xml:space="preserve">MINEUR.</w:t>
      </w:r>
    </w:p>
    <w:p>
      <w:pPr>
        <w:spacing w:after="100" w:line="276"/>
      </w:pPr>
      <w:r>
        <w:rPr>
          <w:rFonts w:ascii="Calibri" w:cs="Calibri" w:eastAsia="Calibri" w:hAnsi="Calibri"/>
          <w:b/>
          <w:bCs/>
        </w:rPr>
        <w:t xml:space="preserve">Source: </w:t>
      </w:r>
      <w:r>
        <w:rPr>
          <w:rFonts w:ascii="Calibri" w:cs="Calibri" w:eastAsia="Calibri" w:hAnsi="Calibri"/>
        </w:rPr>
        <w:t xml:space="preserve">Alstom guide, tip 1 (Subject Verb Object) and tip 2 (Condition Subject Verb Object Qualification).</w:t>
      </w:r>
    </w:p>
    <w:p>
      <w:pPr>
        <w:spacing w:after="40"/>
      </w:pPr>
      <w:r>
        <w:rPr>
          <w:rFonts w:ascii="Calibri" w:cs="Calibri" w:eastAsia="Calibri" w:hAnsi="Calibri"/>
          <w:b/>
          <w:bCs/>
        </w:rPr>
        <w:t xml:space="preserve">Detect (STY-03):</w:t>
      </w:r>
    </w:p>
    <w:p>
      <w:pPr>
        <w:pStyle w:val="ListParagraph"/>
        <w:numPr>
          <w:ilvl w:val="0"/>
          <w:numId w:val="2"/>
        </w:numPr>
        <w:spacing w:after="60" w:line="276"/>
      </w:pPr>
      <w:r>
        <w:rPr>
          <w:rFonts w:ascii="Calibri" w:cs="Calibri" w:eastAsia="Calibri" w:hAnsi="Calibri"/>
        </w:rPr>
        <w:t xml:space="preserve">The order differs from: [GIVEN &lt;state&gt;,] [WHEN &lt;event&gt;,] the &lt;Subject&gt; shall &lt;verb&gt; &lt;object&gt; [qualification].</w:t>
      </w:r>
    </w:p>
    <w:p>
      <w:pPr>
        <w:pStyle w:val="ListParagraph"/>
        <w:numPr>
          <w:ilvl w:val="0"/>
          <w:numId w:val="2"/>
        </w:numPr>
        <w:spacing w:after="60" w:line="276"/>
      </w:pPr>
      <w:r>
        <w:rPr>
          <w:rFonts w:ascii="Calibri" w:cs="Calibri" w:eastAsia="Calibri" w:hAnsi="Calibri"/>
        </w:rPr>
        <w:t xml:space="preserve">WHEN placed before GIVEN.</w:t>
      </w:r>
    </w:p>
    <w:p>
      <w:pPr>
        <w:pStyle w:val="ListParagraph"/>
        <w:numPr>
          <w:ilvl w:val="0"/>
          <w:numId w:val="2"/>
        </w:numPr>
        <w:spacing w:after="60" w:line="276"/>
      </w:pPr>
      <w:r>
        <w:rPr>
          <w:rFonts w:ascii="Calibri" w:cs="Calibri" w:eastAsia="Calibri" w:hAnsi="Calibri"/>
        </w:rPr>
        <w:t xml:space="preserve">WHEN used for a state, or GIVEN used for an event.</w:t>
      </w:r>
    </w:p>
    <w:p>
      <w:pPr>
        <w:spacing w:after="40" w:before="60"/>
      </w:pPr>
      <w:r>
        <w:rPr>
          <w:rFonts w:ascii="Calibri" w:cs="Calibri" w:eastAsia="Calibri" w:hAnsi="Calibri"/>
          <w:b/>
          <w:bCs/>
        </w:rPr>
        <w:t xml:space="preserve">Accept (STY-03):</w:t>
      </w:r>
    </w:p>
    <w:p>
      <w:pPr>
        <w:pStyle w:val="ListParagraph"/>
        <w:numPr>
          <w:ilvl w:val="0"/>
          <w:numId w:val="2"/>
        </w:numPr>
        <w:spacing w:after="60" w:line="276"/>
      </w:pPr>
      <w:r>
        <w:rPr>
          <w:rFonts w:ascii="Calibri" w:cs="Calibri" w:eastAsia="Calibri" w:hAnsi="Calibri"/>
        </w:rPr>
        <w:t xml:space="preserve">In a customer specification, any order that keeps one clear meaning.</w:t>
      </w:r>
    </w:p>
    <w:p>
      <w:pPr>
        <w:spacing w:after="100" w:before="60"/>
      </w:pPr>
      <w:r>
        <w:rPr>
          <w:rFonts w:ascii="Calibri" w:cs="Calibri" w:eastAsia="Calibri" w:hAnsi="Calibri"/>
          <w:b/>
          <w:bCs/>
        </w:rPr>
        <w:t xml:space="preserve">Why it matters (STY-03): </w:t>
      </w:r>
      <w:r>
        <w:rPr>
          <w:rFonts w:ascii="Calibri" w:cs="Calibri" w:eastAsia="Calibri" w:hAnsi="Calibri"/>
        </w:rPr>
        <w:t xml:space="preserve">A consistent order makes it easy to find the condition, the actor, the action and the criterion, and to assign the requirement.</w:t>
      </w:r>
    </w:p>
    <w:p>
      <w:pPr>
        <w:spacing w:after="40"/>
      </w:pPr>
      <w:r>
        <w:rPr>
          <w:rFonts w:ascii="Calibri" w:cs="Calibri" w:eastAsia="Calibri" w:hAnsi="Calibri"/>
          <w:b/>
          <w:bCs/>
        </w:rPr>
        <w:t xml:space="preserve">Example (STY-03, Alstom guide):</w:t>
      </w:r>
    </w:p>
    <w:p>
      <w:pPr>
        <w:pStyle w:val="ListParagraph"/>
        <w:numPr>
          <w:ilvl w:val="0"/>
          <w:numId w:val="2"/>
        </w:numPr>
        <w:spacing w:after="60" w:line="276"/>
      </w:pPr>
      <w:r>
        <w:rPr>
          <w:rFonts w:ascii="Calibri" w:cs="Calibri" w:eastAsia="Calibri" w:hAnsi="Calibri"/>
          <w:b/>
          <w:bCs/>
        </w:rPr>
        <w:t xml:space="preserve">Good: </w:t>
      </w:r>
      <w:r>
        <w:rPr>
          <w:rFonts w:ascii="Calibri" w:cs="Calibri" w:eastAsia="Calibri" w:hAnsi="Calibri"/>
        </w:rPr>
        <w:t xml:space="preserve">When the Report is approved, the System shall send the Report within one hour.</w:t>
      </w:r>
    </w:p>
    <w:p>
      <w:pPr>
        <w:pStyle w:val="ListParagraph"/>
        <w:numPr>
          <w:ilvl w:val="0"/>
          <w:numId w:val="2"/>
        </w:numPr>
        <w:spacing w:after="60" w:line="276"/>
      </w:pPr>
      <w:r>
        <w:rPr>
          <w:rFonts w:ascii="Calibri" w:cs="Calibri" w:eastAsia="Calibri" w:hAnsi="Calibri"/>
          <w:b/>
          <w:bCs/>
        </w:rPr>
        <w:t xml:space="preserve">Good: </w:t>
      </w:r>
      <w:r>
        <w:rPr>
          <w:rFonts w:ascii="Calibri" w:cs="Calibri" w:eastAsia="Calibri" w:hAnsi="Calibri"/>
        </w:rPr>
        <w:t xml:space="preserve">Given that the station-side doors are unlocked, when the driver presses the Door_Open_Button, the station-side doors shall open.</w:t>
      </w:r>
    </w:p>
    <w:p>
      <w:pPr>
        <w:spacing w:after="160" w:before="60"/>
      </w:pPr>
      <w:r>
        <w:rPr>
          <w:rFonts w:ascii="Calibri" w:cs="Calibri" w:eastAsia="Calibri" w:hAnsi="Calibri"/>
          <w:b/>
          <w:bCs/>
        </w:rPr>
        <w:t xml:space="preserve">Clarification question pattern (STY-03): </w:t>
      </w:r>
      <w:r>
        <w:rPr>
          <w:rFonts w:ascii="Calibri" w:cs="Calibri" w:eastAsia="Calibri" w:hAnsi="Calibri"/>
        </w:rPr>
        <w:t xml:space="preserve">No question for a MINEUR finding.</w:t>
      </w:r>
    </w:p>
    <w:p>
      <w:pPr>
        <w:pStyle w:val="Heading1"/>
      </w:pPr>
      <w:r>
        <w:rPr>
          <w:rFonts w:ascii="Calibri" w:cs="Calibri" w:eastAsia="Calibri" w:hAnsi="Calibri"/>
        </w:rPr>
        <w:t xml:space="preserve">7. Worked examples in the agent output format</w:t>
      </w:r>
    </w:p>
    <w:p>
      <w:pPr>
        <w:spacing w:after="100" w:line="276"/>
      </w:pPr>
      <w:r>
        <w:rPr>
          <w:rFonts w:ascii="Calibri" w:cs="Calibri" w:eastAsia="Calibri" w:hAnsi="Calibri"/>
        </w:rPr>
        <w:t xml:space="preserve">The eight requirements below come from the Alstom guide. Each analysis uses the agent output columns.</w:t>
      </w:r>
    </w:p>
    <w:p>
      <w:pPr>
        <w:pStyle w:val="Heading3"/>
      </w:pPr>
      <w:r>
        <w:rPr>
          <w:rFonts w:ascii="Calibri" w:cs="Calibri" w:eastAsia="Calibri" w:hAnsi="Calibri"/>
        </w:rPr>
        <w:t xml:space="preserve">Worked example 1</w:t>
      </w:r>
    </w:p>
    <w:p>
      <w:pPr>
        <w:spacing w:after="100" w:line="276"/>
      </w:pPr>
      <w:r>
        <w:rPr>
          <w:rFonts w:ascii="Calibri" w:cs="Calibri" w:eastAsia="Calibri" w:hAnsi="Calibri"/>
          <w:b/>
          <w:bCs/>
        </w:rPr>
        <w:t xml:space="preserve">Texte original: </w:t>
      </w:r>
      <w:r>
        <w:rPr>
          <w:rFonts w:ascii="Calibri" w:cs="Calibri" w:eastAsia="Calibri" w:hAnsi="Calibri"/>
        </w:rPr>
        <w:t xml:space="preserve">GIVEN the train is in normal operation WHEN requested THEN the bodyside doors shall open.</w:t>
      </w:r>
    </w:p>
    <w:p>
      <w:pPr>
        <w:pStyle w:val="ListParagraph"/>
        <w:numPr>
          <w:ilvl w:val="0"/>
          <w:numId w:val="2"/>
        </w:numPr>
        <w:spacing w:after="60" w:line="276"/>
      </w:pPr>
      <w:r>
        <w:rPr>
          <w:rFonts w:ascii="Calibri" w:cs="Calibri" w:eastAsia="Calibri" w:hAnsi="Calibri"/>
          <w:b/>
          <w:bCs/>
        </w:rPr>
        <w:t xml:space="preserve">Findings: </w:t>
      </w:r>
      <w:r>
        <w:rPr>
          <w:rFonts w:ascii="Calibri" w:cs="Calibri" w:eastAsia="Calibri" w:hAnsi="Calibri"/>
        </w:rPr>
        <w:t xml:space="preserve">AMB-01 (no actor for "requested", no subject for "open"); AMB-02 "normal operation" (Confiance Basse: may be a defined operating mode).</w:t>
      </w:r>
    </w:p>
    <w:p>
      <w:pPr>
        <w:pStyle w:val="ListParagraph"/>
        <w:numPr>
          <w:ilvl w:val="0"/>
          <w:numId w:val="2"/>
        </w:numPr>
        <w:spacing w:after="60" w:line="276"/>
      </w:pPr>
      <w:r>
        <w:rPr>
          <w:rFonts w:ascii="Calibri" w:cs="Calibri" w:eastAsia="Calibri" w:hAnsi="Calibri"/>
          <w:b/>
          <w:bCs/>
        </w:rPr>
        <w:t xml:space="preserve">Verdict: </w:t>
      </w:r>
      <w:r>
        <w:rPr>
          <w:rFonts w:ascii="Calibri" w:cs="Calibri" w:eastAsia="Calibri" w:hAnsi="Calibri"/>
        </w:rPr>
        <w:t xml:space="preserve">A_CLARIFIER · MAJEUR</w:t>
      </w:r>
    </w:p>
    <w:p>
      <w:pPr>
        <w:pStyle w:val="ListParagraph"/>
        <w:numPr>
          <w:ilvl w:val="0"/>
          <w:numId w:val="2"/>
        </w:numPr>
        <w:spacing w:after="60" w:line="276"/>
      </w:pPr>
      <w:r>
        <w:rPr>
          <w:rFonts w:ascii="Calibri" w:cs="Calibri" w:eastAsia="Calibri" w:hAnsi="Calibri"/>
          <w:b/>
          <w:bCs/>
        </w:rPr>
        <w:t xml:space="preserve">Extrait: </w:t>
      </w:r>
      <w:r>
        <w:rPr>
          <w:rFonts w:ascii="Calibri" w:cs="Calibri" w:eastAsia="Calibri" w:hAnsi="Calibri"/>
        </w:rPr>
        <w:t xml:space="preserve">WHEN requested ; the bodyside doors shall open</w:t>
      </w:r>
    </w:p>
    <w:p>
      <w:pPr>
        <w:pStyle w:val="ListParagraph"/>
        <w:numPr>
          <w:ilvl w:val="0"/>
          <w:numId w:val="2"/>
        </w:numPr>
        <w:spacing w:after="60" w:line="276"/>
      </w:pPr>
      <w:r>
        <w:rPr>
          <w:rFonts w:ascii="Calibri" w:cs="Calibri" w:eastAsia="Calibri" w:hAnsi="Calibri"/>
          <w:b/>
          <w:bCs/>
        </w:rPr>
        <w:t xml:space="preserve">Question client: </w:t>
      </w:r>
      <w:r>
        <w:rPr>
          <w:rFonts w:ascii="Calibri" w:cs="Calibri" w:eastAsia="Calibri" w:hAnsi="Calibri"/>
        </w:rPr>
        <w:t xml:space="preserve">Could the Customer specify who requests the opening of the bodyside doors and which system shall open them?</w:t>
      </w:r>
    </w:p>
    <w:p>
      <w:pPr>
        <w:pStyle w:val="ListParagraph"/>
        <w:numPr>
          <w:ilvl w:val="0"/>
          <w:numId w:val="2"/>
        </w:numPr>
        <w:spacing w:after="60" w:line="276"/>
      </w:pPr>
      <w:r>
        <w:rPr>
          <w:rFonts w:ascii="Calibri" w:cs="Calibri" w:eastAsia="Calibri" w:hAnsi="Calibri"/>
          <w:b/>
          <w:bCs/>
        </w:rPr>
        <w:t xml:space="preserve">Formulation proposée: </w:t>
      </w:r>
      <w:r>
        <w:rPr>
          <w:rFonts w:ascii="Calibri" w:cs="Calibri" w:eastAsia="Calibri" w:hAnsi="Calibri"/>
        </w:rPr>
        <w:t xml:space="preserve">GIVEN the train is in normal operation, WHEN [TBC: requesting party] requests the opening of the bodyside doors, the [TBC: responsible system] shall open the bodyside doors.</w:t>
      </w:r>
    </w:p>
    <w:p>
      <w:pPr>
        <w:pStyle w:val="Heading3"/>
      </w:pPr>
      <w:r>
        <w:rPr>
          <w:rFonts w:ascii="Calibri" w:cs="Calibri" w:eastAsia="Calibri" w:hAnsi="Calibri"/>
        </w:rPr>
        <w:t xml:space="preserve">Worked example 2</w:t>
      </w:r>
    </w:p>
    <w:p>
      <w:pPr>
        <w:spacing w:after="100" w:line="276"/>
      </w:pPr>
      <w:r>
        <w:rPr>
          <w:rFonts w:ascii="Calibri" w:cs="Calibri" w:eastAsia="Calibri" w:hAnsi="Calibri"/>
          <w:b/>
          <w:bCs/>
        </w:rPr>
        <w:t xml:space="preserve">Texte original: </w:t>
      </w:r>
      <w:r>
        <w:rPr>
          <w:rFonts w:ascii="Calibri" w:cs="Calibri" w:eastAsia="Calibri" w:hAnsi="Calibri"/>
        </w:rPr>
        <w:t xml:space="preserve">The maximum weight of the System shall not exceed 450 kg.</w:t>
      </w:r>
    </w:p>
    <w:p>
      <w:pPr>
        <w:pStyle w:val="ListParagraph"/>
        <w:numPr>
          <w:ilvl w:val="0"/>
          <w:numId w:val="2"/>
        </w:numPr>
        <w:spacing w:after="60" w:line="276"/>
      </w:pPr>
      <w:r>
        <w:rPr>
          <w:rFonts w:ascii="Calibri" w:cs="Calibri" w:eastAsia="Calibri" w:hAnsi="Calibri"/>
          <w:b/>
          <w:bCs/>
        </w:rPr>
        <w:t xml:space="preserve">Findings: </w:t>
      </w:r>
      <w:r>
        <w:rPr>
          <w:rFonts w:ascii="Calibri" w:cs="Calibri" w:eastAsia="Calibri" w:hAnsi="Calibri"/>
        </w:rPr>
        <w:t xml:space="preserve">VER-04 (limit stated with "maximum … shall not exceed"), one clear meaning.</w:t>
      </w:r>
    </w:p>
    <w:p>
      <w:pPr>
        <w:pStyle w:val="ListParagraph"/>
        <w:numPr>
          <w:ilvl w:val="0"/>
          <w:numId w:val="2"/>
        </w:numPr>
        <w:spacing w:after="60" w:line="276"/>
      </w:pPr>
      <w:r>
        <w:rPr>
          <w:rFonts w:ascii="Calibri" w:cs="Calibri" w:eastAsia="Calibri" w:hAnsi="Calibri"/>
          <w:b/>
          <w:bCs/>
        </w:rPr>
        <w:t xml:space="preserve">Verdict: </w:t>
      </w:r>
      <w:r>
        <w:rPr>
          <w:rFonts w:ascii="Calibri" w:cs="Calibri" w:eastAsia="Calibri" w:hAnsi="Calibri"/>
        </w:rPr>
        <w:t xml:space="preserve">OK · MINEUR</w:t>
      </w:r>
    </w:p>
    <w:p>
      <w:pPr>
        <w:pStyle w:val="ListParagraph"/>
        <w:numPr>
          <w:ilvl w:val="0"/>
          <w:numId w:val="2"/>
        </w:numPr>
        <w:spacing w:after="60" w:line="276"/>
      </w:pPr>
      <w:r>
        <w:rPr>
          <w:rFonts w:ascii="Calibri" w:cs="Calibri" w:eastAsia="Calibri" w:hAnsi="Calibri"/>
          <w:b/>
          <w:bCs/>
        </w:rPr>
        <w:t xml:space="preserve">Question client: </w:t>
      </w:r>
      <w:r>
        <w:rPr>
          <w:rFonts w:ascii="Calibri" w:cs="Calibri" w:eastAsia="Calibri" w:hAnsi="Calibri"/>
        </w:rPr>
        <w:t xml:space="preserve">None.</w:t>
      </w:r>
    </w:p>
    <w:p>
      <w:pPr>
        <w:pStyle w:val="ListParagraph"/>
        <w:numPr>
          <w:ilvl w:val="0"/>
          <w:numId w:val="2"/>
        </w:numPr>
        <w:spacing w:after="60" w:line="276"/>
      </w:pPr>
      <w:r>
        <w:rPr>
          <w:rFonts w:ascii="Calibri" w:cs="Calibri" w:eastAsia="Calibri" w:hAnsi="Calibri"/>
          <w:b/>
          <w:bCs/>
        </w:rPr>
        <w:t xml:space="preserve">Note: </w:t>
      </w:r>
      <w:r>
        <w:rPr>
          <w:rFonts w:ascii="Calibri" w:cs="Calibri" w:eastAsia="Calibri" w:hAnsi="Calibri"/>
        </w:rPr>
        <w:t xml:space="preserve">The guide's preferred form is "The System shall have a weight that is less than or equal to 450 kg."</w:t>
      </w:r>
    </w:p>
    <w:p>
      <w:pPr>
        <w:pStyle w:val="Heading3"/>
      </w:pPr>
      <w:r>
        <w:rPr>
          <w:rFonts w:ascii="Calibri" w:cs="Calibri" w:eastAsia="Calibri" w:hAnsi="Calibri"/>
        </w:rPr>
        <w:t xml:space="preserve">Worked example 3</w:t>
      </w:r>
    </w:p>
    <w:p>
      <w:pPr>
        <w:spacing w:after="100" w:line="276"/>
      </w:pPr>
      <w:r>
        <w:rPr>
          <w:rFonts w:ascii="Calibri" w:cs="Calibri" w:eastAsia="Calibri" w:hAnsi="Calibri"/>
          <w:b/>
          <w:bCs/>
        </w:rPr>
        <w:t xml:space="preserve">Texte original: </w:t>
      </w:r>
      <w:r>
        <w:rPr>
          <w:rFonts w:ascii="Calibri" w:cs="Calibri" w:eastAsia="Calibri" w:hAnsi="Calibri"/>
        </w:rPr>
        <w:t xml:space="preserve">RATP will determine the safe speed limit of train and speed profile that VATP will use to vitally manage speed.</w:t>
      </w:r>
    </w:p>
    <w:p>
      <w:pPr>
        <w:pStyle w:val="ListParagraph"/>
        <w:numPr>
          <w:ilvl w:val="0"/>
          <w:numId w:val="2"/>
        </w:numPr>
        <w:spacing w:after="60" w:line="276"/>
      </w:pPr>
      <w:r>
        <w:rPr>
          <w:rFonts w:ascii="Calibri" w:cs="Calibri" w:eastAsia="Calibri" w:hAnsi="Calibri"/>
          <w:b/>
          <w:bCs/>
        </w:rPr>
        <w:t xml:space="preserve">Findings: </w:t>
      </w:r>
      <w:r>
        <w:rPr>
          <w:rFonts w:ascii="Calibri" w:cs="Calibri" w:eastAsia="Calibri" w:hAnsi="Calibri"/>
        </w:rPr>
        <w:t xml:space="preserve">RSK-04 ("will" instead of "shall"); RSK-05 (two ideas: the RATP calculation and its use by the VATP); STY-02 (the second part reads as a rationale).</w:t>
      </w:r>
    </w:p>
    <w:p>
      <w:pPr>
        <w:pStyle w:val="ListParagraph"/>
        <w:numPr>
          <w:ilvl w:val="0"/>
          <w:numId w:val="2"/>
        </w:numPr>
        <w:spacing w:after="60" w:line="276"/>
      </w:pPr>
      <w:r>
        <w:rPr>
          <w:rFonts w:ascii="Calibri" w:cs="Calibri" w:eastAsia="Calibri" w:hAnsi="Calibri"/>
          <w:b/>
          <w:bCs/>
        </w:rPr>
        <w:t xml:space="preserve">Verdict: </w:t>
      </w:r>
      <w:r>
        <w:rPr>
          <w:rFonts w:ascii="Calibri" w:cs="Calibri" w:eastAsia="Calibri" w:hAnsi="Calibri"/>
        </w:rPr>
        <w:t xml:space="preserve">A_CLARIFIER · MAJEUR</w:t>
      </w:r>
    </w:p>
    <w:p>
      <w:pPr>
        <w:pStyle w:val="ListParagraph"/>
        <w:numPr>
          <w:ilvl w:val="0"/>
          <w:numId w:val="2"/>
        </w:numPr>
        <w:spacing w:after="60" w:line="276"/>
      </w:pPr>
      <w:r>
        <w:rPr>
          <w:rFonts w:ascii="Calibri" w:cs="Calibri" w:eastAsia="Calibri" w:hAnsi="Calibri"/>
          <w:b/>
          <w:bCs/>
        </w:rPr>
        <w:t xml:space="preserve">Extrait: </w:t>
      </w:r>
      <w:r>
        <w:rPr>
          <w:rFonts w:ascii="Calibri" w:cs="Calibri" w:eastAsia="Calibri" w:hAnsi="Calibri"/>
        </w:rPr>
        <w:t xml:space="preserve">RATP will determine ; that VATP will use</w:t>
      </w:r>
    </w:p>
    <w:p>
      <w:pPr>
        <w:pStyle w:val="ListParagraph"/>
        <w:numPr>
          <w:ilvl w:val="0"/>
          <w:numId w:val="2"/>
        </w:numPr>
        <w:spacing w:after="60" w:line="276"/>
      </w:pPr>
      <w:r>
        <w:rPr>
          <w:rFonts w:ascii="Calibri" w:cs="Calibri" w:eastAsia="Calibri" w:hAnsi="Calibri"/>
          <w:b/>
          <w:bCs/>
        </w:rPr>
        <w:t xml:space="preserve">Question client: </w:t>
      </w:r>
      <w:r>
        <w:rPr>
          <w:rFonts w:ascii="Calibri" w:cs="Calibri" w:eastAsia="Calibri" w:hAnsi="Calibri"/>
        </w:rPr>
        <w:t xml:space="preserve">Could the Customer confirm that the RATP shall calculate the safe speed limit and the speed profile, and that their use by the VATP is a separate requirement?</w:t>
      </w:r>
    </w:p>
    <w:p>
      <w:pPr>
        <w:pStyle w:val="ListParagraph"/>
        <w:numPr>
          <w:ilvl w:val="0"/>
          <w:numId w:val="2"/>
        </w:numPr>
        <w:spacing w:after="60" w:line="276"/>
      </w:pPr>
      <w:r>
        <w:rPr>
          <w:rFonts w:ascii="Calibri" w:cs="Calibri" w:eastAsia="Calibri" w:hAnsi="Calibri"/>
          <w:b/>
          <w:bCs/>
        </w:rPr>
        <w:t xml:space="preserve">Formulation proposée: </w:t>
      </w:r>
      <w:r>
        <w:rPr>
          <w:rFonts w:ascii="Calibri" w:cs="Calibri" w:eastAsia="Calibri" w:hAnsi="Calibri"/>
        </w:rPr>
        <w:t xml:space="preserve">(a) The RATP shall calculate the safe speed limit of the train and the speed profile. (b) Given the safe speed limit and the speed profile, the VATP shall vitally manage the speed.</w:t>
      </w:r>
    </w:p>
    <w:p>
      <w:pPr>
        <w:pStyle w:val="Heading3"/>
      </w:pPr>
      <w:r>
        <w:rPr>
          <w:rFonts w:ascii="Calibri" w:cs="Calibri" w:eastAsia="Calibri" w:hAnsi="Calibri"/>
        </w:rPr>
        <w:t xml:space="preserve">Worked example 4</w:t>
      </w:r>
    </w:p>
    <w:p>
      <w:pPr>
        <w:spacing w:after="100" w:line="276"/>
      </w:pPr>
      <w:r>
        <w:rPr>
          <w:rFonts w:ascii="Calibri" w:cs="Calibri" w:eastAsia="Calibri" w:hAnsi="Calibri"/>
          <w:b/>
          <w:bCs/>
        </w:rPr>
        <w:t xml:space="preserve">Texte original: </w:t>
      </w:r>
      <w:r>
        <w:rPr>
          <w:rFonts w:ascii="Calibri" w:cs="Calibri" w:eastAsia="Calibri" w:hAnsi="Calibri"/>
        </w:rPr>
        <w:t xml:space="preserve">Communicate with ATS through RATO via Data Transmission System (DTS) connection.</w:t>
      </w:r>
    </w:p>
    <w:p>
      <w:pPr>
        <w:pStyle w:val="ListParagraph"/>
        <w:numPr>
          <w:ilvl w:val="0"/>
          <w:numId w:val="2"/>
        </w:numPr>
        <w:spacing w:after="60" w:line="276"/>
      </w:pPr>
      <w:r>
        <w:rPr>
          <w:rFonts w:ascii="Calibri" w:cs="Calibri" w:eastAsia="Calibri" w:hAnsi="Calibri"/>
          <w:b/>
          <w:bCs/>
        </w:rPr>
        <w:t xml:space="preserve">Findings: </w:t>
      </w:r>
      <w:r>
        <w:rPr>
          <w:rFonts w:ascii="Calibri" w:cs="Calibri" w:eastAsia="Calibri" w:hAnsi="Calibri"/>
        </w:rPr>
        <w:t xml:space="preserve">AMB-01 (no subject); RSK-07 (communication path imposed); AMB-04 (acronyms, Confiance Basse if no glossary).</w:t>
      </w:r>
    </w:p>
    <w:p>
      <w:pPr>
        <w:pStyle w:val="ListParagraph"/>
        <w:numPr>
          <w:ilvl w:val="0"/>
          <w:numId w:val="2"/>
        </w:numPr>
        <w:spacing w:after="60" w:line="276"/>
      </w:pPr>
      <w:r>
        <w:rPr>
          <w:rFonts w:ascii="Calibri" w:cs="Calibri" w:eastAsia="Calibri" w:hAnsi="Calibri"/>
          <w:b/>
          <w:bCs/>
        </w:rPr>
        <w:t xml:space="preserve">Verdict: </w:t>
      </w:r>
      <w:r>
        <w:rPr>
          <w:rFonts w:ascii="Calibri" w:cs="Calibri" w:eastAsia="Calibri" w:hAnsi="Calibri"/>
        </w:rPr>
        <w:t xml:space="preserve">A_CLARIFIER · MAJEUR</w:t>
      </w:r>
    </w:p>
    <w:p>
      <w:pPr>
        <w:pStyle w:val="ListParagraph"/>
        <w:numPr>
          <w:ilvl w:val="0"/>
          <w:numId w:val="2"/>
        </w:numPr>
        <w:spacing w:after="60" w:line="276"/>
      </w:pPr>
      <w:r>
        <w:rPr>
          <w:rFonts w:ascii="Calibri" w:cs="Calibri" w:eastAsia="Calibri" w:hAnsi="Calibri"/>
          <w:b/>
          <w:bCs/>
        </w:rPr>
        <w:t xml:space="preserve">Extrait: </w:t>
      </w:r>
      <w:r>
        <w:rPr>
          <w:rFonts w:ascii="Calibri" w:cs="Calibri" w:eastAsia="Calibri" w:hAnsi="Calibri"/>
        </w:rPr>
        <w:t xml:space="preserve">Communicate with ATS ; through RATO via Data Transmission System (DTS) connection</w:t>
      </w:r>
    </w:p>
    <w:p>
      <w:pPr>
        <w:pStyle w:val="ListParagraph"/>
        <w:numPr>
          <w:ilvl w:val="0"/>
          <w:numId w:val="2"/>
        </w:numPr>
        <w:spacing w:after="60" w:line="276"/>
      </w:pPr>
      <w:r>
        <w:rPr>
          <w:rFonts w:ascii="Calibri" w:cs="Calibri" w:eastAsia="Calibri" w:hAnsi="Calibri"/>
          <w:b/>
          <w:bCs/>
        </w:rPr>
        <w:t xml:space="preserve">Question client: </w:t>
      </w:r>
      <w:r>
        <w:rPr>
          <w:rFonts w:ascii="Calibri" w:cs="Calibri" w:eastAsia="Calibri" w:hAnsi="Calibri"/>
        </w:rPr>
        <w:t xml:space="preserve">Could the Customer confirm which system shall communicate with the ATS, and whether the path through the RATO and the DTS connection is mandatory?</w:t>
      </w:r>
    </w:p>
    <w:p>
      <w:pPr>
        <w:pStyle w:val="ListParagraph"/>
        <w:numPr>
          <w:ilvl w:val="0"/>
          <w:numId w:val="2"/>
        </w:numPr>
        <w:spacing w:after="60" w:line="276"/>
      </w:pPr>
      <w:r>
        <w:rPr>
          <w:rFonts w:ascii="Calibri" w:cs="Calibri" w:eastAsia="Calibri" w:hAnsi="Calibri"/>
          <w:b/>
          <w:bCs/>
        </w:rPr>
        <w:t xml:space="preserve">Formulation proposée: </w:t>
      </w:r>
      <w:r>
        <w:rPr>
          <w:rFonts w:ascii="Calibri" w:cs="Calibri" w:eastAsia="Calibri" w:hAnsi="Calibri"/>
        </w:rPr>
        <w:t xml:space="preserve">The [TBC: communicating system] shall communicate with the ATS.</w:t>
      </w:r>
    </w:p>
    <w:p>
      <w:pPr>
        <w:pStyle w:val="ListParagraph"/>
        <w:numPr>
          <w:ilvl w:val="0"/>
          <w:numId w:val="2"/>
        </w:numPr>
        <w:spacing w:after="60" w:line="276"/>
      </w:pPr>
      <w:r>
        <w:rPr>
          <w:rFonts w:ascii="Calibri" w:cs="Calibri" w:eastAsia="Calibri" w:hAnsi="Calibri"/>
          <w:b/>
          <w:bCs/>
        </w:rPr>
        <w:t xml:space="preserve">Note: </w:t>
      </w:r>
      <w:r>
        <w:rPr>
          <w:rFonts w:ascii="Calibri" w:cs="Calibri" w:eastAsia="Calibri" w:hAnsi="Calibri"/>
        </w:rPr>
        <w:t xml:space="preserve">The subject may be obvious from the section heading (the guide uses "The RATP system"). Use Confiance Moyenne when the heading is not available.</w:t>
      </w:r>
    </w:p>
    <w:p>
      <w:pPr>
        <w:pStyle w:val="Heading3"/>
      </w:pPr>
      <w:r>
        <w:rPr>
          <w:rFonts w:ascii="Calibri" w:cs="Calibri" w:eastAsia="Calibri" w:hAnsi="Calibri"/>
        </w:rPr>
        <w:t xml:space="preserve">Worked example 5</w:t>
      </w:r>
    </w:p>
    <w:p>
      <w:pPr>
        <w:spacing w:after="100" w:line="276"/>
      </w:pPr>
      <w:r>
        <w:rPr>
          <w:rFonts w:ascii="Calibri" w:cs="Calibri" w:eastAsia="Calibri" w:hAnsi="Calibri"/>
          <w:b/>
          <w:bCs/>
        </w:rPr>
        <w:t xml:space="preserve">Texte original: </w:t>
      </w:r>
      <w:r>
        <w:rPr>
          <w:rFonts w:ascii="Calibri" w:cs="Calibri" w:eastAsia="Calibri" w:hAnsi="Calibri"/>
        </w:rPr>
        <w:t xml:space="preserve">The vehicle structure shall satisfy the proof and fatigue load requirements in accordance with EN 12663.</w:t>
      </w:r>
    </w:p>
    <w:p>
      <w:pPr>
        <w:pStyle w:val="ListParagraph"/>
        <w:numPr>
          <w:ilvl w:val="0"/>
          <w:numId w:val="2"/>
        </w:numPr>
        <w:spacing w:after="60" w:line="276"/>
      </w:pPr>
      <w:r>
        <w:rPr>
          <w:rFonts w:ascii="Calibri" w:cs="Calibri" w:eastAsia="Calibri" w:hAnsi="Calibri"/>
          <w:b/>
          <w:bCs/>
        </w:rPr>
        <w:t xml:space="preserve">Findings: </w:t>
      </w:r>
      <w:r>
        <w:rPr>
          <w:rFonts w:ascii="Calibri" w:cs="Calibri" w:eastAsia="Calibri" w:hAnsi="Calibri"/>
        </w:rPr>
        <w:t xml:space="preserve">RSK-06 (named standard without edition). RSK-05 accepted: one verification activity covers both loads.</w:t>
      </w:r>
    </w:p>
    <w:p>
      <w:pPr>
        <w:pStyle w:val="ListParagraph"/>
        <w:numPr>
          <w:ilvl w:val="0"/>
          <w:numId w:val="2"/>
        </w:numPr>
        <w:spacing w:after="60" w:line="276"/>
      </w:pPr>
      <w:r>
        <w:rPr>
          <w:rFonts w:ascii="Calibri" w:cs="Calibri" w:eastAsia="Calibri" w:hAnsi="Calibri"/>
          <w:b/>
          <w:bCs/>
        </w:rPr>
        <w:t xml:space="preserve">Verdict: </w:t>
      </w:r>
      <w:r>
        <w:rPr>
          <w:rFonts w:ascii="Calibri" w:cs="Calibri" w:eastAsia="Calibri" w:hAnsi="Calibri"/>
        </w:rPr>
        <w:t xml:space="preserve">OK · MINEUR</w:t>
      </w:r>
    </w:p>
    <w:p>
      <w:pPr>
        <w:pStyle w:val="ListParagraph"/>
        <w:numPr>
          <w:ilvl w:val="0"/>
          <w:numId w:val="2"/>
        </w:numPr>
        <w:spacing w:after="60" w:line="276"/>
      </w:pPr>
      <w:r>
        <w:rPr>
          <w:rFonts w:ascii="Calibri" w:cs="Calibri" w:eastAsia="Calibri" w:hAnsi="Calibri"/>
          <w:b/>
          <w:bCs/>
        </w:rPr>
        <w:t xml:space="preserve">Question client: </w:t>
      </w:r>
      <w:r>
        <w:rPr>
          <w:rFonts w:ascii="Calibri" w:cs="Calibri" w:eastAsia="Calibri" w:hAnsi="Calibri"/>
        </w:rPr>
        <w:t xml:space="preserve">None.</w:t>
      </w:r>
    </w:p>
    <w:p>
      <w:pPr>
        <w:pStyle w:val="ListParagraph"/>
        <w:numPr>
          <w:ilvl w:val="0"/>
          <w:numId w:val="2"/>
        </w:numPr>
        <w:spacing w:after="60" w:line="276"/>
      </w:pPr>
      <w:r>
        <w:rPr>
          <w:rFonts w:ascii="Calibri" w:cs="Calibri" w:eastAsia="Calibri" w:hAnsi="Calibri"/>
          <w:b/>
          <w:bCs/>
        </w:rPr>
        <w:t xml:space="preserve">Note: </w:t>
      </w:r>
      <w:r>
        <w:rPr>
          <w:rFonts w:ascii="Calibri" w:cs="Calibri" w:eastAsia="Calibri" w:hAnsi="Calibri"/>
        </w:rPr>
        <w:t xml:space="preserve">The Alstom guide states that this requirement is probably acceptable as it is for a customer specification.</w:t>
      </w:r>
    </w:p>
    <w:p>
      <w:pPr>
        <w:pStyle w:val="Heading3"/>
      </w:pPr>
      <w:r>
        <w:rPr>
          <w:rFonts w:ascii="Calibri" w:cs="Calibri" w:eastAsia="Calibri" w:hAnsi="Calibri"/>
        </w:rPr>
        <w:t xml:space="preserve">Worked example 6</w:t>
      </w:r>
    </w:p>
    <w:p>
      <w:pPr>
        <w:spacing w:after="100" w:line="276"/>
      </w:pPr>
      <w:r>
        <w:rPr>
          <w:rFonts w:ascii="Calibri" w:cs="Calibri" w:eastAsia="Calibri" w:hAnsi="Calibri"/>
          <w:b/>
          <w:bCs/>
        </w:rPr>
        <w:t xml:space="preserve">Texte original: </w:t>
      </w:r>
      <w:r>
        <w:rPr>
          <w:rFonts w:ascii="Calibri" w:cs="Calibri" w:eastAsia="Calibri" w:hAnsi="Calibri"/>
        </w:rPr>
        <w:t xml:space="preserve">Connections required for control, testing and diagnostic purposes as well as for ventilation must be installed in an easily accessible location.</w:t>
      </w:r>
    </w:p>
    <w:p>
      <w:pPr>
        <w:pStyle w:val="ListParagraph"/>
        <w:numPr>
          <w:ilvl w:val="0"/>
          <w:numId w:val="2"/>
        </w:numPr>
        <w:spacing w:after="60" w:line="276"/>
      </w:pPr>
      <w:r>
        <w:rPr>
          <w:rFonts w:ascii="Calibri" w:cs="Calibri" w:eastAsia="Calibri" w:hAnsi="Calibri"/>
          <w:b/>
          <w:bCs/>
        </w:rPr>
        <w:t xml:space="preserve">Findings: </w:t>
      </w:r>
      <w:r>
        <w:rPr>
          <w:rFonts w:ascii="Calibri" w:cs="Calibri" w:eastAsia="Calibri" w:hAnsi="Calibri"/>
        </w:rPr>
        <w:t xml:space="preserve">AMB-01 (passive voice: who installs?); AMB-02 and VER-01 ("easily accessible" has no measurable criterion); STY-01 ("must").</w:t>
      </w:r>
    </w:p>
    <w:p>
      <w:pPr>
        <w:pStyle w:val="ListParagraph"/>
        <w:numPr>
          <w:ilvl w:val="0"/>
          <w:numId w:val="2"/>
        </w:numPr>
        <w:spacing w:after="60" w:line="276"/>
      </w:pPr>
      <w:r>
        <w:rPr>
          <w:rFonts w:ascii="Calibri" w:cs="Calibri" w:eastAsia="Calibri" w:hAnsi="Calibri"/>
          <w:b/>
          <w:bCs/>
        </w:rPr>
        <w:t xml:space="preserve">Verdict: </w:t>
      </w:r>
      <w:r>
        <w:rPr>
          <w:rFonts w:ascii="Calibri" w:cs="Calibri" w:eastAsia="Calibri" w:hAnsi="Calibri"/>
        </w:rPr>
        <w:t xml:space="preserve">A_CLARIFIER · BLOQUANT</w:t>
      </w:r>
    </w:p>
    <w:p>
      <w:pPr>
        <w:pStyle w:val="ListParagraph"/>
        <w:numPr>
          <w:ilvl w:val="0"/>
          <w:numId w:val="2"/>
        </w:numPr>
        <w:spacing w:after="60" w:line="276"/>
      </w:pPr>
      <w:r>
        <w:rPr>
          <w:rFonts w:ascii="Calibri" w:cs="Calibri" w:eastAsia="Calibri" w:hAnsi="Calibri"/>
          <w:b/>
          <w:bCs/>
        </w:rPr>
        <w:t xml:space="preserve">Extrait: </w:t>
      </w:r>
      <w:r>
        <w:rPr>
          <w:rFonts w:ascii="Calibri" w:cs="Calibri" w:eastAsia="Calibri" w:hAnsi="Calibri"/>
        </w:rPr>
        <w:t xml:space="preserve">must be installed ; easily accessible</w:t>
      </w:r>
    </w:p>
    <w:p>
      <w:pPr>
        <w:pStyle w:val="ListParagraph"/>
        <w:numPr>
          <w:ilvl w:val="0"/>
          <w:numId w:val="2"/>
        </w:numPr>
        <w:spacing w:after="60" w:line="276"/>
      </w:pPr>
      <w:r>
        <w:rPr>
          <w:rFonts w:ascii="Calibri" w:cs="Calibri" w:eastAsia="Calibri" w:hAnsi="Calibri"/>
          <w:b/>
          <w:bCs/>
        </w:rPr>
        <w:t xml:space="preserve">Question client: </w:t>
      </w:r>
      <w:r>
        <w:rPr>
          <w:rFonts w:ascii="Calibri" w:cs="Calibri" w:eastAsia="Calibri" w:hAnsi="Calibri"/>
        </w:rPr>
        <w:t xml:space="preserve">Could the Customer define "easily accessible" for these connections, for example a maximum access time or the tools allowed?</w:t>
      </w:r>
    </w:p>
    <w:p>
      <w:pPr>
        <w:pStyle w:val="ListParagraph"/>
        <w:numPr>
          <w:ilvl w:val="0"/>
          <w:numId w:val="2"/>
        </w:numPr>
        <w:spacing w:after="60" w:line="276"/>
      </w:pPr>
      <w:r>
        <w:rPr>
          <w:rFonts w:ascii="Calibri" w:cs="Calibri" w:eastAsia="Calibri" w:hAnsi="Calibri"/>
          <w:b/>
          <w:bCs/>
        </w:rPr>
        <w:t xml:space="preserve">Formulation proposée: </w:t>
      </w:r>
      <w:r>
        <w:rPr>
          <w:rFonts w:ascii="Calibri" w:cs="Calibri" w:eastAsia="Calibri" w:hAnsi="Calibri"/>
        </w:rPr>
        <w:t xml:space="preserve">The Supplier shall install the connections for control, testing, diagnostic and ventilation in a location accessible within [TBC: maximum access time] using [TBC: allowed tools].</w:t>
      </w:r>
    </w:p>
    <w:p>
      <w:pPr>
        <w:pStyle w:val="Heading3"/>
      </w:pPr>
      <w:r>
        <w:rPr>
          <w:rFonts w:ascii="Calibri" w:cs="Calibri" w:eastAsia="Calibri" w:hAnsi="Calibri"/>
        </w:rPr>
        <w:t xml:space="preserve">Worked example 7</w:t>
      </w:r>
    </w:p>
    <w:p>
      <w:pPr>
        <w:spacing w:after="100" w:line="276"/>
      </w:pPr>
      <w:r>
        <w:rPr>
          <w:rFonts w:ascii="Calibri" w:cs="Calibri" w:eastAsia="Calibri" w:hAnsi="Calibri"/>
          <w:b/>
          <w:bCs/>
        </w:rPr>
        <w:t xml:space="preserve">Texte original: </w:t>
      </w:r>
      <w:r>
        <w:rPr>
          <w:rFonts w:ascii="Calibri" w:cs="Calibri" w:eastAsia="Calibri" w:hAnsi="Calibri"/>
        </w:rPr>
        <w:t xml:space="preserve">The System shall not contain mercury.</w:t>
      </w:r>
    </w:p>
    <w:p>
      <w:pPr>
        <w:pStyle w:val="ListParagraph"/>
        <w:numPr>
          <w:ilvl w:val="0"/>
          <w:numId w:val="2"/>
        </w:numPr>
        <w:spacing w:after="60" w:line="276"/>
      </w:pPr>
      <w:r>
        <w:rPr>
          <w:rFonts w:ascii="Calibri" w:cs="Calibri" w:eastAsia="Calibri" w:hAnsi="Calibri"/>
          <w:b/>
          <w:bCs/>
        </w:rPr>
        <w:t xml:space="preserve">Findings: </w:t>
      </w:r>
      <w:r>
        <w:rPr>
          <w:rFonts w:ascii="Calibri" w:cs="Calibri" w:eastAsia="Calibri" w:hAnsi="Calibri"/>
        </w:rPr>
        <w:t xml:space="preserve">VER-02 (negative statement: "not ever" cannot be proven).</w:t>
      </w:r>
    </w:p>
    <w:p>
      <w:pPr>
        <w:pStyle w:val="ListParagraph"/>
        <w:numPr>
          <w:ilvl w:val="0"/>
          <w:numId w:val="2"/>
        </w:numPr>
        <w:spacing w:after="60" w:line="276"/>
      </w:pPr>
      <w:r>
        <w:rPr>
          <w:rFonts w:ascii="Calibri" w:cs="Calibri" w:eastAsia="Calibri" w:hAnsi="Calibri"/>
          <w:b/>
          <w:bCs/>
        </w:rPr>
        <w:t xml:space="preserve">Verdict: </w:t>
      </w:r>
      <w:r>
        <w:rPr>
          <w:rFonts w:ascii="Calibri" w:cs="Calibri" w:eastAsia="Calibri" w:hAnsi="Calibri"/>
        </w:rPr>
        <w:t xml:space="preserve">A_CLARIFIER · BLOQUANT</w:t>
      </w:r>
    </w:p>
    <w:p>
      <w:pPr>
        <w:pStyle w:val="ListParagraph"/>
        <w:numPr>
          <w:ilvl w:val="0"/>
          <w:numId w:val="2"/>
        </w:numPr>
        <w:spacing w:after="60" w:line="276"/>
      </w:pPr>
      <w:r>
        <w:rPr>
          <w:rFonts w:ascii="Calibri" w:cs="Calibri" w:eastAsia="Calibri" w:hAnsi="Calibri"/>
          <w:b/>
          <w:bCs/>
        </w:rPr>
        <w:t xml:space="preserve">Extrait: </w:t>
      </w:r>
      <w:r>
        <w:rPr>
          <w:rFonts w:ascii="Calibri" w:cs="Calibri" w:eastAsia="Calibri" w:hAnsi="Calibri"/>
        </w:rPr>
        <w:t xml:space="preserve">shall not contain mercury</w:t>
      </w:r>
    </w:p>
    <w:p>
      <w:pPr>
        <w:pStyle w:val="ListParagraph"/>
        <w:numPr>
          <w:ilvl w:val="0"/>
          <w:numId w:val="2"/>
        </w:numPr>
        <w:spacing w:after="60" w:line="276"/>
      </w:pPr>
      <w:r>
        <w:rPr>
          <w:rFonts w:ascii="Calibri" w:cs="Calibri" w:eastAsia="Calibri" w:hAnsi="Calibri"/>
          <w:b/>
          <w:bCs/>
        </w:rPr>
        <w:t xml:space="preserve">Question client: </w:t>
      </w:r>
      <w:r>
        <w:rPr>
          <w:rFonts w:ascii="Calibri" w:cs="Calibri" w:eastAsia="Calibri" w:hAnsi="Calibri"/>
        </w:rPr>
        <w:t xml:space="preserve">Could the Customer specify the maximum acceptable mercury content and the expected evidence of compliance?</w:t>
      </w:r>
    </w:p>
    <w:p>
      <w:pPr>
        <w:pStyle w:val="ListParagraph"/>
        <w:numPr>
          <w:ilvl w:val="0"/>
          <w:numId w:val="2"/>
        </w:numPr>
        <w:spacing w:after="60" w:line="276"/>
      </w:pPr>
      <w:r>
        <w:rPr>
          <w:rFonts w:ascii="Calibri" w:cs="Calibri" w:eastAsia="Calibri" w:hAnsi="Calibri"/>
          <w:b/>
          <w:bCs/>
        </w:rPr>
        <w:t xml:space="preserve">Formulation proposée: </w:t>
      </w:r>
      <w:r>
        <w:rPr>
          <w:rFonts w:ascii="Calibri" w:cs="Calibri" w:eastAsia="Calibri" w:hAnsi="Calibri"/>
        </w:rPr>
        <w:t xml:space="preserve">The System shall contain less than or equal to [TBC: maximum mercury content] of mercury.</w:t>
      </w:r>
    </w:p>
    <w:p>
      <w:pPr>
        <w:pStyle w:val="Heading3"/>
      </w:pPr>
      <w:r>
        <w:rPr>
          <w:rFonts w:ascii="Calibri" w:cs="Calibri" w:eastAsia="Calibri" w:hAnsi="Calibri"/>
        </w:rPr>
        <w:t xml:space="preserve">Worked example 8</w:t>
      </w:r>
    </w:p>
    <w:p>
      <w:pPr>
        <w:spacing w:after="100" w:line="276"/>
      </w:pPr>
      <w:r>
        <w:rPr>
          <w:rFonts w:ascii="Calibri" w:cs="Calibri" w:eastAsia="Calibri" w:hAnsi="Calibri"/>
          <w:b/>
          <w:bCs/>
        </w:rPr>
        <w:t xml:space="preserve">Texte original: </w:t>
      </w:r>
      <w:r>
        <w:rPr>
          <w:rFonts w:ascii="Calibri" w:cs="Calibri" w:eastAsia="Calibri" w:hAnsi="Calibri"/>
        </w:rPr>
        <w:t xml:space="preserve">The Report shall be sent within 1 hour of it being approved.</w:t>
      </w:r>
    </w:p>
    <w:p>
      <w:pPr>
        <w:pStyle w:val="ListParagraph"/>
        <w:numPr>
          <w:ilvl w:val="0"/>
          <w:numId w:val="2"/>
        </w:numPr>
        <w:spacing w:after="60" w:line="276"/>
      </w:pPr>
      <w:r>
        <w:rPr>
          <w:rFonts w:ascii="Calibri" w:cs="Calibri" w:eastAsia="Calibri" w:hAnsi="Calibri"/>
          <w:b/>
          <w:bCs/>
        </w:rPr>
        <w:t xml:space="preserve">Findings: </w:t>
      </w:r>
      <w:r>
        <w:rPr>
          <w:rFonts w:ascii="Calibri" w:cs="Calibri" w:eastAsia="Calibri" w:hAnsi="Calibri"/>
        </w:rPr>
        <w:t xml:space="preserve">AMB-01 (two missing actors: who approves, what sends); AMB-04 ("it").</w:t>
      </w:r>
    </w:p>
    <w:p>
      <w:pPr>
        <w:pStyle w:val="ListParagraph"/>
        <w:numPr>
          <w:ilvl w:val="0"/>
          <w:numId w:val="2"/>
        </w:numPr>
        <w:spacing w:after="60" w:line="276"/>
      </w:pPr>
      <w:r>
        <w:rPr>
          <w:rFonts w:ascii="Calibri" w:cs="Calibri" w:eastAsia="Calibri" w:hAnsi="Calibri"/>
          <w:b/>
          <w:bCs/>
        </w:rPr>
        <w:t xml:space="preserve">Verdict: </w:t>
      </w:r>
      <w:r>
        <w:rPr>
          <w:rFonts w:ascii="Calibri" w:cs="Calibri" w:eastAsia="Calibri" w:hAnsi="Calibri"/>
        </w:rPr>
        <w:t xml:space="preserve">A_CLARIFIER · MAJEUR</w:t>
      </w:r>
    </w:p>
    <w:p>
      <w:pPr>
        <w:pStyle w:val="ListParagraph"/>
        <w:numPr>
          <w:ilvl w:val="0"/>
          <w:numId w:val="2"/>
        </w:numPr>
        <w:spacing w:after="60" w:line="276"/>
      </w:pPr>
      <w:r>
        <w:rPr>
          <w:rFonts w:ascii="Calibri" w:cs="Calibri" w:eastAsia="Calibri" w:hAnsi="Calibri"/>
          <w:b/>
          <w:bCs/>
        </w:rPr>
        <w:t xml:space="preserve">Extrait: </w:t>
      </w:r>
      <w:r>
        <w:rPr>
          <w:rFonts w:ascii="Calibri" w:cs="Calibri" w:eastAsia="Calibri" w:hAnsi="Calibri"/>
        </w:rPr>
        <w:t xml:space="preserve">shall be sent ; it being approved</w:t>
      </w:r>
    </w:p>
    <w:p>
      <w:pPr>
        <w:pStyle w:val="ListParagraph"/>
        <w:numPr>
          <w:ilvl w:val="0"/>
          <w:numId w:val="2"/>
        </w:numPr>
        <w:spacing w:after="60" w:line="276"/>
      </w:pPr>
      <w:r>
        <w:rPr>
          <w:rFonts w:ascii="Calibri" w:cs="Calibri" w:eastAsia="Calibri" w:hAnsi="Calibri"/>
          <w:b/>
          <w:bCs/>
        </w:rPr>
        <w:t xml:space="preserve">Question client: </w:t>
      </w:r>
      <w:r>
        <w:rPr>
          <w:rFonts w:ascii="Calibri" w:cs="Calibri" w:eastAsia="Calibri" w:hAnsi="Calibri"/>
        </w:rPr>
        <w:t xml:space="preserve">Could the Customer specify which system shall send the Report and who approves the Report?</w:t>
      </w:r>
    </w:p>
    <w:p>
      <w:pPr>
        <w:pStyle w:val="ListParagraph"/>
        <w:numPr>
          <w:ilvl w:val="0"/>
          <w:numId w:val="2"/>
        </w:numPr>
        <w:spacing w:after="60" w:line="276"/>
      </w:pPr>
      <w:r>
        <w:rPr>
          <w:rFonts w:ascii="Calibri" w:cs="Calibri" w:eastAsia="Calibri" w:hAnsi="Calibri"/>
          <w:b/>
          <w:bCs/>
        </w:rPr>
        <w:t xml:space="preserve">Formulation proposée: </w:t>
      </w:r>
      <w:r>
        <w:rPr>
          <w:rFonts w:ascii="Calibri" w:cs="Calibri" w:eastAsia="Calibri" w:hAnsi="Calibri"/>
        </w:rPr>
        <w:t xml:space="preserve">When [TBC: approving party] has approved the Report, the [TBC: sending system] shall send the Report within 1 hour of approval.</w:t>
      </w:r>
    </w:p>
    <w:p>
      <w:pPr>
        <w:pStyle w:val="Heading1"/>
      </w:pPr>
      <w:r>
        <w:rPr>
          <w:rFonts w:ascii="Calibri" w:cs="Calibri" w:eastAsia="Calibri" w:hAnsi="Calibri"/>
        </w:rPr>
        <w:t xml:space="preserve">8. Writing the clarification question and the proposed wording</w:t>
      </w:r>
    </w:p>
    <w:p>
      <w:pPr>
        <w:pStyle w:val="Heading2"/>
      </w:pPr>
      <w:r>
        <w:rPr>
          <w:rFonts w:ascii="Calibri" w:cs="Calibri" w:eastAsia="Calibri" w:hAnsi="Calibri"/>
        </w:rPr>
        <w:t xml:space="preserve">8.1 Clarification question (Question client)</w:t>
      </w:r>
    </w:p>
    <w:p>
      <w:pPr>
        <w:pStyle w:val="ListParagraph"/>
        <w:numPr>
          <w:ilvl w:val="0"/>
          <w:numId w:val="2"/>
        </w:numPr>
        <w:spacing w:after="60" w:line="276"/>
      </w:pPr>
      <w:r>
        <w:rPr>
          <w:rFonts w:ascii="Calibri" w:cs="Calibri" w:eastAsia="Calibri" w:hAnsi="Calibri"/>
        </w:rPr>
        <w:t xml:space="preserve">Address "the Customer" in the third person, in a neutral tone: "Could the Customer…?" or "Please confirm…".</w:t>
      </w:r>
    </w:p>
    <w:p>
      <w:pPr>
        <w:pStyle w:val="ListParagraph"/>
        <w:numPr>
          <w:ilvl w:val="0"/>
          <w:numId w:val="2"/>
        </w:numPr>
        <w:spacing w:after="60" w:line="276"/>
      </w:pPr>
      <w:r>
        <w:rPr>
          <w:rFonts w:ascii="Calibri" w:cs="Calibri" w:eastAsia="Calibri" w:hAnsi="Calibri"/>
        </w:rPr>
        <w:t xml:space="preserve">Write one question per requirement, two sentences maximum, covering all BLOQUANT and MAJEUR findings.</w:t>
      </w:r>
    </w:p>
    <w:p>
      <w:pPr>
        <w:pStyle w:val="ListParagraph"/>
        <w:numPr>
          <w:ilvl w:val="0"/>
          <w:numId w:val="2"/>
        </w:numPr>
        <w:spacing w:after="60" w:line="276"/>
      </w:pPr>
      <w:r>
        <w:rPr>
          <w:rFonts w:ascii="Calibri" w:cs="Calibri" w:eastAsia="Calibri" w:hAnsi="Calibri"/>
        </w:rPr>
        <w:t xml:space="preserve">Quote the problematic words.</w:t>
      </w:r>
    </w:p>
    <w:p>
      <w:pPr>
        <w:pStyle w:val="ListParagraph"/>
        <w:numPr>
          <w:ilvl w:val="0"/>
          <w:numId w:val="2"/>
        </w:numPr>
        <w:spacing w:after="60" w:line="276"/>
      </w:pPr>
      <w:r>
        <w:rPr>
          <w:rFonts w:ascii="Calibri" w:cs="Calibri" w:eastAsia="Calibri" w:hAnsi="Calibri"/>
        </w:rPr>
        <w:t xml:space="preserve">State the type of criterion expected (time, value and unit, list, test condition) without proposing a value.</w:t>
      </w:r>
    </w:p>
    <w:p>
      <w:pPr>
        <w:pStyle w:val="Heading2"/>
      </w:pPr>
      <w:r>
        <w:rPr>
          <w:rFonts w:ascii="Calibri" w:cs="Calibri" w:eastAsia="Calibri" w:hAnsi="Calibri"/>
        </w:rPr>
        <w:t xml:space="preserve">8.2 Proposed wording (Formulation proposée)</w:t>
      </w:r>
    </w:p>
    <w:p>
      <w:pPr>
        <w:pStyle w:val="ListParagraph"/>
        <w:numPr>
          <w:ilvl w:val="0"/>
          <w:numId w:val="2"/>
        </w:numPr>
        <w:spacing w:after="60" w:line="276"/>
      </w:pPr>
      <w:r>
        <w:rPr>
          <w:rFonts w:ascii="Calibri" w:cs="Calibri" w:eastAsia="Calibri" w:hAnsi="Calibri"/>
        </w:rPr>
        <w:t xml:space="preserve">Keep the Customer's terms, values, units and references.</w:t>
      </w:r>
    </w:p>
    <w:p>
      <w:pPr>
        <w:pStyle w:val="ListParagraph"/>
        <w:numPr>
          <w:ilvl w:val="0"/>
          <w:numId w:val="2"/>
        </w:numPr>
        <w:spacing w:after="60" w:line="276"/>
      </w:pPr>
      <w:r>
        <w:rPr>
          <w:rFonts w:ascii="Calibri" w:cs="Calibri" w:eastAsia="Calibri" w:hAnsi="Calibri"/>
        </w:rPr>
        <w:t xml:space="preserve">Follow the pattern [GIVEN &lt;state&gt;,] [WHEN &lt;event&gt;,] the &lt;Subject&gt; shall &lt;verb&gt; &lt;object&gt; [qualification].</w:t>
      </w:r>
    </w:p>
    <w:p>
      <w:pPr>
        <w:pStyle w:val="ListParagraph"/>
        <w:numPr>
          <w:ilvl w:val="0"/>
          <w:numId w:val="2"/>
        </w:numPr>
        <w:spacing w:after="60" w:line="276"/>
      </w:pPr>
      <w:r>
        <w:rPr>
          <w:rFonts w:ascii="Calibri" w:cs="Calibri" w:eastAsia="Calibri" w:hAnsi="Calibri"/>
        </w:rPr>
        <w:t xml:space="preserve">Change only what the findings require.</w:t>
      </w:r>
    </w:p>
    <w:p>
      <w:pPr>
        <w:pStyle w:val="ListParagraph"/>
        <w:numPr>
          <w:ilvl w:val="0"/>
          <w:numId w:val="2"/>
        </w:numPr>
        <w:spacing w:after="60" w:line="276"/>
      </w:pPr>
      <w:r>
        <w:rPr>
          <w:rFonts w:ascii="Calibri" w:cs="Calibri" w:eastAsia="Calibri" w:hAnsi="Calibri"/>
        </w:rPr>
        <w:t xml:space="preserve">When a value or an actor is missing, write [TBC: &lt;what is missing&gt;]. Every number in a proposed wording comes from the original text or sits inside a placeholder.</w:t>
      </w:r>
    </w:p>
    <w:p>
      <w:pPr>
        <w:pStyle w:val="ListParagraph"/>
        <w:numPr>
          <w:ilvl w:val="0"/>
          <w:numId w:val="2"/>
        </w:numPr>
        <w:spacing w:after="60" w:line="276"/>
      </w:pPr>
      <w:r>
        <w:rPr>
          <w:rFonts w:ascii="Calibri" w:cs="Calibri" w:eastAsia="Calibri" w:hAnsi="Calibri"/>
        </w:rPr>
        <w:t xml:space="preserve">Split into (a), (b)… when RSK-05 applies.</w:t>
      </w:r>
    </w:p>
    <w:p>
      <w:pPr>
        <w:pStyle w:val="ListParagraph"/>
        <w:numPr>
          <w:ilvl w:val="0"/>
          <w:numId w:val="2"/>
        </w:numPr>
        <w:spacing w:after="60" w:line="276"/>
      </w:pPr>
      <w:r>
        <w:rPr>
          <w:rFonts w:ascii="Calibri" w:cs="Calibri" w:eastAsia="Calibri" w:hAnsi="Calibri"/>
        </w:rPr>
        <w:t xml:space="preserve">Move a rationale to a separate line starting with "Rationale:".</w:t>
      </w:r>
    </w:p>
    <w:p>
      <w:pPr>
        <w:spacing w:before="100"/>
      </w:pPr>
      <w:r>
        <w:rPr>
          <w:rFonts w:ascii="Calibri" w:cs="Calibri" w:eastAsia="Calibri" w:hAnsi="Calibri"/>
          <w:b/>
          <w:bCs/>
        </w:rPr>
        <w:t xml:space="preserve">Note: </w:t>
      </w:r>
      <w:r>
        <w:rPr>
          <w:rFonts w:ascii="Calibri" w:cs="Calibri" w:eastAsia="Calibri" w:hAnsi="Calibri"/>
        </w:rPr>
        <w:t xml:space="preserve">The improved examples of the Alstom guide sometimes add values or actors (15 minutes, standard tools, the driver, the Door Control Unit, a 1-hour period). They illustrate good writing. In customer requirements, these choices belong to the Customer.</w:t>
      </w:r>
    </w:p>
    <w:p>
      <w:pPr>
        <w:pStyle w:val="Heading1"/>
      </w:pPr>
      <w:r>
        <w:rPr>
          <w:rFonts w:ascii="Calibri" w:cs="Calibri" w:eastAsia="Calibri" w:hAnsi="Calibri"/>
        </w:rPr>
        <w:t xml:space="preserve">9. Glossary of terms used in the examples</w:t>
      </w:r>
    </w:p>
    <w:p>
      <w:pPr>
        <w:pStyle w:val="ListParagraph"/>
        <w:numPr>
          <w:ilvl w:val="0"/>
          <w:numId w:val="2"/>
        </w:numPr>
        <w:spacing w:after="60" w:line="276"/>
      </w:pPr>
      <w:r>
        <w:rPr>
          <w:rFonts w:ascii="Calibri" w:cs="Calibri" w:eastAsia="Calibri" w:hAnsi="Calibri"/>
          <w:b/>
          <w:bCs/>
        </w:rPr>
        <w:t xml:space="preserve">CITYFLO: </w:t>
      </w:r>
      <w:r>
        <w:rPr>
          <w:rFonts w:ascii="Calibri" w:cs="Calibri" w:eastAsia="Calibri" w:hAnsi="Calibri"/>
        </w:rPr>
        <w:t xml:space="preserve">Alstom product containing the RATP, VATP, ATS and RATO sub-systems used in the guide's examples.</w:t>
      </w:r>
    </w:p>
    <w:p>
      <w:pPr>
        <w:pStyle w:val="ListParagraph"/>
        <w:numPr>
          <w:ilvl w:val="0"/>
          <w:numId w:val="2"/>
        </w:numPr>
        <w:spacing w:after="60" w:line="276"/>
      </w:pPr>
      <w:r>
        <w:rPr>
          <w:rFonts w:ascii="Calibri" w:cs="Calibri" w:eastAsia="Calibri" w:hAnsi="Calibri"/>
          <w:b/>
          <w:bCs/>
        </w:rPr>
        <w:t xml:space="preserve">RATP: </w:t>
      </w:r>
      <w:r>
        <w:rPr>
          <w:rFonts w:ascii="Calibri" w:cs="Calibri" w:eastAsia="Calibri" w:hAnsi="Calibri"/>
        </w:rPr>
        <w:t xml:space="preserve">Regional Automatic Train Protection (CITYFLO sub-system).</w:t>
      </w:r>
    </w:p>
    <w:p>
      <w:pPr>
        <w:pStyle w:val="ListParagraph"/>
        <w:numPr>
          <w:ilvl w:val="0"/>
          <w:numId w:val="2"/>
        </w:numPr>
        <w:spacing w:after="60" w:line="276"/>
      </w:pPr>
      <w:r>
        <w:rPr>
          <w:rFonts w:ascii="Calibri" w:cs="Calibri" w:eastAsia="Calibri" w:hAnsi="Calibri"/>
          <w:b/>
          <w:bCs/>
        </w:rPr>
        <w:t xml:space="preserve">VATP: </w:t>
      </w:r>
      <w:r>
        <w:rPr>
          <w:rFonts w:ascii="Calibri" w:cs="Calibri" w:eastAsia="Calibri" w:hAnsi="Calibri"/>
        </w:rPr>
        <w:t xml:space="preserve">Vehicle Automatic Train Protection (CITYFLO sub-system).</w:t>
      </w:r>
    </w:p>
    <w:p>
      <w:pPr>
        <w:pStyle w:val="ListParagraph"/>
        <w:numPr>
          <w:ilvl w:val="0"/>
          <w:numId w:val="2"/>
        </w:numPr>
        <w:spacing w:after="60" w:line="276"/>
      </w:pPr>
      <w:r>
        <w:rPr>
          <w:rFonts w:ascii="Calibri" w:cs="Calibri" w:eastAsia="Calibri" w:hAnsi="Calibri"/>
          <w:b/>
          <w:bCs/>
        </w:rPr>
        <w:t xml:space="preserve">ATS: </w:t>
      </w:r>
      <w:r>
        <w:rPr>
          <w:rFonts w:ascii="Calibri" w:cs="Calibri" w:eastAsia="Calibri" w:hAnsi="Calibri"/>
        </w:rPr>
        <w:t xml:space="preserve">Automatic Train Supervision (CITYFLO sub-system).</w:t>
      </w:r>
    </w:p>
    <w:p>
      <w:pPr>
        <w:pStyle w:val="ListParagraph"/>
        <w:numPr>
          <w:ilvl w:val="0"/>
          <w:numId w:val="2"/>
        </w:numPr>
        <w:spacing w:after="60" w:line="276"/>
      </w:pPr>
      <w:r>
        <w:rPr>
          <w:rFonts w:ascii="Calibri" w:cs="Calibri" w:eastAsia="Calibri" w:hAnsi="Calibri"/>
          <w:b/>
          <w:bCs/>
        </w:rPr>
        <w:t xml:space="preserve">RATO: </w:t>
      </w:r>
      <w:r>
        <w:rPr>
          <w:rFonts w:ascii="Calibri" w:cs="Calibri" w:eastAsia="Calibri" w:hAnsi="Calibri"/>
        </w:rPr>
        <w:t xml:space="preserve">Regional Automatic Train Operation (CITYFLO sub-system).</w:t>
      </w:r>
    </w:p>
    <w:p>
      <w:pPr>
        <w:pStyle w:val="ListParagraph"/>
        <w:numPr>
          <w:ilvl w:val="0"/>
          <w:numId w:val="2"/>
        </w:numPr>
        <w:spacing w:after="60" w:line="276"/>
      </w:pPr>
      <w:r>
        <w:rPr>
          <w:rFonts w:ascii="Calibri" w:cs="Calibri" w:eastAsia="Calibri" w:hAnsi="Calibri"/>
          <w:b/>
          <w:bCs/>
        </w:rPr>
        <w:t xml:space="preserve">DTS: </w:t>
      </w:r>
      <w:r>
        <w:rPr>
          <w:rFonts w:ascii="Calibri" w:cs="Calibri" w:eastAsia="Calibri" w:hAnsi="Calibri"/>
        </w:rPr>
        <w:t xml:space="preserve">Data Transmission System.</w:t>
      </w:r>
    </w:p>
    <w:p>
      <w:pPr>
        <w:pStyle w:val="ListParagraph"/>
        <w:numPr>
          <w:ilvl w:val="0"/>
          <w:numId w:val="2"/>
        </w:numPr>
        <w:spacing w:after="60" w:line="276"/>
      </w:pPr>
      <w:r>
        <w:rPr>
          <w:rFonts w:ascii="Calibri" w:cs="Calibri" w:eastAsia="Calibri" w:hAnsi="Calibri"/>
          <w:b/>
          <w:bCs/>
        </w:rPr>
        <w:t xml:space="preserve">HVAC: </w:t>
      </w:r>
      <w:r>
        <w:rPr>
          <w:rFonts w:ascii="Calibri" w:cs="Calibri" w:eastAsia="Calibri" w:hAnsi="Calibri"/>
        </w:rPr>
        <w:t xml:space="preserve">Heating, ventilation and air conditioning.</w:t>
      </w:r>
    </w:p>
    <w:p>
      <w:pPr>
        <w:pStyle w:val="ListParagraph"/>
        <w:numPr>
          <w:ilvl w:val="0"/>
          <w:numId w:val="2"/>
        </w:numPr>
        <w:spacing w:after="60" w:line="276"/>
      </w:pPr>
      <w:r>
        <w:rPr>
          <w:rFonts w:ascii="Calibri" w:cs="Calibri" w:eastAsia="Calibri" w:hAnsi="Calibri"/>
          <w:b/>
          <w:bCs/>
        </w:rPr>
        <w:t xml:space="preserve">AWS: </w:t>
      </w:r>
      <w:r>
        <w:rPr>
          <w:rFonts w:ascii="Calibri" w:cs="Calibri" w:eastAsia="Calibri" w:hAnsi="Calibri"/>
        </w:rPr>
        <w:t xml:space="preserve">American Welding Society.</w:t>
      </w:r>
    </w:p>
    <w:p>
      <w:pPr>
        <w:pStyle w:val="Heading1"/>
      </w:pPr>
      <w:r>
        <w:rPr>
          <w:rFonts w:ascii="Calibri" w:cs="Calibri" w:eastAsia="Calibri" w:hAnsi="Calibri"/>
        </w:rPr>
        <w:t xml:space="preserve">10. Sources</w:t>
      </w:r>
    </w:p>
    <w:p>
      <w:pPr>
        <w:spacing w:after="100" w:line="276"/>
      </w:pPr>
      <w:r>
        <w:rPr>
          <w:rFonts w:ascii="Calibri" w:cs="Calibri" w:eastAsia="Calibri" w:hAnsi="Calibri"/>
        </w:rPr>
        <w:t xml:space="preserve">Alstom requirements-writing training (four tips: write in an active voice, use a single sentence, avoid negative statements, use definite articles; with worked examples). INCOSE Guide for Writing Requirements. ISO/IEC/IEEE 29148 Requirements Engineering.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Requirements Writing Guide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864"/>
      <w:sz w:val="44"/>
      <w:szCs w:val="44"/>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5496"/>
      <w:sz w:val="26"/>
      <w:szCs w:val="26"/>
    </w:rPr>
  </w:style>
  <w:style w:type="paragraph" w:styleId="Heading3">
    <w:name w:val="Heading 3"/>
    <w:basedOn w:val="Normal"/>
    <w:next w:val="Normal"/>
    <w:qFormat/>
    <w:pPr>
      <w:keepNext/>
      <w:spacing w:after="80" w:before="240"/>
      <w:outlineLvl w:val="2"/>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Writing Guide</dc:title>
  <dc:creator>Requirements Quality Agent PoC</dc:creator>
  <dc:description>Reference for the Requirements Quality Agent</dc:description>
  <cp:lastModifiedBy>Un-named</cp:lastModifiedBy>
  <cp:revision>1</cp:revision>
  <dcterms:created xsi:type="dcterms:W3CDTF">2026-10-01T22:28:50.332Z</dcterms:created>
  <dcterms:modified xsi:type="dcterms:W3CDTF">2026-10-01T22:28:50.333Z</dcterms:modified>
</cp:coreProperties>
</file>

<file path=docProps/custom.xml><?xml version="1.0" encoding="utf-8"?>
<Properties xmlns="http://schemas.openxmlformats.org/officeDocument/2006/custom-properties" xmlns:vt="http://schemas.openxmlformats.org/officeDocument/2006/docPropsVTypes"/>
</file>