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5"/>
        <w:pBdr/>
        <w:spacing/>
        <w:ind/>
        <w:jc w:val="center"/>
        <w:rPr>
          <w:rFonts w:ascii="Segoe UI" w:hAnsi="Segoe UI" w:eastAsia="Segoe UI" w:cs="Segoe UI"/>
          <w:highlight w:val="none"/>
        </w:rPr>
      </w:pPr>
      <w:r>
        <w:rPr>
          <w:rFonts w:ascii="Segoe UI" w:hAnsi="Segoe UI" w:eastAsia="Segoe UI" w:cs="Segoe UI"/>
          <w:highlight w:val="none"/>
        </w:rPr>
        <w:t xml:space="preserve">Soumya Mukherjee  |  CH24M571 |  </w:t>
      </w:r>
      <w:r>
        <w:rPr>
          <w:rFonts w:ascii="Segoe UI" w:hAnsi="Segoe UI" w:cs="Segoe UI"/>
          <w:highlight w:val="none"/>
        </w:rPr>
      </w:r>
      <w:r>
        <w:rPr>
          <w:rFonts w:ascii="Segoe UI" w:hAnsi="Segoe UI" w:eastAsia="Segoe UI" w:cs="Segoe UI"/>
          <w:highlight w:val="none"/>
        </w:rPr>
      </w:r>
    </w:p>
    <w:p>
      <w:pPr>
        <w:pStyle w:val="835"/>
        <w:pBdr/>
        <w:spacing/>
        <w:ind/>
        <w:jc w:val="center"/>
        <w:rPr>
          <w:rFonts w:ascii="Segoe UI" w:hAnsi="Segoe UI" w:cs="Segoe UI"/>
          <w:highlight w:val="none"/>
        </w:rPr>
      </w:pPr>
      <w:r>
        <w:rPr>
          <w:rFonts w:ascii="Segoe UI" w:hAnsi="Segoe UI" w:eastAsia="Segoe UI" w:cs="Segoe UI"/>
          <w:highlight w:val="none"/>
        </w:rPr>
        <w:t xml:space="preserve">         Lab Report Question 1 </w:t>
      </w:r>
      <w:r>
        <w:rPr>
          <w:rFonts w:ascii="Segoe UI" w:hAnsi="Segoe UI" w:eastAsia="Segoe UI" w:cs="Segoe UI"/>
          <w:highlight w:val="none"/>
        </w:rPr>
      </w:r>
      <w:r>
        <w:rPr>
          <w:rFonts w:ascii="Segoe UI" w:hAnsi="Segoe UI" w:cs="Segoe UI"/>
          <w:highlight w:val="none"/>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b/>
          <w:bCs/>
        </w:rPr>
      </w:pPr>
      <w:r>
        <w:rPr>
          <w:rFonts w:ascii="Segoe UI" w:hAnsi="Segoe UI" w:eastAsia="Segoe UI" w:cs="Segoe UI"/>
          <w:b/>
          <w:bCs/>
        </w:rPr>
        <w:t xml:space="preserve">1.0 Preface </w:t>
      </w:r>
      <w:r>
        <w:rPr>
          <w:rFonts w:ascii="Segoe UI" w:hAnsi="Segoe UI" w:cs="Segoe UI"/>
          <w:b/>
          <w:bCs/>
        </w:rPr>
      </w:r>
      <w:r>
        <w:rPr>
          <w:rFonts w:ascii="Segoe UI" w:hAnsi="Segoe UI" w:cs="Segoe UI"/>
          <w:b/>
          <w:bCs/>
        </w:rPr>
      </w:r>
    </w:p>
    <w:p>
      <w:pPr>
        <w:pBdr/>
        <w:spacing/>
        <w:ind/>
        <w:rPr>
          <w:rFonts w:ascii="Segoe UI" w:hAnsi="Segoe UI" w:cs="Segoe UI"/>
          <w:highlight w:val="none"/>
        </w:rPr>
      </w:pPr>
      <w:r>
        <w:rPr>
          <w:rFonts w:ascii="Segoe UI" w:hAnsi="Segoe UI" w:eastAsia="Segoe UI" w:cs="Segoe UI"/>
        </w:rPr>
        <w:t xml:space="preserve">The question 1 of the assignment asks us to do the following : </w:t>
      </w:r>
      <w:r>
        <w:rPr>
          <w:rFonts w:ascii="Segoe UI" w:hAnsi="Segoe UI" w:eastAsia="Segoe UI" w:cs="Segoe UI"/>
        </w:rPr>
      </w:r>
      <w:r>
        <w:rPr>
          <w:rFonts w:ascii="Segoe UI" w:hAnsi="Segoe UI" w:cs="Segoe UI"/>
          <w:highlight w:val="none"/>
        </w:rPr>
      </w:r>
    </w:p>
    <w:p>
      <w:pPr>
        <w:pStyle w:val="897"/>
        <w:numPr>
          <w:ilvl w:val="0"/>
          <w:numId w:val="1"/>
        </w:numPr>
        <w:pBdr/>
        <w:spacing/>
        <w:ind/>
        <w:rPr>
          <w:rFonts w:ascii="Segoe UI" w:hAnsi="Segoe UI" w:cs="Segoe UI"/>
        </w:rPr>
      </w:pPr>
      <w:r>
        <w:rPr>
          <w:rFonts w:ascii="Segoe UI" w:hAnsi="Segoe UI" w:eastAsia="Segoe UI" w:cs="Segoe UI"/>
          <w:highlight w:val="none"/>
        </w:rPr>
        <w:t xml:space="preserve">Ridge Regression with default hyper parameters </w:t>
      </w:r>
      <w:r>
        <w:rPr>
          <w:rFonts w:ascii="Segoe UI" w:hAnsi="Segoe UI" w:eastAsia="Segoe UI" w:cs="Segoe UI"/>
          <w:highlight w:val="none"/>
        </w:rPr>
      </w:r>
      <w:r>
        <w:rPr>
          <w:rFonts w:ascii="Segoe UI" w:hAnsi="Segoe UI" w:cs="Segoe UI"/>
        </w:rPr>
      </w:r>
    </w:p>
    <w:p>
      <w:pPr>
        <w:pStyle w:val="897"/>
        <w:numPr>
          <w:ilvl w:val="0"/>
          <w:numId w:val="1"/>
        </w:numPr>
        <w:pBdr/>
        <w:spacing/>
        <w:ind/>
        <w:rPr>
          <w:rFonts w:ascii="Segoe UI" w:hAnsi="Segoe UI" w:cs="Segoe UI"/>
        </w:rPr>
      </w:pPr>
      <w:r>
        <w:rPr>
          <w:rFonts w:ascii="Segoe UI" w:hAnsi="Segoe UI" w:eastAsia="Segoe UI" w:cs="Segoe UI"/>
          <w:highlight w:val="none"/>
        </w:rPr>
        <w:t xml:space="preserve">Lasso Regression with default hyper parameters </w:t>
      </w:r>
      <w:r>
        <w:rPr>
          <w:rFonts w:ascii="Segoe UI" w:hAnsi="Segoe UI" w:eastAsia="Segoe UI" w:cs="Segoe UI"/>
          <w:highlight w:val="none"/>
        </w:rPr>
      </w:r>
      <w:r>
        <w:rPr>
          <w:rFonts w:ascii="Segoe UI" w:hAnsi="Segoe UI" w:cs="Segoe UI"/>
        </w:rPr>
      </w:r>
    </w:p>
    <w:p>
      <w:pPr>
        <w:pStyle w:val="897"/>
        <w:numPr>
          <w:ilvl w:val="0"/>
          <w:numId w:val="1"/>
        </w:numPr>
        <w:pBdr/>
        <w:spacing/>
        <w:ind/>
        <w:rPr>
          <w:rFonts w:ascii="Segoe UI" w:hAnsi="Segoe UI" w:cs="Segoe UI"/>
        </w:rPr>
      </w:pPr>
      <w:r>
        <w:rPr>
          <w:rFonts w:ascii="Segoe UI" w:hAnsi="Segoe UI" w:eastAsia="Segoe UI" w:cs="Segoe UI"/>
          <w:highlight w:val="none"/>
        </w:rPr>
        <w:t xml:space="preserve">Discussion of the impact of regularization term alpha on the coefficient’s values and the model’s performance</w:t>
      </w:r>
      <w:r>
        <w:rPr>
          <w:rFonts w:ascii="Segoe UI" w:hAnsi="Segoe UI" w:eastAsia="Segoe UI" w:cs="Segoe UI"/>
          <w:highlight w:val="none"/>
        </w:rPr>
      </w:r>
      <w:r>
        <w:rPr>
          <w:rFonts w:ascii="Segoe UI" w:hAnsi="Segoe UI" w:cs="Segoe UI"/>
        </w:rPr>
      </w:r>
    </w:p>
    <w:p>
      <w:pPr>
        <w:pStyle w:val="897"/>
        <w:numPr>
          <w:ilvl w:val="0"/>
          <w:numId w:val="1"/>
        </w:numPr>
        <w:pBdr/>
        <w:spacing/>
        <w:ind/>
        <w:rPr>
          <w:rFonts w:ascii="Segoe UI" w:hAnsi="Segoe UI" w:cs="Segoe UI"/>
        </w:rPr>
      </w:pPr>
      <w:r>
        <w:rPr>
          <w:rFonts w:ascii="Segoe UI" w:hAnsi="Segoe UI" w:eastAsia="Segoe UI" w:cs="Segoe UI"/>
          <w:highlight w:val="none"/>
        </w:rPr>
        <w:t xml:space="preserve">Polynomial Regression of increasing degree 3-10 to calculate the MSEs and discuss the bias , variance , over fitting and the under fitting </w:t>
      </w:r>
      <w:r>
        <w:rPr>
          <w:rFonts w:ascii="Segoe UI" w:hAnsi="Segoe UI" w:eastAsia="Segoe UI" w:cs="Segoe UI"/>
        </w:rPr>
      </w:r>
      <w:r>
        <w:rPr>
          <w:rFonts w:ascii="Segoe UI" w:hAnsi="Segoe UI" w:cs="Segoe UI"/>
        </w:rPr>
      </w:r>
    </w:p>
    <w:p>
      <w:pPr>
        <w:pStyle w:val="897"/>
        <w:numPr>
          <w:ilvl w:val="0"/>
          <w:numId w:val="1"/>
        </w:numPr>
        <w:pBdr/>
        <w:spacing/>
        <w:ind/>
        <w:rPr>
          <w:rFonts w:ascii="Segoe UI" w:hAnsi="Segoe UI" w:cs="Segoe UI"/>
        </w:rPr>
      </w:pPr>
      <w:r>
        <w:rPr>
          <w:rFonts w:ascii="Segoe UI" w:hAnsi="Segoe UI" w:eastAsia="Segoe UI" w:cs="Segoe UI"/>
          <w:highlight w:val="none"/>
        </w:rPr>
        <w:t xml:space="preserve">Kernel Ridge Regression with alpha = 1 </w:t>
      </w:r>
      <w:r>
        <w:rPr>
          <w:rFonts w:ascii="Segoe UI" w:hAnsi="Segoe UI" w:eastAsia="Segoe UI" w:cs="Segoe UI"/>
          <w:highlight w:val="none"/>
        </w:rPr>
      </w:r>
      <w:r>
        <w:rPr>
          <w:rFonts w:ascii="Segoe UI" w:hAnsi="Segoe UI" w:cs="Segoe UI"/>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 Methodology : </w:t>
      </w:r>
      <w:r>
        <w:rPr>
          <w:rFonts w:ascii="Segoe UI" w:hAnsi="Segoe UI" w:cs="Segoe UI"/>
          <w:b/>
          <w:bCs/>
        </w:rPr>
      </w:r>
      <w:r>
        <w:rPr>
          <w:rFonts w:ascii="Segoe UI" w:hAnsi="Segoe UI" w:eastAsia="Segoe UI" w:cs="Segoe UI"/>
          <w:b/>
          <w:bCs/>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2.0.1 Data Pre-processing :</w:t>
      </w:r>
      <w:r>
        <w:rPr>
          <w:rFonts w:ascii="Segoe UI" w:hAnsi="Segoe UI" w:eastAsia="Segoe UI" w:cs="Segoe UI"/>
          <w:b/>
          <w:bCs/>
          <w:highlight w:val="none"/>
        </w:rPr>
      </w:r>
      <w:r>
        <w:rPr>
          <w:rFonts w:ascii="Segoe UI" w:hAnsi="Segoe UI" w:eastAsia="Segoe UI" w:cs="Segoe UI"/>
          <w:b/>
          <w:bCs/>
          <w:highlight w:val="none"/>
        </w:rPr>
      </w:r>
    </w:p>
    <w:p>
      <w:pPr>
        <w:pStyle w:val="897"/>
        <w:numPr>
          <w:ilvl w:val="0"/>
          <w:numId w:val="2"/>
        </w:numPr>
        <w:pBdr/>
        <w:spacing/>
        <w:ind/>
        <w:rPr>
          <w:rFonts w:ascii="Segoe UI" w:hAnsi="Segoe UI" w:eastAsia="Segoe UI" w:cs="Segoe UI"/>
          <w:b w:val="0"/>
          <w:bCs w:val="0"/>
          <w:highlight w:val="none"/>
        </w:rPr>
      </w:pPr>
      <w:r>
        <w:rPr>
          <w:rFonts w:ascii="Segoe UI" w:hAnsi="Segoe UI" w:eastAsia="Segoe UI" w:cs="Segoe UI"/>
          <w:b/>
          <w:bCs/>
          <w:highlight w:val="none"/>
        </w:rPr>
        <w:t xml:space="preserve"> </w:t>
      </w:r>
      <w:r>
        <w:rPr>
          <w:rFonts w:ascii="Segoe UI" w:hAnsi="Segoe UI" w:eastAsia="Segoe UI" w:cs="Segoe UI"/>
          <w:b w:val="0"/>
          <w:bCs w:val="0"/>
          <w:highlight w:val="none"/>
        </w:rPr>
        <w:t xml:space="preserve"> </w:t>
      </w:r>
      <w:r>
        <w:rPr>
          <w:rFonts w:ascii="Segoe UI" w:hAnsi="Segoe UI" w:eastAsia="Segoe UI" w:cs="Segoe UI"/>
          <w:b w:val="0"/>
          <w:bCs w:val="0"/>
          <w:highlight w:val="none"/>
        </w:rPr>
        <w:t xml:space="preserve">The dataset was checked for null values to ensure data quality</w:t>
      </w:r>
      <w:r>
        <w:rPr>
          <w:rFonts w:ascii="Segoe UI" w:hAnsi="Segoe UI" w:eastAsia="Segoe UI" w:cs="Segoe UI"/>
          <w:b w:val="0"/>
          <w:bCs w:val="0"/>
          <w:highlight w:val="none"/>
        </w:rPr>
        <w:t xml:space="preserve"> . Results show no null or missing values .</w:t>
      </w:r>
      <w:r>
        <w:rPr>
          <w:rFonts w:ascii="Segoe UI" w:hAnsi="Segoe UI" w:eastAsia="Segoe UI" w:cs="Segoe UI"/>
          <w:b/>
          <w:bCs/>
          <w:highlight w:val="none"/>
        </w:rPr>
      </w:r>
      <w:r>
        <w:rPr>
          <w:rFonts w:ascii="Segoe UI" w:hAnsi="Segoe UI" w:eastAsia="Segoe UI" w:cs="Segoe UI"/>
          <w:b w:val="0"/>
          <w:bCs w:val="0"/>
          <w:highlight w:val="none"/>
        </w:rPr>
      </w:r>
    </w:p>
    <w:p>
      <w:pPr>
        <w:pStyle w:val="897"/>
        <w:numPr>
          <w:ilvl w:val="0"/>
          <w:numId w:val="2"/>
        </w:numPr>
        <w:pBdr/>
        <w:spacing/>
        <w:ind/>
        <w:rPr>
          <w:rFonts w:ascii="Segoe UI" w:hAnsi="Segoe UI" w:eastAsia="Segoe UI" w:cs="Segoe UI"/>
          <w:b/>
          <w:bCs/>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Scatter plots and Kernel Density Estimation (KDE) plots were used to understand the distribution and relationships in the data. </w:t>
      </w:r>
      <w:r>
        <w:rPr>
          <w:rFonts w:ascii="Segoe UI" w:hAnsi="Segoe UI" w:eastAsia="Segoe UI" w:cs="Segoe UI"/>
          <w:b w:val="0"/>
          <w:bCs w:val="0"/>
          <w:highlight w:val="none"/>
        </w:rPr>
        <w:t xml:space="preserve">The features had similar scales . </w:t>
        <w:br/>
      </w:r>
      <w:r>
        <mc:AlternateContent>
          <mc:Choice Requires="wpg">
            <w:drawing>
              <wp:inline xmlns:wp="http://schemas.openxmlformats.org/drawingml/2006/wordprocessingDrawing" distT="0" distB="0" distL="0" distR="0">
                <wp:extent cx="2307450" cy="16639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38914" name=""/>
                        <pic:cNvPicPr>
                          <a:picLocks noChangeAspect="1"/>
                        </pic:cNvPicPr>
                        <pic:nvPr/>
                      </pic:nvPicPr>
                      <pic:blipFill>
                        <a:blip r:embed="rId9"/>
                        <a:stretch/>
                      </pic:blipFill>
                      <pic:spPr bwMode="auto">
                        <a:xfrm flipH="0" flipV="0">
                          <a:off x="0" y="0"/>
                          <a:ext cx="2307449" cy="16639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1.69pt;height:131.02pt;mso-wrap-distance-left:0.00pt;mso-wrap-distance-top:0.00pt;mso-wrap-distance-right:0.00pt;mso-wrap-distance-bottom:0.00pt;z-index:1;" stroked="false">
                <v:imagedata r:id="rId9" o:title=""/>
                <o:lock v:ext="edit" rotation="t"/>
              </v:shape>
            </w:pict>
          </mc:Fallback>
        </mc:AlternateContent>
      </w:r>
      <w:r>
        <mc:AlternateContent>
          <mc:Choice Requires="wpg">
            <w:drawing>
              <wp:inline xmlns:wp="http://schemas.openxmlformats.org/drawingml/2006/wordprocessingDrawing" distT="0" distB="0" distL="0" distR="0">
                <wp:extent cx="2244150" cy="16182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75447" name=""/>
                        <pic:cNvPicPr>
                          <a:picLocks noChangeAspect="1"/>
                        </pic:cNvPicPr>
                        <pic:nvPr/>
                      </pic:nvPicPr>
                      <pic:blipFill>
                        <a:blip r:embed="rId10"/>
                        <a:stretch/>
                      </pic:blipFill>
                      <pic:spPr bwMode="auto">
                        <a:xfrm flipH="0" flipV="0">
                          <a:off x="0" y="0"/>
                          <a:ext cx="2244150" cy="16182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6.70pt;height:127.42pt;mso-wrap-distance-left:0.00pt;mso-wrap-distance-top:0.00pt;mso-wrap-distance-right:0.00pt;mso-wrap-distance-bottom:0.00pt;z-index:1;" stroked="false">
                <v:imagedata r:id="rId10" o:title=""/>
                <o:lock v:ext="edit" rotation="t"/>
              </v:shape>
            </w:pict>
          </mc:Fallback>
        </mc:AlternateContent>
      </w:r>
      <w:r>
        <w:rPr>
          <w:rFonts w:ascii="Segoe UI" w:hAnsi="Segoe UI" w:eastAsia="Segoe UI" w:cs="Segoe UI"/>
          <w:b w:val="0"/>
          <w:bCs w:val="0"/>
          <w:highlight w:val="none"/>
        </w:rPr>
        <w:t xml:space="preserve">     </w:t>
      </w:r>
      <w:r>
        <w:rPr>
          <w:rFonts w:ascii="Segoe UI" w:hAnsi="Segoe UI" w:eastAsia="Segoe UI" w:cs="Segoe UI"/>
          <w:b/>
          <w:bCs/>
          <w:highlight w:val="none"/>
        </w:rPr>
        <w:t xml:space="preserve"> </w:t>
      </w:r>
      <w:r>
        <mc:AlternateContent>
          <mc:Choice Requires="wpg">
            <w:drawing>
              <wp:inline xmlns:wp="http://schemas.openxmlformats.org/drawingml/2006/wordprocessingDrawing" distT="0" distB="0" distL="0" distR="0">
                <wp:extent cx="2398950" cy="172041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29735" name=""/>
                        <pic:cNvPicPr>
                          <a:picLocks noChangeAspect="1"/>
                        </pic:cNvPicPr>
                        <pic:nvPr/>
                      </pic:nvPicPr>
                      <pic:blipFill>
                        <a:blip r:embed="rId11"/>
                        <a:stretch/>
                      </pic:blipFill>
                      <pic:spPr bwMode="auto">
                        <a:xfrm flipH="0" flipV="0">
                          <a:off x="0" y="0"/>
                          <a:ext cx="2398949" cy="17204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88.89pt;height:135.47pt;mso-wrap-distance-left:0.00pt;mso-wrap-distance-top:0.00pt;mso-wrap-distance-right:0.00pt;mso-wrap-distance-bottom:0.00pt;z-index:1;" stroked="false">
                <v:imagedata r:id="rId11" o:title=""/>
                <o:lock v:ext="edit" rotation="t"/>
              </v:shape>
            </w:pict>
          </mc:Fallback>
        </mc:AlternateContent>
      </w:r>
      <w:r>
        <mc:AlternateContent>
          <mc:Choice Requires="wpg">
            <w:drawing>
              <wp:inline xmlns:wp="http://schemas.openxmlformats.org/drawingml/2006/wordprocessingDrawing" distT="0" distB="0" distL="0" distR="0">
                <wp:extent cx="2333625" cy="168277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90" name=""/>
                        <pic:cNvPicPr>
                          <a:picLocks noChangeAspect="1"/>
                        </pic:cNvPicPr>
                        <pic:nvPr/>
                      </pic:nvPicPr>
                      <pic:blipFill>
                        <a:blip r:embed="rId12"/>
                        <a:stretch/>
                      </pic:blipFill>
                      <pic:spPr bwMode="auto">
                        <a:xfrm flipH="0" flipV="0">
                          <a:off x="0" y="0"/>
                          <a:ext cx="2333624" cy="16827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83.75pt;height:132.50pt;mso-wrap-distance-left:0.00pt;mso-wrap-distance-top:0.00pt;mso-wrap-distance-right:0.00pt;mso-wrap-distance-bottom:0.00pt;z-index:1;" stroked="false">
                <v:imagedata r:id="rId12" o:title=""/>
                <o:lock v:ext="edit" rotation="t"/>
              </v:shape>
            </w:pict>
          </mc:Fallback>
        </mc:AlternateContent>
      </w:r>
      <w:r>
        <mc:AlternateContent>
          <mc:Choice Requires="wpg">
            <w:drawing>
              <wp:inline xmlns:wp="http://schemas.openxmlformats.org/drawingml/2006/wordprocessingDrawing" distT="0" distB="0" distL="0" distR="0">
                <wp:extent cx="2429424" cy="17518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61759" name=""/>
                        <pic:cNvPicPr>
                          <a:picLocks noChangeAspect="1"/>
                        </pic:cNvPicPr>
                        <pic:nvPr/>
                      </pic:nvPicPr>
                      <pic:blipFill>
                        <a:blip r:embed="rId13"/>
                        <a:stretch/>
                      </pic:blipFill>
                      <pic:spPr bwMode="auto">
                        <a:xfrm flipH="0" flipV="0">
                          <a:off x="0" y="0"/>
                          <a:ext cx="2429424" cy="17518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91.29pt;height:137.94pt;mso-wrap-distance-left:0.00pt;mso-wrap-distance-top:0.00pt;mso-wrap-distance-right:0.00pt;mso-wrap-distance-bottom:0.00pt;z-index:1;" stroked="false">
                <v:imagedata r:id="rId13" o:title=""/>
                <o:lock v:ext="edit" rotation="t"/>
              </v:shape>
            </w:pict>
          </mc:Fallback>
        </mc:AlternateContent>
      </w:r>
      <w:r>
        <mc:AlternateContent>
          <mc:Choice Requires="wpg">
            <w:drawing>
              <wp:inline xmlns:wp="http://schemas.openxmlformats.org/drawingml/2006/wordprocessingDrawing" distT="0" distB="0" distL="0" distR="0">
                <wp:extent cx="2398950" cy="17298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74595" name=""/>
                        <pic:cNvPicPr>
                          <a:picLocks noChangeAspect="1"/>
                        </pic:cNvPicPr>
                        <pic:nvPr/>
                      </pic:nvPicPr>
                      <pic:blipFill>
                        <a:blip r:embed="rId14"/>
                        <a:stretch/>
                      </pic:blipFill>
                      <pic:spPr bwMode="auto">
                        <a:xfrm flipH="0" flipV="0">
                          <a:off x="0" y="0"/>
                          <a:ext cx="2398949" cy="17298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88.89pt;height:136.21pt;mso-wrap-distance-left:0.00pt;mso-wrap-distance-top:0.00pt;mso-wrap-distance-right:0.00pt;mso-wrap-distance-bottom:0.00pt;z-index:1;" stroked="false">
                <v:imagedata r:id="rId14" o:title=""/>
                <o:lock v:ext="edit" rotation="t"/>
              </v:shape>
            </w:pict>
          </mc:Fallback>
        </mc:AlternateContent>
      </w:r>
      <w:r>
        <w:rPr>
          <w:rFonts w:ascii="Segoe UI" w:hAnsi="Segoe UI" w:eastAsia="Segoe UI" w:cs="Segoe UI"/>
          <w:b/>
          <w:bCs/>
          <w:highlight w:val="none"/>
        </w:rPr>
      </w:r>
      <w:r>
        <w:rPr>
          <w:rFonts w:ascii="Segoe UI" w:hAnsi="Segoe UI" w:eastAsia="Segoe UI" w:cs="Segoe UI"/>
          <w:b/>
          <w:bCs/>
          <w:highlight w:val="none"/>
        </w:rPr>
      </w:r>
    </w:p>
    <w:p>
      <w:pPr>
        <w:pBdr/>
        <w:spacing/>
        <w:ind/>
        <w:rPr>
          <w:highlight w:val="none"/>
        </w:rPr>
      </w:pPr>
      <w:r>
        <w:rPr>
          <w:rFonts w:ascii="Segoe UI" w:hAnsi="Segoe UI" w:eastAsia="Segoe UI" w:cs="Segoe UI"/>
          <w:b/>
          <w:bCs/>
          <w:highlight w:val="none"/>
        </w:rPr>
      </w:r>
      <w:r>
        <mc:AlternateContent>
          <mc:Choice Requires="wpg">
            <w:drawing>
              <wp:inline xmlns:wp="http://schemas.openxmlformats.org/drawingml/2006/wordprocessingDrawing" distT="0" distB="0" distL="0" distR="0">
                <wp:extent cx="2611948" cy="188347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40409" name=""/>
                        <pic:cNvPicPr>
                          <a:picLocks noChangeAspect="1"/>
                        </pic:cNvPicPr>
                        <pic:nvPr/>
                      </pic:nvPicPr>
                      <pic:blipFill>
                        <a:blip r:embed="rId15"/>
                        <a:stretch/>
                      </pic:blipFill>
                      <pic:spPr bwMode="auto">
                        <a:xfrm flipH="0" flipV="0">
                          <a:off x="0" y="0"/>
                          <a:ext cx="2611947" cy="18834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05.67pt;height:148.31pt;mso-wrap-distance-left:0.00pt;mso-wrap-distance-top:0.00pt;mso-wrap-distance-right:0.00pt;mso-wrap-distance-bottom:0.00pt;z-index:1;" stroked="false">
                <v:imagedata r:id="rId15" o:title=""/>
                <o:lock v:ext="edit" rotation="t"/>
              </v:shape>
            </w:pict>
          </mc:Fallback>
        </mc:AlternateContent>
      </w:r>
      <w:r>
        <mc:AlternateContent>
          <mc:Choice Requires="wpg">
            <w:drawing>
              <wp:inline xmlns:wp="http://schemas.openxmlformats.org/drawingml/2006/wordprocessingDrawing" distT="0" distB="0" distL="0" distR="0">
                <wp:extent cx="2666426" cy="192276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33027" name=""/>
                        <pic:cNvPicPr>
                          <a:picLocks noChangeAspect="1"/>
                        </pic:cNvPicPr>
                        <pic:nvPr/>
                      </pic:nvPicPr>
                      <pic:blipFill>
                        <a:blip r:embed="rId16"/>
                        <a:stretch/>
                      </pic:blipFill>
                      <pic:spPr bwMode="auto">
                        <a:xfrm flipH="0" flipV="0">
                          <a:off x="0" y="0"/>
                          <a:ext cx="2666426" cy="1922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09.95pt;height:151.40pt;mso-wrap-distance-left:0.00pt;mso-wrap-distance-top:0.00pt;mso-wrap-distance-right:0.00pt;mso-wrap-distance-bottom:0.00pt;z-index:1;" stroked="false">
                <v:imagedata r:id="rId16" o:title=""/>
                <o:lock v:ext="edit" rotation="t"/>
              </v:shape>
            </w:pict>
          </mc:Fallback>
        </mc:AlternateContent>
      </w:r>
      <w:r>
        <w:rPr>
          <w:rFonts w:ascii="Segoe UI" w:hAnsi="Segoe UI" w:eastAsia="Segoe UI" w:cs="Segoe UI"/>
          <w:b/>
          <w:bCs/>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2801325" cy="205395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8680" name=""/>
                        <pic:cNvPicPr>
                          <a:picLocks noChangeAspect="1"/>
                        </pic:cNvPicPr>
                        <pic:nvPr/>
                      </pic:nvPicPr>
                      <pic:blipFill>
                        <a:blip r:embed="rId17"/>
                        <a:stretch/>
                      </pic:blipFill>
                      <pic:spPr bwMode="auto">
                        <a:xfrm flipH="0" flipV="0">
                          <a:off x="0" y="0"/>
                          <a:ext cx="2801324" cy="20539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20.58pt;height:161.73pt;mso-wrap-distance-left:0.00pt;mso-wrap-distance-top:0.00pt;mso-wrap-distance-right:0.00pt;mso-wrap-distance-bottom:0.00pt;z-index:1;" stroked="false">
                <v:imagedata r:id="rId17" o:title=""/>
                <o:lock v:ext="edit" rotation="t"/>
              </v:shape>
            </w:pict>
          </mc:Fallback>
        </mc:AlternateContent>
      </w:r>
      <w:r>
        <mc:AlternateContent>
          <mc:Choice Requires="wpg">
            <w:drawing>
              <wp:inline xmlns:wp="http://schemas.openxmlformats.org/drawingml/2006/wordprocessingDrawing" distT="0" distB="0" distL="0" distR="0">
                <wp:extent cx="3115650" cy="224669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9254" name=""/>
                        <pic:cNvPicPr>
                          <a:picLocks noChangeAspect="1"/>
                        </pic:cNvPicPr>
                        <pic:nvPr/>
                      </pic:nvPicPr>
                      <pic:blipFill>
                        <a:blip r:embed="rId18"/>
                        <a:stretch/>
                      </pic:blipFill>
                      <pic:spPr bwMode="auto">
                        <a:xfrm flipH="0" flipV="0">
                          <a:off x="0" y="0"/>
                          <a:ext cx="3115649" cy="2246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5.33pt;height:176.91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3334725" cy="233193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9905" name=""/>
                        <pic:cNvPicPr>
                          <a:picLocks noChangeAspect="1"/>
                        </pic:cNvPicPr>
                        <pic:nvPr/>
                      </pic:nvPicPr>
                      <pic:blipFill>
                        <a:blip r:embed="rId19"/>
                        <a:stretch/>
                      </pic:blipFill>
                      <pic:spPr bwMode="auto">
                        <a:xfrm flipH="0" flipV="0">
                          <a:off x="0" y="0"/>
                          <a:ext cx="3334725" cy="23319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62.58pt;height:183.62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spacing/>
        <w:ind/>
        <w:jc w:val="left"/>
        <w:rPr>
          <w:highlight w:val="none"/>
        </w:rPr>
      </w:pPr>
      <w:r>
        <w:rPr>
          <w:highlight w:val="none"/>
        </w:rPr>
        <w:t xml:space="preserve">The goal of the KDE plot was to understand the distribution of the data . Scatter plot was performed on all of the features to understand the relationships in the data </w:t>
      </w:r>
      <w:r>
        <w:rPr>
          <w:highlight w:val="none"/>
        </w:rPr>
      </w:r>
      <w:r>
        <w:rPr>
          <w:highlight w:val="none"/>
        </w:rPr>
      </w:r>
    </w:p>
    <w:p>
      <w:pPr>
        <w:pStyle w:val="897"/>
        <w:numPr>
          <w:ilvl w:val="0"/>
          <w:numId w:val="3"/>
        </w:numPr>
        <w:pBdr/>
        <w:spacing/>
        <w:ind/>
        <w:jc w:val="left"/>
        <w:rPr>
          <w:highlight w:val="none"/>
        </w:rPr>
      </w:pPr>
      <w:r>
        <w:rPr>
          <w:highlight w:val="none"/>
        </w:rPr>
        <w:t xml:space="preserve">Data was split into 80:20 ratio by using train-test split</w:t>
      </w:r>
      <w:r>
        <w:rPr>
          <w:highlight w:val="none"/>
        </w:rPr>
      </w:r>
      <w:r>
        <w:rPr>
          <w:highlight w:val="none"/>
        </w:rPr>
      </w:r>
    </w:p>
    <w:p>
      <w:pPr>
        <w:pStyle w:val="897"/>
        <w:numPr>
          <w:ilvl w:val="0"/>
          <w:numId w:val="3"/>
        </w:numPr>
        <w:pBdr/>
        <w:spacing/>
        <w:ind/>
        <w:jc w:val="left"/>
        <w:rPr>
          <w:highlight w:val="none"/>
        </w:rPr>
      </w:pPr>
      <w:r>
        <w:rPr>
          <w:highlight w:val="none"/>
        </w:rPr>
        <w:t xml:space="preserve">Feature Scaling was done using Standard Scalar to ensure all features contribute equally to the model . This is important for the Kernel based methods </w:t>
      </w:r>
      <w:r>
        <w:rPr>
          <w:highlight w:val="none"/>
        </w:rPr>
      </w:r>
      <w:r>
        <w:rPr>
          <w:highlight w:val="none"/>
        </w:rPr>
      </w:r>
    </w:p>
    <w:p>
      <w:pPr>
        <w:pBdr/>
        <w:spacing/>
        <w:ind/>
        <w:jc w:val="left"/>
        <w:rPr>
          <w:highlight w:val="none"/>
        </w:rPr>
      </w:pPr>
      <w:r>
        <w:rPr>
          <w:highlight w:val="none"/>
        </w:rPr>
        <w:t xml:space="preserve">Effects of Feature scaling on the methods asked in the question : </w:t>
      </w:r>
      <w:r>
        <w:rPr>
          <w:highlight w:val="none"/>
        </w:rPr>
      </w:r>
      <w:r>
        <w:rPr>
          <w:highlight w:val="none"/>
        </w:rPr>
      </w:r>
    </w:p>
    <w:p>
      <w:pPr>
        <w:pStyle w:val="897"/>
        <w:numPr>
          <w:ilvl w:val="0"/>
          <w:numId w:val="5"/>
        </w:numPr>
        <w:pBdr/>
        <w:spacing/>
        <w:ind/>
        <w:jc w:val="left"/>
        <w:rPr/>
      </w:pPr>
      <w:r>
        <w:rPr>
          <w:highlight w:val="none"/>
        </w:rPr>
        <w:t xml:space="preserve">Ridge and Lasso Regression : </w:t>
      </w:r>
      <w:r>
        <w:rPr>
          <w:highlight w:val="none"/>
        </w:rPr>
        <w:t xml:space="preserve">Regularization terms are sensitive to feature magnitudes. Scaling ensures that the regularization penalty is applied uniformly.</w:t>
      </w:r>
      <w:r/>
    </w:p>
    <w:p>
      <w:pPr>
        <w:pStyle w:val="897"/>
        <w:numPr>
          <w:ilvl w:val="0"/>
          <w:numId w:val="5"/>
        </w:numPr>
        <w:pBdr/>
        <w:spacing/>
        <w:ind/>
        <w:jc w:val="left"/>
        <w:rPr/>
      </w:pPr>
      <w:r>
        <w:rPr>
          <w:highlight w:val="none"/>
        </w:rPr>
        <w:t xml:space="preserve">Polynomial Regression: Scaling prevents numerical instability when creating higher-degree polynomial features.</w:t>
      </w:r>
      <w:r>
        <w:rPr>
          <w:highlight w:val="none"/>
        </w:rPr>
      </w:r>
      <w:r/>
    </w:p>
    <w:p>
      <w:pPr>
        <w:pStyle w:val="897"/>
        <w:numPr>
          <w:ilvl w:val="0"/>
          <w:numId w:val="5"/>
        </w:numPr>
        <w:pBdr/>
        <w:spacing/>
        <w:ind/>
        <w:jc w:val="left"/>
        <w:rPr>
          <w:highlight w:val="none"/>
        </w:rPr>
      </w:pPr>
      <w:r>
        <w:rPr>
          <w:highlight w:val="none"/>
        </w:rPr>
        <w:t xml:space="preserve">Kernel Ridge Regression: Kernels like RBF and polynomial are sensitive to feature scales. Scaling ensures that distances and similarities are calculated correctly.</w:t>
      </w:r>
      <w:r>
        <w:rPr>
          <w:highlight w:val="none"/>
        </w:rPr>
      </w:r>
      <w:r>
        <w:rPr>
          <w:highlight w:val="none"/>
        </w:rPr>
      </w:r>
    </w:p>
    <w:p>
      <w:pPr>
        <w:pBdr/>
        <w:spacing/>
        <w:ind/>
        <w:jc w:val="left"/>
        <w:rPr>
          <w:b/>
          <w:bCs/>
          <w:highlight w:val="none"/>
        </w:rPr>
      </w:pPr>
      <w:r>
        <w:rPr>
          <w:b/>
          <w:bCs/>
          <w:highlight w:val="none"/>
        </w:rPr>
        <w:t xml:space="preserve">2.0.2 Feature Engineering : </w:t>
      </w:r>
      <w:r>
        <w:rPr>
          <w:b/>
          <w:bCs/>
          <w:highlight w:val="none"/>
        </w:rPr>
      </w:r>
      <w:r>
        <w:rPr>
          <w:b/>
          <w:bCs/>
          <w:highlight w:val="none"/>
        </w:rPr>
      </w:r>
    </w:p>
    <w:p>
      <w:pPr>
        <w:pBdr/>
        <w:spacing/>
        <w:ind/>
        <w:jc w:val="left"/>
        <w:rPr>
          <w:b w:val="0"/>
          <w:bCs w:val="0"/>
          <w:highlight w:val="none"/>
        </w:rPr>
      </w:pPr>
      <w:r>
        <w:rPr>
          <w:b w:val="0"/>
          <w:bCs w:val="0"/>
          <w:highlight w:val="none"/>
        </w:rPr>
      </w:r>
      <w:r>
        <w:rPr>
          <w:b w:val="0"/>
          <w:bCs w:val="0"/>
          <w:highlight w:val="none"/>
        </w:rPr>
        <w:t xml:space="preserve">Polynomial features of degree 3 were created using PolynomialFeatures from ‘sklearn’ library. This allows the model to capture non-linear relationships in the data . </w:t>
      </w:r>
      <w:r>
        <w:rPr>
          <w:b w:val="0"/>
          <w:bCs w:val="0"/>
          <w:highlight w:val="none"/>
        </w:rPr>
      </w:r>
      <w:r>
        <w:rPr>
          <w:b w:val="0"/>
          <w:bCs w:val="0"/>
          <w:highlight w:val="none"/>
        </w:rPr>
      </w:r>
    </w:p>
    <w:p>
      <w:pPr>
        <w:pBdr/>
        <w:spacing/>
        <w:ind/>
        <w:jc w:val="left"/>
        <w:rPr>
          <w:b w:val="0"/>
          <w:bCs w:val="0"/>
        </w:rPr>
      </w:pPr>
      <w:r>
        <w:rPr>
          <w:b/>
          <w:bCs/>
          <w:highlight w:val="none"/>
        </w:rPr>
        <w:t xml:space="preserve">2.0.3 Model Implementation details : </w:t>
      </w:r>
      <w:r>
        <w:rPr>
          <w:b w:val="0"/>
          <w:bCs w:val="0"/>
          <w:highlight w:val="none"/>
        </w:rPr>
      </w:r>
      <w:r>
        <w:rPr>
          <w:b w:val="0"/>
          <w:bCs w:val="0"/>
        </w:rPr>
      </w:r>
    </w:p>
    <w:p>
      <w:pPr>
        <w:pStyle w:val="897"/>
        <w:numPr>
          <w:ilvl w:val="0"/>
          <w:numId w:val="6"/>
        </w:numPr>
        <w:pBdr/>
        <w:spacing/>
        <w:ind/>
        <w:jc w:val="left"/>
        <w:rPr>
          <w:b w:val="0"/>
          <w:bCs w:val="0"/>
          <w:highlight w:val="none"/>
        </w:rPr>
      </w:pPr>
      <w:r>
        <w:rPr>
          <w:b w:val="0"/>
          <w:bCs w:val="0"/>
          <w:highlight w:val="none"/>
        </w:rPr>
      </w:r>
      <w:r>
        <w:rPr>
          <w:b w:val="0"/>
          <w:bCs w:val="0"/>
          <w:highlight w:val="none"/>
        </w:rPr>
        <w:t xml:space="preserve">Ridge and Lasso Regression: Implemented with default hyperparameters and polynomial features of degree 3</w:t>
      </w:r>
      <w:r>
        <w:rPr>
          <w:b w:val="0"/>
          <w:bCs w:val="0"/>
          <w:highlight w:val="none"/>
        </w:rPr>
      </w:r>
      <w:r>
        <w:rPr>
          <w:b w:val="0"/>
          <w:bCs w:val="0"/>
          <w:highlight w:val="none"/>
        </w:rPr>
      </w:r>
    </w:p>
    <w:p>
      <w:pPr>
        <w:pStyle w:val="897"/>
        <w:numPr>
          <w:ilvl w:val="0"/>
          <w:numId w:val="6"/>
        </w:numPr>
        <w:pBdr/>
        <w:spacing/>
        <w:ind/>
        <w:jc w:val="left"/>
        <w:rPr>
          <w:b w:val="0"/>
          <w:bCs w:val="0"/>
          <w:highlight w:val="none"/>
        </w:rPr>
      </w:pPr>
      <w:r>
        <w:rPr>
          <w:b w:val="0"/>
          <w:bCs w:val="0"/>
          <w:highlight w:val="none"/>
        </w:rPr>
        <w:t xml:space="preserve">Polynomial Regression: Models of degrees 3–10 were created, and their mean squared errors (MSEs) were calculated.</w:t>
      </w:r>
      <w:r>
        <w:rPr>
          <w:b w:val="0"/>
          <w:bCs w:val="0"/>
          <w:highlight w:val="none"/>
        </w:rPr>
      </w:r>
      <w:r>
        <w:rPr>
          <w:b w:val="0"/>
          <w:bCs w:val="0"/>
          <w:highlight w:val="none"/>
        </w:rPr>
      </w:r>
    </w:p>
    <w:p>
      <w:pPr>
        <w:pStyle w:val="897"/>
        <w:numPr>
          <w:ilvl w:val="0"/>
          <w:numId w:val="6"/>
        </w:numPr>
        <w:pBdr/>
        <w:spacing/>
        <w:ind/>
        <w:jc w:val="left"/>
        <w:rPr>
          <w:b w:val="0"/>
          <w:bCs w:val="0"/>
          <w:highlight w:val="none"/>
        </w:rPr>
      </w:pPr>
      <w:r>
        <w:rPr>
          <w:b w:val="0"/>
          <w:bCs w:val="0"/>
          <w:highlight w:val="none"/>
        </w:rPr>
      </w:r>
      <w:r>
        <w:rPr>
          <w:b w:val="0"/>
          <w:bCs w:val="0"/>
          <w:highlight w:val="none"/>
        </w:rPr>
        <w:t xml:space="preserve">Kernel Ridge Regression: Implemented with alpha = 1 and evaluated using different kernels (linear, poly, and rbf).</w:t>
      </w:r>
      <w:r>
        <w:rPr>
          <w:b w:val="0"/>
          <w:bCs w:val="0"/>
          <w:highlight w:val="none"/>
        </w:rPr>
      </w:r>
      <w:r>
        <w:rPr>
          <w:b w:val="0"/>
          <w:bCs w:val="0"/>
          <w:highlight w:val="none"/>
        </w:rPr>
      </w:r>
    </w:p>
    <w:p>
      <w:pPr>
        <w:pBdr/>
        <w:spacing/>
        <w:ind/>
        <w:jc w:val="left"/>
        <w:rPr>
          <w:b/>
          <w:bCs/>
          <w:highlight w:val="none"/>
        </w:rPr>
      </w:pPr>
      <w:r>
        <w:rPr>
          <w:b/>
          <w:bCs/>
          <w:highlight w:val="none"/>
        </w:rPr>
        <w:t xml:space="preserve">3.0 Results and Analysis</w:t>
      </w:r>
      <w:r>
        <w:rPr>
          <w:b/>
          <w:bCs/>
          <w:highlight w:val="none"/>
        </w:rPr>
      </w:r>
      <w:r>
        <w:rPr>
          <w:b/>
          <w:bCs/>
          <w:highlight w:val="none"/>
        </w:rPr>
      </w:r>
    </w:p>
    <w:p>
      <w:pPr>
        <w:pBdr/>
        <w:spacing/>
        <w:ind/>
        <w:jc w:val="left"/>
        <w:rPr>
          <w:b w:val="0"/>
          <w:bCs w:val="0"/>
          <w:highlight w:val="none"/>
        </w:rPr>
      </w:pPr>
      <w:r>
        <w:rPr>
          <w:b w:val="0"/>
          <w:bCs w:val="0"/>
          <w:i/>
          <w:iCs/>
          <w:highlight w:val="none"/>
          <w:u w:val="none"/>
        </w:rPr>
        <w:t xml:space="preserve">3.1 Ridge Regression</w:t>
      </w:r>
      <w:r>
        <w:rPr>
          <w:b w:val="0"/>
          <w:bCs w:val="0"/>
          <w:highlight w:val="none"/>
        </w:rPr>
        <w:t xml:space="preserve"> : </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val="0"/>
          <w:bCs w:val="0"/>
          <w:highlight w:val="none"/>
        </w:rPr>
        <w:t xml:space="preserve">The Ridge regression model with polynomial features of degree 3 achieved an MSE of 0.757 on the test data. </w:t>
      </w:r>
      <w:r>
        <w:rPr>
          <w:b w:val="0"/>
          <w:bCs w:val="0"/>
          <w:highlight w:val="none"/>
        </w:rPr>
        <w:t xml:space="preserve">Ridge regression applies L2 regularization, which shrinks coefficients but does not eliminate them entirely. </w:t>
      </w:r>
      <w:r>
        <w:rPr>
          <w:b w:val="0"/>
          <w:bCs w:val="0"/>
          <w:highlight w:val="none"/>
        </w:rPr>
        <w:t xml:space="preserve">The moderate MSE indicates that the model generalizes reasonably well but may still have some bias due to regularization.</w:t>
      </w:r>
      <w:r>
        <w:rPr>
          <w:b w:val="0"/>
          <w:bCs w:val="0"/>
          <w:highlight w:val="none"/>
        </w:rPr>
      </w:r>
      <w:r>
        <w:rPr>
          <w:b w:val="0"/>
          <w:bCs w:val="0"/>
          <w:highlight w:val="none"/>
        </w:rPr>
      </w:r>
    </w:p>
    <w:p>
      <w:pPr>
        <w:pBdr/>
        <w:spacing/>
        <w:ind/>
        <w:jc w:val="left"/>
        <w:rPr>
          <w:b w:val="0"/>
          <w:bCs w:val="0"/>
        </w:rPr>
      </w:pPr>
      <w:r>
        <w:rPr>
          <w:b w:val="0"/>
          <w:bCs w:val="0"/>
          <w:highlight w:val="none"/>
        </w:rPr>
      </w:r>
      <w:r>
        <w:rPr>
          <w:b w:val="0"/>
          <w:bCs w:val="0"/>
        </w:rPr>
      </w:r>
      <w:r>
        <w:rPr>
          <w:b w:val="0"/>
          <w:bCs w:val="0"/>
        </w:rPr>
      </w:r>
    </w:p>
    <w:p>
      <w:pPr>
        <w:pBdr/>
        <w:spacing/>
        <w:ind/>
        <w:jc w:val="left"/>
        <w:rPr>
          <w:b w:val="0"/>
          <w:bCs/>
          <w:i/>
        </w:rPr>
      </w:pPr>
      <w:r>
        <w:rPr>
          <w:b w:val="0"/>
          <w:bCs w:val="0"/>
          <w:i/>
          <w:iCs/>
          <w:highlight w:val="none"/>
        </w:rPr>
        <w:t xml:space="preserve">3.2 Lasso Regression</w:t>
      </w:r>
      <w:r>
        <w:rPr>
          <w:b w:val="0"/>
          <w:bCs w:val="0"/>
          <w:i/>
          <w:iCs/>
        </w:rPr>
      </w:r>
      <w:r>
        <w:rPr>
          <w:b w:val="0"/>
          <w:bCs/>
          <w:i/>
        </w:rPr>
      </w:r>
    </w:p>
    <w:p>
      <w:pPr>
        <w:pBdr/>
        <w:spacing/>
        <w:ind/>
        <w:jc w:val="left"/>
        <w:rPr>
          <w:b w:val="0"/>
          <w:bCs w:val="0"/>
        </w:rPr>
      </w:pPr>
      <w:r>
        <w:rPr>
          <w:b w:val="0"/>
          <w:bCs w:val="0"/>
          <w:highlight w:val="none"/>
        </w:rPr>
        <w:t xml:space="preserve">The Lasso regression model with polynomial features of degree 3 achieved an MSE of 0.120 on the test data. </w:t>
      </w:r>
      <w:r>
        <w:rPr>
          <w:b w:val="0"/>
          <w:bCs w:val="0"/>
          <w:highlight w:val="none"/>
        </w:rPr>
        <w:t xml:space="preserve">Lasso regression applies L1 regularization, which can shrink some coefficients to zero, effectively performing feature selection.</w:t>
      </w:r>
      <w:r>
        <w:rPr>
          <w:b w:val="0"/>
          <w:bCs w:val="0"/>
          <w:highlight w:val="none"/>
        </w:rPr>
        <w:t xml:space="preserve">The lower MSE compared to Ridge regression suggests that Lasso is better at identifying and ignoring irrelevant features, leading to improved generalization.</w:t>
      </w:r>
      <w:r>
        <w:rPr>
          <w:b w:val="0"/>
          <w:bCs w:val="0"/>
          <w:highlight w:val="none"/>
        </w:rPr>
      </w:r>
      <w:r>
        <w:rPr>
          <w:b w:val="0"/>
          <w:bCs w:val="0"/>
        </w:rPr>
      </w:r>
    </w:p>
    <w:p>
      <w:pPr>
        <w:pBdr/>
        <w:spacing/>
        <w:ind/>
        <w:jc w:val="left"/>
        <w:rPr>
          <w:b w:val="0"/>
          <w:bCs w:val="0"/>
        </w:rPr>
      </w:pPr>
      <w:r>
        <w:rPr>
          <w:b w:val="0"/>
          <w:bCs w:val="0"/>
          <w:highlight w:val="none"/>
        </w:rPr>
      </w:r>
      <w:r>
        <w:rPr>
          <w:b w:val="0"/>
          <w:bCs w:val="0"/>
        </w:rPr>
      </w:r>
      <w:r>
        <w:rPr>
          <w:b w:val="0"/>
          <w:bCs w:val="0"/>
        </w:rPr>
      </w:r>
    </w:p>
    <w:p>
      <w:pPr>
        <w:pBdr/>
        <w:spacing/>
        <w:ind/>
        <w:jc w:val="left"/>
        <w:rPr>
          <w:b w:val="0"/>
          <w:bCs w:val="0"/>
        </w:rPr>
      </w:pPr>
      <w:r>
        <w:rPr>
          <w:b w:val="0"/>
          <w:bCs w:val="0"/>
          <w:i/>
          <w:iCs/>
          <w:highlight w:val="none"/>
        </w:rPr>
        <w:t xml:space="preserve">3.3 Comparison of Ridge and Lasso Regression </w:t>
      </w:r>
      <w:r>
        <w:rPr>
          <w:b w:val="0"/>
          <w:bCs w:val="0"/>
          <w:highlight w:val="none"/>
        </w:rPr>
        <w:t xml:space="preserve">: </w:t>
      </w:r>
      <w:r>
        <w:rPr>
          <w:b w:val="0"/>
          <w:bCs w:val="0"/>
        </w:rPr>
      </w:r>
      <w:r>
        <w:rPr>
          <w:b w:val="0"/>
          <w:bCs w:val="0"/>
        </w:rPr>
      </w:r>
    </w:p>
    <w:p>
      <w:pPr>
        <w:pBdr/>
        <w:spacing/>
        <w:ind/>
        <w:jc w:val="left"/>
        <w:rPr>
          <w:b w:val="0"/>
          <w:bCs w:val="0"/>
          <w:highlight w:val="none"/>
        </w:rPr>
      </w:pPr>
      <w:r>
        <w:rPr>
          <w:b/>
          <w:bCs/>
          <w:highlight w:val="none"/>
        </w:rPr>
        <w:t xml:space="preserve">Impact of Regularization</w:t>
      </w:r>
      <w:r>
        <w:rPr>
          <w:b w:val="0"/>
          <w:bCs w:val="0"/>
          <w:highlight w:val="none"/>
        </w:rPr>
        <w:t xml:space="preserve">:</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val="0"/>
          <w:bCs w:val="0"/>
          <w:i/>
          <w:iCs/>
          <w:highlight w:val="none"/>
        </w:rPr>
        <w:t xml:space="preserve">Ridge Regression</w:t>
      </w:r>
      <w:r>
        <w:rPr>
          <w:b w:val="0"/>
          <w:bCs w:val="0"/>
          <w:highlight w:val="none"/>
        </w:rPr>
        <w:t xml:space="preserve">: Shrinks coefficients proportionally, retaining all features but reducing their impact.</w:t>
      </w:r>
      <w:r>
        <w:rPr>
          <w:b w:val="0"/>
          <w:bCs w:val="0"/>
          <w:highlight w:val="none"/>
        </w:rPr>
      </w:r>
      <w:r>
        <w:rPr>
          <w:b w:val="0"/>
          <w:bCs w:val="0"/>
          <w:highlight w:val="none"/>
        </w:rPr>
      </w:r>
    </w:p>
    <w:p>
      <w:pPr>
        <w:pBdr/>
        <w:spacing/>
        <w:ind/>
        <w:jc w:val="left"/>
        <w:rPr>
          <w:b w:val="0"/>
          <w:bCs w:val="0"/>
        </w:rPr>
      </w:pPr>
      <w:r>
        <w:rPr>
          <w:b w:val="0"/>
          <w:bCs w:val="0"/>
          <w:i/>
          <w:iCs/>
          <w:highlight w:val="none"/>
        </w:rPr>
        <w:t xml:space="preserve">Lasso Regression</w:t>
      </w:r>
      <w:r>
        <w:rPr>
          <w:b w:val="0"/>
          <w:bCs w:val="0"/>
          <w:highlight w:val="none"/>
        </w:rPr>
        <w:t xml:space="preserve">: Shrinks some coefficients to zero, effectively performing feature selection.</w:t>
      </w:r>
      <w:r>
        <w:rPr>
          <w:b w:val="0"/>
          <w:bCs w:val="0"/>
        </w:rPr>
      </w:r>
      <w:r>
        <w:rPr>
          <w:b w:val="0"/>
          <w:bCs w:val="0"/>
        </w:rPr>
      </w:r>
    </w:p>
    <w:p>
      <w:pPr>
        <w:pBdr/>
        <w:spacing/>
        <w:ind/>
        <w:jc w:val="left"/>
        <w:rPr>
          <w:b w:val="0"/>
          <w:bCs w:val="0"/>
        </w:rPr>
      </w:pPr>
      <w:r>
        <w:rPr>
          <w:b w:val="0"/>
          <w:bCs w:val="0"/>
          <w:highlight w:val="none"/>
        </w:rPr>
      </w:r>
      <w:r>
        <w:rPr>
          <w:b w:val="0"/>
          <w:bCs w:val="0"/>
        </w:rPr>
      </w:r>
      <w:r>
        <w:rPr>
          <w:b w:val="0"/>
          <w:bCs w:val="0"/>
        </w:rPr>
      </w:r>
    </w:p>
    <w:p>
      <w:pPr>
        <w:pBdr/>
        <w:spacing/>
        <w:ind/>
        <w:jc w:val="left"/>
        <w:rPr>
          <w:b w:val="0"/>
          <w:bCs w:val="0"/>
        </w:rPr>
      </w:pPr>
      <w:r>
        <w:rPr>
          <w:b/>
          <w:bCs/>
          <w:highlight w:val="none"/>
        </w:rPr>
        <w:t xml:space="preserve">Performance</w:t>
      </w:r>
      <w:r>
        <w:rPr>
          <w:b w:val="0"/>
          <w:bCs w:val="0"/>
          <w:highlight w:val="none"/>
        </w:rPr>
        <w:t xml:space="preserve">: </w:t>
      </w:r>
      <w:r>
        <w:rPr>
          <w:b w:val="0"/>
          <w:bCs w:val="0"/>
          <w:highlight w:val="none"/>
        </w:rPr>
      </w:r>
      <w:r>
        <w:rPr>
          <w:b w:val="0"/>
          <w:bCs w:val="0"/>
        </w:rPr>
      </w:r>
    </w:p>
    <w:p>
      <w:pPr>
        <w:pBdr/>
        <w:spacing/>
        <w:ind/>
        <w:jc w:val="left"/>
        <w:rPr>
          <w:b w:val="0"/>
          <w:bCs w:val="0"/>
        </w:rPr>
      </w:pPr>
      <w:r>
        <w:rPr>
          <w:b w:val="0"/>
          <w:bCs w:val="0"/>
          <w:highlight w:val="none"/>
        </w:rPr>
        <w:t xml:space="preserve">Lasso regression outperformed Ridge regression, achieving a significantly lower MSE (0.120 vs. 0.757).</w:t>
      </w:r>
      <w:r>
        <w:rPr>
          <w:b w:val="0"/>
          <w:bCs w:val="0"/>
          <w:highlight w:val="none"/>
        </w:rPr>
      </w:r>
      <w:r>
        <w:rPr>
          <w:b w:val="0"/>
          <w:bCs w:val="0"/>
        </w:rPr>
      </w:r>
    </w:p>
    <w:p>
      <w:pPr>
        <w:pBdr/>
        <w:spacing/>
        <w:ind/>
        <w:jc w:val="left"/>
        <w:rPr>
          <w:b w:val="0"/>
          <w:bCs w:val="0"/>
          <w:highlight w:val="none"/>
        </w:rPr>
      </w:pPr>
      <w:r>
        <w:rPr>
          <w:b w:val="0"/>
          <w:bCs w:val="0"/>
          <w:highlight w:val="none"/>
        </w:rPr>
        <w:t xml:space="preserve">This suggests that the dataset contains irrelevant or less important features that Lasso effectively ignored.</w:t>
      </w:r>
      <w:r>
        <w:rPr>
          <w:b w:val="0"/>
          <w:bCs w:val="0"/>
        </w:rPr>
      </w:r>
      <w:r>
        <w:rPr>
          <w:b w:val="0"/>
          <w:bCs w:val="0"/>
          <w:highlight w:val="none"/>
        </w:rPr>
      </w:r>
    </w:p>
    <w:p>
      <w:pPr>
        <w:pBdr/>
        <w:spacing/>
        <w:ind/>
        <w:jc w:val="left"/>
        <w:rPr>
          <w:b w:val="0"/>
          <w:bCs w:val="0"/>
          <w:highlight w:val="none"/>
        </w:rPr>
      </w:pPr>
      <w:r>
        <w:rPr>
          <w:b w:val="0"/>
          <w:bCs w:val="0"/>
          <w:highlight w:val="none"/>
        </w:rPr>
      </w:r>
      <w:r>
        <w:rPr>
          <w:b w:val="0"/>
          <w:bCs w:val="0"/>
          <w:highlight w:val="none"/>
        </w:rPr>
      </w:r>
      <w:r>
        <w:rPr>
          <w:b w:val="0"/>
          <w:bCs w:val="0"/>
          <w:highlight w:val="none"/>
        </w:rPr>
      </w:r>
    </w:p>
    <w:p>
      <w:pPr>
        <w:pBdr/>
        <w:spacing/>
        <w:ind/>
        <w:jc w:val="left"/>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943600" cy="195460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92952" name=""/>
                        <pic:cNvPicPr>
                          <a:picLocks noChangeAspect="1"/>
                        </pic:cNvPicPr>
                        <pic:nvPr/>
                      </pic:nvPicPr>
                      <pic:blipFill>
                        <a:blip r:embed="rId20"/>
                        <a:stretch/>
                      </pic:blipFill>
                      <pic:spPr bwMode="auto">
                        <a:xfrm>
                          <a:off x="0" y="0"/>
                          <a:ext cx="5943599" cy="1954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153.91pt;mso-wrap-distance-left:0.00pt;mso-wrap-distance-top:0.00pt;mso-wrap-distance-right:0.00pt;mso-wrap-distance-bottom:0.00pt;z-index:1;" stroked="false">
                <v:imagedata r:id="rId20" o:title=""/>
                <o:lock v:ext="edit" rotation="t"/>
              </v:shape>
            </w:pict>
          </mc:Fallback>
        </mc:AlternateContent>
      </w:r>
      <w:r>
        <w:rPr>
          <w:b w:val="0"/>
          <w:bCs w:val="0"/>
          <w:highlight w:val="none"/>
        </w:rPr>
      </w:r>
      <w:r>
        <w:rPr>
          <w:b w:val="0"/>
          <w:bCs w:val="0"/>
          <w:highlight w:val="none"/>
        </w:rPr>
      </w:r>
    </w:p>
    <w:p>
      <w:pPr>
        <w:pBdr/>
        <w:spacing/>
        <w:ind/>
        <w:jc w:val="left"/>
        <w:rPr>
          <w:b w:val="0"/>
          <w:bCs w:val="0"/>
        </w:rPr>
      </w:pPr>
      <w:r>
        <w:rPr>
          <w:b w:val="0"/>
          <w:bCs w:val="0"/>
          <w:highlight w:val="none"/>
        </w:rPr>
      </w:r>
      <w:r>
        <w:rPr>
          <w:b w:val="0"/>
          <w:bCs w:val="0"/>
        </w:rPr>
      </w:r>
      <w:r>
        <w:rPr>
          <w:b w:val="0"/>
          <w:bCs w:val="0"/>
        </w:rPr>
      </w:r>
    </w:p>
    <w:p>
      <w:pPr>
        <w:pBdr/>
        <w:spacing/>
        <w:ind/>
        <w:jc w:val="left"/>
        <w:rPr>
          <w:b w:val="0"/>
          <w:bCs/>
          <w:i/>
          <w:highlight w:val="none"/>
        </w:rPr>
      </w:pPr>
      <w:r>
        <w:rPr>
          <w:b w:val="0"/>
          <w:bCs w:val="0"/>
          <w:i/>
          <w:iCs/>
          <w:highlight w:val="none"/>
        </w:rPr>
        <w:t xml:space="preserve">3.4 Polynomial Regression (Degrees 3–10)</w:t>
      </w:r>
      <w:r>
        <w:rPr>
          <w:b w:val="0"/>
          <w:bCs/>
          <w:i/>
          <w:highlight w:val="none"/>
        </w:rPr>
      </w:r>
      <w:r>
        <w:rPr>
          <w:b w:val="0"/>
          <w:bCs/>
          <w:i/>
          <w:highlight w:val="none"/>
        </w:rPr>
      </w:r>
    </w:p>
    <w:tbl>
      <w:tblPr>
        <w:tblStyle w:val="709"/>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Degree</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Train MSE</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Test MSE</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3</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0.006</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0.020</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4</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3.276e-25</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2755.438</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5</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3.612e-25</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7124.701</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6</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1.676e-24</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50671.999</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7</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4.170e-24</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176819.395</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8</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4.442e-23</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929230.077</w:t>
            </w:r>
            <w:r>
              <w:rPr>
                <w:b w:val="0"/>
                <w:bCs w:val="0"/>
                <w:i/>
                <w:iCs/>
                <w:highlight w:val="none"/>
              </w:rPr>
            </w:r>
            <w:r>
              <w:rPr>
                <w:b w:val="0"/>
                <w:bCs/>
                <w:i/>
                <w:highlight w:val="none"/>
              </w:rPr>
            </w:r>
          </w:p>
        </w:tc>
      </w:tr>
      <w:tr>
        <w:trPr/>
        <w:tc>
          <w:tcPr>
            <w:tcBorders/>
            <w:tcW w:w="3120" w:type="dxa"/>
            <w:textDirection w:val="lrTb"/>
            <w:noWrap w:val="false"/>
          </w:tcPr>
          <w:p>
            <w:pPr>
              <w:pBdr/>
              <w:spacing/>
              <w:ind/>
              <w:jc w:val="left"/>
              <w:rPr>
                <w:b w:val="0"/>
                <w:bCs/>
                <w:i/>
                <w:highlight w:val="none"/>
              </w:rPr>
            </w:pPr>
            <w:r>
              <w:rPr>
                <w:b w:val="0"/>
                <w:bCs w:val="0"/>
                <w:i/>
                <w:iCs/>
                <w:highlight w:val="none"/>
              </w:rPr>
              <w:t xml:space="preserve">9</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2.398e-22</w:t>
            </w:r>
            <w:r>
              <w:rPr>
                <w:b w:val="0"/>
                <w:bCs w:val="0"/>
                <w:i/>
                <w:iCs/>
                <w:highlight w:val="none"/>
              </w:rPr>
            </w:r>
            <w:r>
              <w:rPr>
                <w:b w:val="0"/>
                <w:bCs/>
                <w:i/>
                <w:highlight w:val="none"/>
              </w:rPr>
            </w:r>
          </w:p>
        </w:tc>
        <w:tc>
          <w:tcPr>
            <w:tcBorders/>
            <w:tcW w:w="3120" w:type="dxa"/>
            <w:textDirection w:val="lrTb"/>
            <w:noWrap w:val="false"/>
          </w:tcPr>
          <w:p>
            <w:pPr>
              <w:pBdr/>
              <w:spacing/>
              <w:ind/>
              <w:jc w:val="left"/>
              <w:rPr>
                <w:b w:val="0"/>
                <w:bCs/>
                <w:i/>
                <w:highlight w:val="none"/>
              </w:rPr>
            </w:pPr>
            <w:r>
              <w:rPr>
                <w:b w:val="0"/>
                <w:bCs w:val="0"/>
                <w:i/>
                <w:iCs/>
                <w:highlight w:val="none"/>
              </w:rPr>
            </w:r>
            <w:r>
              <w:rPr>
                <w:b w:val="0"/>
                <w:bCs w:val="0"/>
                <w:highlight w:val="none"/>
              </w:rPr>
              <w:t xml:space="preserve">5778600.442</w:t>
            </w:r>
            <w:r>
              <w:rPr>
                <w:b w:val="0"/>
                <w:bCs w:val="0"/>
                <w:i/>
                <w:iCs/>
                <w:highlight w:val="none"/>
              </w:rPr>
            </w:r>
            <w:r>
              <w:rPr>
                <w:b w:val="0"/>
                <w:bCs/>
                <w:i/>
                <w:highlight w:val="none"/>
              </w:rPr>
            </w:r>
          </w:p>
        </w:tc>
      </w:tr>
      <w:tr>
        <w:trPr/>
        <w:tc>
          <w:tcPr>
            <w:tcBorders/>
            <w:tcW w:w="3120" w:type="dxa"/>
            <w:vMerge w:val="restart"/>
            <w:textDirection w:val="lrTb"/>
            <w:noWrap w:val="false"/>
          </w:tcPr>
          <w:p>
            <w:pPr>
              <w:pBdr/>
              <w:spacing/>
              <w:ind/>
              <w:jc w:val="left"/>
              <w:rPr>
                <w:b w:val="0"/>
                <w:bCs w:val="0"/>
                <w:i/>
                <w:iCs/>
                <w:highlight w:val="none"/>
              </w:rPr>
            </w:pPr>
            <w:r>
              <w:rPr>
                <w:b w:val="0"/>
                <w:bCs w:val="0"/>
                <w:i/>
                <w:iCs/>
                <w:highlight w:val="none"/>
              </w:rPr>
              <w:t xml:space="preserve">10</w:t>
            </w:r>
            <w:r>
              <w:rPr>
                <w:b w:val="0"/>
                <w:bCs w:val="0"/>
                <w:i/>
                <w:iCs/>
                <w:highlight w:val="none"/>
              </w:rPr>
            </w:r>
            <w:r>
              <w:rPr>
                <w:b w:val="0"/>
                <w:bCs w:val="0"/>
                <w:i/>
                <w:iCs/>
                <w:highlight w:val="none"/>
              </w:rPr>
            </w:r>
          </w:p>
        </w:tc>
        <w:tc>
          <w:tcPr>
            <w:tcBorders/>
            <w:tcW w:w="3120" w:type="dxa"/>
            <w:vMerge w:val="restart"/>
            <w:textDirection w:val="lrTb"/>
            <w:noWrap w:val="false"/>
          </w:tcPr>
          <w:p>
            <w:pPr>
              <w:pBdr/>
              <w:spacing/>
              <w:ind/>
              <w:jc w:val="left"/>
              <w:rPr>
                <w:b w:val="0"/>
                <w:bCs w:val="0"/>
                <w:i/>
                <w:iCs/>
                <w:highlight w:val="none"/>
              </w:rPr>
            </w:pPr>
            <w:r>
              <w:rPr>
                <w:b w:val="0"/>
                <w:bCs w:val="0"/>
                <w:i/>
                <w:iCs/>
                <w:highlight w:val="none"/>
              </w:rPr>
            </w:r>
            <w:r>
              <w:rPr>
                <w:b w:val="0"/>
                <w:bCs w:val="0"/>
                <w:highlight w:val="none"/>
              </w:rPr>
              <w:t xml:space="preserve">3.088e-21</w:t>
            </w:r>
            <w:r>
              <w:rPr>
                <w:b w:val="0"/>
                <w:bCs w:val="0"/>
                <w:i/>
                <w:iCs/>
                <w:highlight w:val="none"/>
              </w:rPr>
            </w:r>
            <w:r>
              <w:rPr>
                <w:b w:val="0"/>
                <w:bCs w:val="0"/>
                <w:i/>
                <w:iCs/>
                <w:highlight w:val="none"/>
              </w:rPr>
            </w:r>
          </w:p>
        </w:tc>
        <w:tc>
          <w:tcPr>
            <w:tcBorders/>
            <w:tcW w:w="3120" w:type="dxa"/>
            <w:vMerge w:val="restart"/>
            <w:textDirection w:val="lrTb"/>
            <w:noWrap w:val="false"/>
          </w:tcPr>
          <w:p>
            <w:pPr>
              <w:pBdr/>
              <w:spacing/>
              <w:ind/>
              <w:jc w:val="left"/>
              <w:rPr>
                <w:b w:val="0"/>
                <w:bCs w:val="0"/>
                <w:i/>
                <w:iCs/>
                <w:highlight w:val="none"/>
              </w:rPr>
            </w:pPr>
            <w:r>
              <w:rPr>
                <w:b w:val="0"/>
                <w:bCs w:val="0"/>
                <w:i/>
                <w:iCs/>
                <w:highlight w:val="none"/>
              </w:rPr>
            </w:r>
            <w:r>
              <w:rPr>
                <w:b w:val="0"/>
                <w:bCs w:val="0"/>
                <w:highlight w:val="none"/>
              </w:rPr>
              <w:t xml:space="preserve">23795494.855</w:t>
            </w:r>
            <w:r>
              <w:rPr>
                <w:b w:val="0"/>
                <w:bCs w:val="0"/>
                <w:i/>
                <w:iCs/>
                <w:highlight w:val="none"/>
              </w:rPr>
            </w:r>
            <w:r>
              <w:rPr>
                <w:b w:val="0"/>
                <w:bCs w:val="0"/>
                <w:i/>
                <w:iCs/>
                <w:highlight w:val="none"/>
              </w:rPr>
            </w:r>
          </w:p>
        </w:tc>
      </w:tr>
    </w:tbl>
    <w:p>
      <w:pPr>
        <w:pBdr/>
        <w:spacing/>
        <w:ind/>
        <w:jc w:val="left"/>
        <w:rPr>
          <w:b w:val="0"/>
          <w:bCs/>
          <w:i/>
          <w:highlight w:val="none"/>
        </w:rPr>
      </w:pPr>
      <w:r>
        <w:rPr>
          <w:b w:val="0"/>
          <w:bCs w:val="0"/>
          <w:i/>
          <w:iCs/>
          <w:highlight w:val="none"/>
        </w:rPr>
      </w:r>
      <w:r>
        <w:rPr>
          <w:b w:val="0"/>
          <w:bCs w:val="0"/>
          <w:i/>
          <w:iCs/>
        </w:rPr>
      </w:r>
      <w:r>
        <w:rPr>
          <w:b w:val="0"/>
          <w:bCs/>
          <w:i/>
          <w:highlight w:val="none"/>
        </w:rPr>
      </w:r>
    </w:p>
    <w:p>
      <w:pPr>
        <w:pBdr/>
        <w:spacing/>
        <w:ind/>
        <w:jc w:val="left"/>
        <w:rPr>
          <w:b w:val="0"/>
          <w:bCs w:val="0"/>
          <w:highlight w:val="none"/>
        </w:rPr>
      </w:pPr>
      <w:r>
        <w:rPr>
          <w:b w:val="0"/>
          <w:bCs w:val="0"/>
          <w:highlight w:val="none"/>
        </w:rPr>
        <w:t xml:space="preserve">The MSE values for polynomial regression models of degrees 3–10 are as above :</w:t>
      </w:r>
      <w:r>
        <w:rPr>
          <w:b w:val="0"/>
          <w:bCs w:val="0"/>
        </w:rPr>
      </w:r>
      <w:r>
        <w:rPr>
          <w:b w:val="0"/>
          <w:bCs w:val="0"/>
          <w:highlight w:val="none"/>
        </w:rPr>
      </w:r>
    </w:p>
    <w:p>
      <w:pPr>
        <w:pBdr/>
        <w:spacing/>
        <w:ind/>
        <w:jc w:val="left"/>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943600" cy="404268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87005" name=""/>
                        <pic:cNvPicPr>
                          <a:picLocks noChangeAspect="1"/>
                        </pic:cNvPicPr>
                        <pic:nvPr/>
                      </pic:nvPicPr>
                      <pic:blipFill>
                        <a:blip r:embed="rId21"/>
                        <a:stretch/>
                      </pic:blipFill>
                      <pic:spPr bwMode="auto">
                        <a:xfrm>
                          <a:off x="0" y="0"/>
                          <a:ext cx="5943599" cy="40426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8.00pt;height:318.32pt;mso-wrap-distance-left:0.00pt;mso-wrap-distance-top:0.00pt;mso-wrap-distance-right:0.00pt;mso-wrap-distance-bottom:0.00pt;z-index:1;" stroked="false">
                <v:imagedata r:id="rId21" o:title=""/>
                <o:lock v:ext="edit" rotation="t"/>
              </v:shape>
            </w:pict>
          </mc:Fallback>
        </mc:AlternateContent>
      </w:r>
      <w:r>
        <w:rPr>
          <w:b w:val="0"/>
          <w:bCs w:val="0"/>
          <w:highlight w:val="none"/>
        </w:rPr>
      </w:r>
      <w:r>
        <w:rPr>
          <w:b w:val="0"/>
          <w:bCs w:val="0"/>
          <w:highlight w:val="none"/>
        </w:rPr>
      </w:r>
    </w:p>
    <w:p>
      <w:pPr>
        <w:pBdr/>
        <w:spacing/>
        <w:ind/>
        <w:jc w:val="left"/>
        <w:rPr>
          <w:b w:val="0"/>
          <w:bCs w:val="0"/>
        </w:rPr>
      </w:pPr>
      <w:r>
        <w:rPr>
          <w:b/>
          <w:bCs/>
          <w:highlight w:val="none"/>
        </w:rPr>
        <w:t xml:space="preserve">Analysis</w:t>
      </w:r>
      <w:r>
        <w:rPr>
          <w:b w:val="0"/>
          <w:bCs w:val="0"/>
          <w:highlight w:val="none"/>
        </w:rPr>
        <w:t xml:space="preserve">:</w:t>
      </w:r>
      <w:r>
        <w:rPr>
          <w:b w:val="0"/>
          <w:bCs w:val="0"/>
          <w:highlight w:val="none"/>
        </w:rPr>
      </w:r>
      <w:r>
        <w:rPr>
          <w:b w:val="0"/>
          <w:bCs w:val="0"/>
        </w:rPr>
      </w:r>
    </w:p>
    <w:p>
      <w:pPr>
        <w:pBdr/>
        <w:spacing/>
        <w:ind/>
        <w:jc w:val="left"/>
        <w:rPr>
          <w:b w:val="0"/>
          <w:bCs w:val="0"/>
        </w:rPr>
      </w:pPr>
      <w:r>
        <w:rPr>
          <w:b w:val="0"/>
          <w:bCs w:val="0"/>
          <w:highlight w:val="none"/>
        </w:rPr>
        <w:t xml:space="preserve">As the degree of the polynomial increases, the train MSE decreases significantly, approaching zero. This indicates that the model is fitting the training data almost perfectly.</w:t>
      </w:r>
      <w:r>
        <w:rPr>
          <w:b w:val="0"/>
          <w:bCs w:val="0"/>
          <w:highlight w:val="none"/>
        </w:rPr>
      </w:r>
      <w:r>
        <w:rPr>
          <w:b w:val="0"/>
          <w:bCs w:val="0"/>
        </w:rPr>
      </w:r>
    </w:p>
    <w:p>
      <w:pPr>
        <w:pBdr/>
        <w:spacing/>
        <w:ind/>
        <w:jc w:val="left"/>
        <w:rPr>
          <w:b w:val="0"/>
          <w:bCs w:val="0"/>
        </w:rPr>
      </w:pPr>
      <w:r>
        <w:rPr>
          <w:b w:val="0"/>
          <w:bCs w:val="0"/>
          <w:highlight w:val="none"/>
        </w:rPr>
        <w:t xml:space="preserve">However, the test MSE increases dramatically, indicating severe over-fitting. Higher-degree polynomials capture noise in the training data, leading to poor generalization.</w:t>
      </w:r>
      <w:r>
        <w:rPr>
          <w:b w:val="0"/>
          <w:bCs w:val="0"/>
          <w:highlight w:val="none"/>
        </w:rPr>
      </w:r>
      <w:r>
        <w:rPr>
          <w:b w:val="0"/>
          <w:bCs w:val="0"/>
        </w:rPr>
      </w:r>
    </w:p>
    <w:p>
      <w:pPr>
        <w:pBdr/>
        <w:spacing/>
        <w:ind/>
        <w:jc w:val="left"/>
        <w:rPr>
          <w:b w:val="0"/>
          <w:bCs w:val="0"/>
        </w:rPr>
      </w:pPr>
      <w:r>
        <w:rPr>
          <w:b w:val="0"/>
          <w:bCs w:val="0"/>
          <w:highlight w:val="none"/>
        </w:rPr>
        <w:t xml:space="preserve">The bias-variance trade-off is evident:</w:t>
      </w:r>
      <w:r>
        <w:rPr>
          <w:b w:val="0"/>
          <w:bCs w:val="0"/>
          <w:highlight w:val="none"/>
        </w:rPr>
      </w:r>
      <w:r>
        <w:rPr>
          <w:b w:val="0"/>
          <w:bCs w:val="0"/>
        </w:rPr>
      </w:r>
    </w:p>
    <w:p>
      <w:pPr>
        <w:pBdr/>
        <w:spacing/>
        <w:ind/>
        <w:jc w:val="left"/>
        <w:rPr>
          <w:b w:val="0"/>
          <w:bCs w:val="0"/>
          <w:highlight w:val="none"/>
        </w:rPr>
      </w:pPr>
      <w:r>
        <w:rPr>
          <w:b w:val="0"/>
          <w:bCs w:val="0"/>
          <w:highlight w:val="none"/>
        </w:rPr>
        <w:t xml:space="preserve">Low-degree models (e.g., degree 3): Higher bias but lower variance. They generalize better but may underfit the data.</w:t>
      </w:r>
      <w:r>
        <w:rPr>
          <w:b w:val="0"/>
          <w:bCs w:val="0"/>
          <w:highlight w:val="none"/>
        </w:rPr>
        <w:t xml:space="preserve">High-degree models (e.g., degree 10): Lower bias but extremely high variance. They overfit the training data and fail to generalize.</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val="0"/>
          <w:bCs w:val="0"/>
          <w:highlight w:val="none"/>
        </w:rPr>
        <w:t xml:space="preserve">For this dataset, a polynomial regression model with a degree of 3–4 is likely the best choice, as it balances bias and variance and generalizes well to unseen data.</w:t>
      </w:r>
      <w:r>
        <w:rPr>
          <w:b w:val="0"/>
          <w:bCs w:val="0"/>
          <w:highlight w:val="none"/>
        </w:rPr>
        <w:t xml:space="preserve">Beyond degree 4, the test MSE increases sharply, indicating that higher-degree polynomials are overfitting the training data.</w:t>
      </w:r>
      <w:r>
        <w:rPr>
          <w:b w:val="0"/>
          <w:bCs w:val="0"/>
          <w:highlight w:val="none"/>
        </w:rPr>
      </w:r>
      <w:r>
        <w:rPr>
          <w:b w:val="0"/>
          <w:bCs w:val="0"/>
          <w:highlight w:val="none"/>
        </w:rPr>
      </w:r>
    </w:p>
    <w:p>
      <w:pPr>
        <w:pBdr/>
        <w:spacing/>
        <w:ind/>
        <w:jc w:val="left"/>
        <w:rPr>
          <w:b w:val="0"/>
          <w:bCs w:val="0"/>
        </w:rPr>
      </w:pPr>
      <w:r>
        <w:rPr>
          <w:b w:val="0"/>
          <w:bCs w:val="0"/>
          <w:highlight w:val="none"/>
        </w:rPr>
      </w:r>
      <w:r>
        <w:rPr>
          <w:b w:val="0"/>
          <w:bCs w:val="0"/>
        </w:rPr>
      </w:r>
      <w:r>
        <w:rPr>
          <w:b w:val="0"/>
          <w:bCs w:val="0"/>
        </w:rPr>
      </w:r>
    </w:p>
    <w:p>
      <w:pPr>
        <w:pBdr/>
        <w:spacing/>
        <w:ind/>
        <w:jc w:val="left"/>
        <w:rPr>
          <w:b w:val="0"/>
          <w:bCs/>
          <w:i/>
        </w:rPr>
      </w:pPr>
      <w:r>
        <w:rPr>
          <w:b w:val="0"/>
          <w:bCs w:val="0"/>
          <w:i/>
          <w:iCs/>
          <w:highlight w:val="none"/>
        </w:rPr>
        <w:t xml:space="preserve">3.5 Kernel Ridge Regression</w:t>
      </w:r>
      <w:r>
        <w:rPr>
          <w:b w:val="0"/>
          <w:bCs w:val="0"/>
          <w:i/>
          <w:iCs/>
        </w:rPr>
      </w:r>
      <w:r>
        <w:rPr>
          <w:b w:val="0"/>
          <w:bCs/>
          <w:i/>
        </w:rPr>
      </w:r>
    </w:p>
    <w:p>
      <w:pPr>
        <w:pBdr/>
        <w:spacing/>
        <w:ind/>
        <w:jc w:val="left"/>
        <w:rPr>
          <w:b w:val="0"/>
          <w:bCs w:val="0"/>
        </w:rPr>
      </w:pPr>
      <w:r>
        <w:rPr>
          <w:b w:val="0"/>
          <w:bCs w:val="0"/>
          <w:highlight w:val="none"/>
        </w:rPr>
        <w:t xml:space="preserve">The MSE values for kernel ridge regression with different kernels are as follows:</w:t>
      </w:r>
      <w:r>
        <w:rPr>
          <w:b w:val="0"/>
          <w:bCs w:val="0"/>
        </w:rPr>
      </w:r>
      <w:r>
        <w:rPr>
          <w:b w:val="0"/>
          <w:bCs w:val="0"/>
        </w:rPr>
      </w:r>
    </w:p>
    <w:tbl>
      <w:tblPr>
        <w:tblStyle w:val="709"/>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Kernel</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Train MSE</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Test MSE</w:t>
            </w:r>
            <w:r>
              <w:rPr>
                <w:b w:val="0"/>
                <w:bCs w:val="0"/>
                <w:highlight w:val="none"/>
              </w:rPr>
            </w:r>
            <w:r>
              <w:rPr>
                <w:b w:val="0"/>
                <w:bCs w:val="0"/>
                <w:highlight w:val="none"/>
              </w:rPr>
            </w:r>
          </w:p>
        </w:tc>
      </w:tr>
      <w:tr>
        <w:trPr/>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Linear</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50.2971</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50.1510</w:t>
            </w:r>
            <w:r>
              <w:rPr>
                <w:b w:val="0"/>
                <w:bCs w:val="0"/>
                <w:highlight w:val="none"/>
              </w:rPr>
            </w:r>
            <w:r>
              <w:rPr>
                <w:b w:val="0"/>
                <w:bCs w:val="0"/>
                <w:highlight w:val="none"/>
              </w:rPr>
            </w:r>
          </w:p>
        </w:tc>
      </w:tr>
      <w:tr>
        <w:trPr/>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Poly</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0.9057</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1.9265</w:t>
            </w:r>
            <w:r>
              <w:rPr>
                <w:b w:val="0"/>
                <w:bCs w:val="0"/>
                <w:highlight w:val="none"/>
              </w:rPr>
            </w:r>
            <w:r>
              <w:rPr>
                <w:b w:val="0"/>
                <w:bCs w:val="0"/>
                <w:highlight w:val="none"/>
              </w:rPr>
            </w:r>
          </w:p>
        </w:tc>
      </w:tr>
      <w:tr>
        <w:trPr/>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RBF</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326.3587</w:t>
            </w:r>
            <w:r>
              <w:rPr>
                <w:b w:val="0"/>
                <w:bCs w:val="0"/>
                <w:highlight w:val="none"/>
              </w:rPr>
            </w:r>
            <w:r>
              <w:rPr>
                <w:b w:val="0"/>
                <w:bCs w:val="0"/>
                <w:highlight w:val="none"/>
              </w:rPr>
            </w:r>
          </w:p>
        </w:tc>
        <w:tc>
          <w:tcPr>
            <w:tcBorders/>
            <w:tcW w:w="3120" w:type="dxa"/>
            <w:textDirection w:val="lrTb"/>
            <w:noWrap w:val="false"/>
          </w:tcPr>
          <w:p>
            <w:pPr>
              <w:pBdr/>
              <w:spacing/>
              <w:ind/>
              <w:jc w:val="left"/>
              <w:rPr>
                <w:b w:val="0"/>
                <w:bCs w:val="0"/>
                <w:highlight w:val="none"/>
              </w:rPr>
            </w:pPr>
            <w:r>
              <w:rPr>
                <w:b w:val="0"/>
                <w:bCs w:val="0"/>
                <w:highlight w:val="none"/>
              </w:rPr>
            </w:r>
            <w:r>
              <w:rPr>
                <w:b w:val="0"/>
                <w:bCs w:val="0"/>
                <w:highlight w:val="none"/>
              </w:rPr>
              <w:t xml:space="preserve">799.6944</w:t>
            </w:r>
            <w:r>
              <w:rPr>
                <w:b w:val="0"/>
                <w:bCs w:val="0"/>
                <w:highlight w:val="none"/>
              </w:rPr>
            </w:r>
            <w:r>
              <w:rPr>
                <w:b w:val="0"/>
                <w:bCs w:val="0"/>
                <w:highlight w:val="none"/>
              </w:rPr>
            </w:r>
          </w:p>
        </w:tc>
      </w:tr>
    </w:tbl>
    <w:p>
      <w:pPr>
        <w:pBdr/>
        <w:spacing/>
        <w:ind/>
        <w:jc w:val="left"/>
        <w:rPr>
          <w:b w:val="0"/>
          <w:bCs w:val="0"/>
        </w:rPr>
      </w:pPr>
      <w:r>
        <w:rPr>
          <w:b w:val="0"/>
          <w:bCs w:val="0"/>
          <w:highlight w:val="none"/>
        </w:rPr>
      </w:r>
      <w:r>
        <w:rPr>
          <w:b w:val="0"/>
          <w:bCs w:val="0"/>
        </w:rPr>
      </w:r>
      <w:r>
        <w:rPr>
          <w:b w:val="0"/>
          <w:bCs w:val="0"/>
        </w:rPr>
      </w:r>
    </w:p>
    <w:p>
      <w:pPr>
        <w:pBdr/>
        <w:spacing/>
        <w:ind/>
        <w:jc w:val="left"/>
        <w:rPr>
          <w:b w:val="0"/>
          <w:bCs w:val="0"/>
          <w:highlight w:val="none"/>
        </w:rPr>
      </w:pPr>
      <w:r>
        <w:rPr>
          <w:b w:val="0"/>
          <w:bCs w:val="0"/>
          <w:highlight w:val="none"/>
        </w:rPr>
        <w:t xml:space="preserve">Analysis:</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bCs/>
          <w:highlight w:val="none"/>
        </w:rPr>
        <w:t xml:space="preserve">Linear Kernel</w:t>
      </w:r>
      <w:r>
        <w:rPr>
          <w:b w:val="0"/>
          <w:bCs w:val="0"/>
          <w:highlight w:val="none"/>
        </w:rPr>
        <w:t xml:space="preserve">: High train and test MSE values indicate underfitting. The linear kernel is too simple to capture the underlying patterns in the data.</w:t>
      </w:r>
      <w:r>
        <w:rPr>
          <w:b w:val="0"/>
          <w:bCs w:val="0"/>
          <w:highlight w:val="none"/>
        </w:rPr>
      </w:r>
      <w:r>
        <w:rPr>
          <w:b w:val="0"/>
          <w:bCs w:val="0"/>
          <w:highlight w:val="none"/>
        </w:rPr>
      </w:r>
    </w:p>
    <w:p>
      <w:pPr>
        <w:pBdr/>
        <w:spacing/>
        <w:ind/>
        <w:jc w:val="left"/>
        <w:rPr>
          <w:b w:val="0"/>
          <w:bCs w:val="0"/>
          <w:highlight w:val="none"/>
        </w:rPr>
      </w:pPr>
      <w:r>
        <w:rPr>
          <w:b/>
          <w:bCs/>
          <w:highlight w:val="none"/>
        </w:rPr>
        <w:t xml:space="preserve">Polynomial Kern</w:t>
      </w:r>
      <w:r>
        <w:rPr>
          <w:b/>
          <w:bCs/>
          <w:highlight w:val="none"/>
        </w:rPr>
        <w:t xml:space="preserve">e</w:t>
      </w:r>
      <w:r>
        <w:rPr>
          <w:b/>
          <w:bCs/>
          <w:highlight w:val="none"/>
        </w:rPr>
        <w:t xml:space="preserve">l</w:t>
      </w:r>
      <w:r>
        <w:rPr>
          <w:b w:val="0"/>
          <w:bCs w:val="0"/>
          <w:highlight w:val="none"/>
        </w:rPr>
        <w:t xml:space="preserve">: Low train MSE but higher test MSE suggests overfitting. The polynomial kernel captures the training data well but fails to generalize to unseen data.</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bCs/>
          <w:highlight w:val="none"/>
        </w:rPr>
        <w:t xml:space="preserve">RBF Kernel</w:t>
      </w:r>
      <w:r>
        <w:rPr>
          <w:b w:val="0"/>
          <w:bCs w:val="0"/>
          <w:highlight w:val="none"/>
        </w:rPr>
        <w:t xml:space="preserve">: High train and test MSE values indicate poor performance. The RBF kernel is too complex for this dataset, leading to overfitting and poor generalization.</w:t>
      </w:r>
      <w:r>
        <w:rPr>
          <w:b w:val="0"/>
          <w:bCs w:val="0"/>
          <w:highlight w:val="none"/>
        </w:rPr>
      </w:r>
      <w:r>
        <w:rPr>
          <w:b w:val="0"/>
          <w:bCs w:val="0"/>
          <w:highlight w:val="none"/>
        </w:rPr>
      </w:r>
    </w:p>
    <w:p>
      <w:pPr>
        <w:pBdr/>
        <w:spacing/>
        <w:ind/>
        <w:jc w:val="left"/>
        <w:rPr>
          <w:b w:val="0"/>
          <w:bCs w:val="0"/>
        </w:rPr>
      </w:pPr>
      <w:r>
        <w:rPr>
          <w:b w:val="0"/>
          <w:bCs w:val="0"/>
          <w:highlight w:val="none"/>
        </w:rPr>
      </w:r>
      <w:r>
        <w:rPr>
          <w:b w:val="0"/>
          <w:bCs w:val="0"/>
        </w:rPr>
      </w:r>
      <w:r>
        <w:rPr>
          <w:b w:val="0"/>
          <w:bCs w:val="0"/>
        </w:rPr>
      </w:r>
    </w:p>
    <w:p>
      <w:pPr>
        <w:pBdr/>
        <w:spacing/>
        <w:ind/>
        <w:jc w:val="left"/>
        <w:rPr>
          <w:b w:val="0"/>
          <w:bCs w:val="0"/>
          <w:highlight w:val="none"/>
        </w:rPr>
      </w:pPr>
      <w:r>
        <w:rPr>
          <w:b/>
          <w:bCs/>
          <w:highlight w:val="none"/>
        </w:rPr>
        <w:t xml:space="preserve">Conclusion</w:t>
      </w:r>
      <w:r>
        <w:rPr>
          <w:b w:val="0"/>
          <w:bCs w:val="0"/>
          <w:highlight w:val="none"/>
        </w:rPr>
        <w:t xml:space="preserve">: None of the kernels performed exceptionally well, but the polynomial kernel showed the best balance between train and test MSE.</w:t>
      </w:r>
      <w:r>
        <w:rPr>
          <w:b w:val="0"/>
          <w:bCs w:val="0"/>
          <w:highlight w:val="none"/>
        </w:rPr>
        <w:t xml:space="preserve">The RBF kernel should be avoided unless we allow for further tuning (e.g., adjusting the gamma parameter) is performed to control its complexity. </w:t>
      </w:r>
      <w:r>
        <w:rPr>
          <w:b w:val="0"/>
          <w:bCs w:val="0"/>
          <w:highlight w:val="none"/>
        </w:rPr>
        <w:t xml:space="preserve">The linear kernel is too simple for this dataset and should not be used unless the data is inherently linear.</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val="0"/>
          <w:bCs w:val="0"/>
          <w:highlight w:val="none"/>
        </w:rPr>
      </w:r>
      <w:r>
        <w:rPr>
          <w:b w:val="0"/>
          <w:bCs w:val="0"/>
          <w:highlight w:val="none"/>
        </w:rPr>
      </w:r>
    </w:p>
    <w:p>
      <w:pPr>
        <w:pBdr/>
        <w:spacing/>
        <w:ind/>
        <w:jc w:val="left"/>
        <w:rPr>
          <w:b w:val="0"/>
          <w:bCs w:val="0"/>
          <w:highlight w:val="none"/>
        </w:rPr>
      </w:pPr>
      <w:r>
        <w:rPr>
          <w:highlight w:val="none"/>
        </w:rPr>
      </w:r>
      <w:r>
        <w:rPr>
          <w:highlight w:val="none"/>
        </w:rPr>
      </w:r>
      <w:r>
        <w:rPr>
          <w:b w:val="0"/>
          <w:bCs w:val="0"/>
          <w:highlight w:val="none"/>
        </w:rPr>
      </w:r>
    </w:p>
    <w:p>
      <w:pPr>
        <w:pBdr/>
        <w:spacing/>
        <w:ind/>
        <w:jc w:val="left"/>
        <w:rPr>
          <w:highlight w:val="none"/>
        </w:rPr>
      </w:pPr>
      <w:r>
        <w:rPr>
          <w:b w:val="0"/>
          <w:bCs w:val="0"/>
          <w:highlight w:val="none"/>
        </w:rPr>
      </w:r>
      <w:r>
        <mc:AlternateContent>
          <mc:Choice Requires="wpg">
            <w:drawing>
              <wp:inline xmlns:wp="http://schemas.openxmlformats.org/drawingml/2006/wordprocessingDrawing" distT="0" distB="0" distL="0" distR="0">
                <wp:extent cx="5943600" cy="3286461"/>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3868" name=""/>
                        <pic:cNvPicPr>
                          <a:picLocks noChangeAspect="1"/>
                        </pic:cNvPicPr>
                        <pic:nvPr/>
                      </pic:nvPicPr>
                      <pic:blipFill>
                        <a:blip r:embed="rId22"/>
                        <a:stretch/>
                      </pic:blipFill>
                      <pic:spPr bwMode="auto">
                        <a:xfrm>
                          <a:off x="0" y="0"/>
                          <a:ext cx="5943599" cy="3286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8.00pt;height:258.78pt;mso-wrap-distance-left:0.00pt;mso-wrap-distance-top:0.00pt;mso-wrap-distance-right:0.00pt;mso-wrap-distance-bottom:0.00pt;z-index:1;" stroked="false">
                <v:imagedata r:id="rId22" o:title=""/>
                <o:lock v:ext="edit" rotation="t"/>
              </v:shape>
            </w:pict>
          </mc:Fallback>
        </mc:AlternateContent>
      </w:r>
      <w:r>
        <w:rPr>
          <w:b w:val="0"/>
          <w:bCs w:val="0"/>
          <w:highlight w:val="none"/>
        </w:rPr>
      </w:r>
      <w:r>
        <w:rPr>
          <w:highlight w:val="none"/>
        </w:rPr>
      </w:r>
    </w:p>
    <w:p>
      <w:pPr>
        <w:pBdr/>
        <w:spacing/>
        <w:ind/>
        <w:jc w:val="left"/>
        <w:rPr>
          <w:b w:val="0"/>
          <w:bCs w:val="0"/>
          <w:highlight w:val="none"/>
        </w:rPr>
      </w:pPr>
      <w:r>
        <w:rPr>
          <w:b w:val="0"/>
          <w:bCs w:val="0"/>
          <w:highlight w:val="none"/>
        </w:rPr>
      </w:r>
      <w:r>
        <w:rPr>
          <w:b w:val="0"/>
          <w:bCs w:val="0"/>
          <w:highlight w:val="none"/>
        </w:rPr>
      </w:r>
      <w:r>
        <w:rPr>
          <w:b w:val="0"/>
          <w:bCs w:val="0"/>
          <w:highlight w:val="none"/>
        </w:rPr>
      </w:r>
    </w:p>
    <w:p>
      <w:pPr>
        <w:pBdr/>
        <w:spacing/>
        <w:ind/>
        <w:jc w:val="left"/>
        <w:rPr>
          <w:b/>
          <w:bCs/>
          <w:highlight w:val="none"/>
        </w:rPr>
      </w:pPr>
      <w:r>
        <w:rPr>
          <w:b/>
          <w:bCs/>
          <w:highlight w:val="none"/>
        </w:rPr>
        <w:t xml:space="preserve">4.0 Conclusion </w:t>
      </w:r>
      <w:r>
        <w:rPr>
          <w:b/>
          <w:bCs/>
          <w:highlight w:val="none"/>
        </w:rPr>
      </w:r>
      <w:r>
        <w:rPr>
          <w:b/>
          <w:bCs/>
          <w:highlight w:val="none"/>
        </w:rPr>
      </w:r>
    </w:p>
    <w:p>
      <w:pPr>
        <w:pBdr/>
        <w:spacing/>
        <w:ind/>
        <w:jc w:val="left"/>
        <w:rPr>
          <w:b w:val="0"/>
          <w:bCs w:val="0"/>
        </w:rPr>
      </w:pPr>
      <w:r>
        <w:rPr>
          <w:b w:val="0"/>
          <w:bCs w:val="0"/>
          <w:highlight w:val="none"/>
        </w:rPr>
        <w:t xml:space="preserve">Ridge vs. Lasso: Lasso regression outperformed Ridge regression, likely due to its ability to perform feature selection.</w:t>
      </w:r>
      <w:r>
        <w:rPr>
          <w:b w:val="0"/>
          <w:bCs w:val="0"/>
          <w:highlight w:val="none"/>
        </w:rPr>
      </w:r>
      <w:r>
        <w:rPr>
          <w:b w:val="0"/>
          <w:bCs w:val="0"/>
        </w:rPr>
      </w:r>
    </w:p>
    <w:p>
      <w:pPr>
        <w:pBdr/>
        <w:spacing/>
        <w:ind/>
        <w:jc w:val="left"/>
        <w:rPr>
          <w:b w:val="0"/>
          <w:bCs w:val="0"/>
        </w:rPr>
      </w:pPr>
      <w:r>
        <w:rPr>
          <w:b w:val="0"/>
          <w:bCs w:val="0"/>
          <w:highlight w:val="none"/>
        </w:rPr>
        <w:t xml:space="preserve">Polynomial Regression: Higher-degree polynomials led to severe overfitting, highlighting the importance of balancing bias and variance.</w:t>
      </w:r>
      <w:r>
        <w:rPr>
          <w:b w:val="0"/>
          <w:bCs w:val="0"/>
          <w:highlight w:val="none"/>
        </w:rPr>
      </w:r>
      <w:r>
        <w:rPr>
          <w:b w:val="0"/>
          <w:bCs w:val="0"/>
        </w:rPr>
      </w:r>
    </w:p>
    <w:p>
      <w:pPr>
        <w:pBdr/>
        <w:spacing/>
        <w:ind/>
        <w:jc w:val="left"/>
        <w:rPr>
          <w:b w:val="0"/>
          <w:bCs w:val="0"/>
        </w:rPr>
      </w:pPr>
      <w:r>
        <w:rPr>
          <w:b w:val="0"/>
          <w:bCs w:val="0"/>
          <w:highlight w:val="none"/>
        </w:rPr>
        <w:t xml:space="preserve">Kernel Ridge Regression: The polynomial kernel showed the best performance among the tested kernels, but further tuning of hyperparameters (e.g., alpha, degree) could improve results.</w:t>
      </w:r>
      <w:r>
        <w:rPr>
          <w:b w:val="0"/>
          <w:bCs w:val="0"/>
          <w:highlight w:val="none"/>
        </w:rPr>
      </w:r>
      <w:r>
        <w:rPr>
          <w:b w:val="0"/>
          <w:bCs w:val="0"/>
        </w:rPr>
      </w:r>
    </w:p>
    <w:p>
      <w:pPr>
        <w:pBdr/>
        <w:spacing/>
        <w:ind/>
        <w:jc w:val="left"/>
        <w:rPr>
          <w:b w:val="0"/>
          <w:bCs w:val="0"/>
          <w:highlight w:val="none"/>
        </w:rPr>
      </w:pPr>
      <w:r>
        <w:rPr>
          <w:b w:val="0"/>
          <w:bCs w:val="0"/>
          <w:highlight w:val="none"/>
        </w:rPr>
        <w:t xml:space="preserve">Scaling: Data scaling played a critical role in ensuring fair and accurate model performance across all methods.</w: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val="0"/>
          <w:bCs w:val="0"/>
          <w:highlight w:val="none"/>
        </w:rPr>
      </w:r>
    </w:p>
    <w:p>
      <w:pPr>
        <w:pStyle w:val="835"/>
        <w:pBdr/>
        <w:spacing/>
        <w:ind/>
        <w:jc w:val="center"/>
        <w:rPr>
          <w:rFonts w:ascii="Segoe UI" w:hAnsi="Segoe UI" w:eastAsia="Segoe UI" w:cs="Segoe UI"/>
          <w:highlight w:val="none"/>
        </w:rPr>
      </w:pPr>
      <w:r>
        <w:rPr>
          <w:b w:val="0"/>
          <w:bCs w:val="0"/>
          <w:highlight w:val="none"/>
        </w:rPr>
      </w:r>
      <w:r>
        <w:rPr>
          <w:rFonts w:ascii="Segoe UI" w:hAnsi="Segoe UI" w:eastAsia="Segoe UI" w:cs="Segoe UI"/>
          <w:highlight w:val="none"/>
        </w:rPr>
        <w:t xml:space="preserve">Lab Report Question 2</w:t>
      </w:r>
      <w:r>
        <w:rPr>
          <w:b w:val="0"/>
          <w:bCs w:val="0"/>
          <w:highlight w:val="none"/>
        </w:rPr>
      </w:r>
    </w:p>
    <w:p>
      <w:pPr>
        <w:pBdr/>
        <w:spacing/>
        <w:ind/>
        <w:rPr>
          <w:rFonts w:ascii="Segoe UI" w:hAnsi="Segoe UI" w:cs="Segoe UI"/>
          <w:b/>
          <w:bCs/>
        </w:rPr>
      </w:pPr>
      <w:r>
        <w:rPr>
          <w:rFonts w:ascii="Segoe UI" w:hAnsi="Segoe UI" w:eastAsia="Segoe UI" w:cs="Segoe UI"/>
          <w:highlight w:val="none"/>
        </w:rPr>
        <w:t xml:space="preserve"> </w:t>
      </w:r>
      <w:r>
        <w:rPr>
          <w:b w:val="0"/>
          <w:bCs w:val="0"/>
          <w:highlight w:val="none"/>
        </w:rPr>
      </w:r>
      <w:r>
        <w:rPr>
          <w:rFonts w:ascii="Segoe UI" w:hAnsi="Segoe UI" w:eastAsia="Segoe UI" w:cs="Segoe UI"/>
          <w:b/>
          <w:bCs/>
        </w:rPr>
        <w:t xml:space="preserve">1.0 Preface </w:t>
      </w:r>
      <w:r>
        <w:rPr>
          <w:rFonts w:ascii="Segoe UI" w:hAnsi="Segoe UI" w:cs="Segoe UI"/>
          <w:b/>
          <w:bCs/>
        </w:rPr>
      </w:r>
      <w:r>
        <w:rPr>
          <w:rFonts w:ascii="Segoe UI" w:hAnsi="Segoe UI" w:cs="Segoe UI"/>
          <w:b/>
          <w:bCs/>
        </w:rPr>
      </w:r>
    </w:p>
    <w:p>
      <w:pPr>
        <w:pBdr/>
        <w:spacing/>
        <w:ind/>
        <w:rPr>
          <w:rFonts w:ascii="Segoe UI" w:hAnsi="Segoe UI" w:cs="Segoe UI"/>
          <w:highlight w:val="none"/>
        </w:rPr>
      </w:pPr>
      <w:r>
        <w:rPr>
          <w:rFonts w:ascii="Segoe UI" w:hAnsi="Segoe UI" w:eastAsia="Segoe UI" w:cs="Segoe UI"/>
        </w:rPr>
        <w:t xml:space="preserve">The question 2 of the assignment asks us to do the following : </w:t>
      </w:r>
      <w:r>
        <w:rPr>
          <w:rFonts w:ascii="Segoe UI" w:hAnsi="Segoe UI" w:cs="Segoe UI"/>
          <w:highlight w:val="none"/>
        </w:rPr>
      </w:r>
      <w:r>
        <w:rPr>
          <w:rFonts w:ascii="Segoe UI" w:hAnsi="Segoe UI" w:cs="Segoe UI"/>
          <w:highlight w:val="none"/>
        </w:rPr>
      </w:r>
    </w:p>
    <w:p>
      <w:pPr>
        <w:pStyle w:val="897"/>
        <w:numPr>
          <w:ilvl w:val="0"/>
          <w:numId w:val="7"/>
        </w:numPr>
        <w:pBdr/>
        <w:spacing/>
        <w:ind/>
        <w:rPr>
          <w:rFonts w:ascii="Segoe UI" w:hAnsi="Segoe UI" w:cs="Segoe UI"/>
        </w:rPr>
      </w:pPr>
      <w:r>
        <w:rPr>
          <w:rFonts w:ascii="Segoe UI" w:hAnsi="Segoe UI" w:eastAsia="Segoe UI" w:cs="Segoe UI"/>
          <w:highlight w:val="none"/>
        </w:rPr>
      </w:r>
      <w:r>
        <w:rPr>
          <w:rFonts w:ascii="Segoe UI" w:hAnsi="Segoe UI" w:eastAsia="Segoe UI" w:cs="Segoe UI"/>
          <w:highlight w:val="none"/>
        </w:rPr>
        <w:t xml:space="preserve">Classify the dataset using Logistic regression and find summary statistics</w:t>
      </w:r>
      <w:r>
        <w:rPr>
          <w:rFonts w:ascii="Segoe UI" w:hAnsi="Segoe UI" w:eastAsia="Segoe UI" w:cs="Segoe UI"/>
          <w:highlight w:val="none"/>
        </w:rPr>
      </w:r>
      <w:r>
        <w:rPr>
          <w:rFonts w:ascii="Segoe UI" w:hAnsi="Segoe UI" w:cs="Segoe UI"/>
        </w:rPr>
      </w:r>
    </w:p>
    <w:p>
      <w:pPr>
        <w:pStyle w:val="897"/>
        <w:numPr>
          <w:ilvl w:val="0"/>
          <w:numId w:val="7"/>
        </w:numPr>
        <w:pBdr/>
        <w:spacing/>
        <w:ind/>
        <w:rPr>
          <w:rFonts w:ascii="Segoe UI" w:hAnsi="Segoe UI" w:cs="Segoe UI"/>
        </w:rPr>
      </w:pPr>
      <w:r>
        <w:rPr>
          <w:rFonts w:ascii="Segoe UI" w:hAnsi="Segoe UI" w:eastAsia="Segoe UI" w:cs="Segoe UI"/>
          <w:highlight w:val="none"/>
        </w:rPr>
      </w:r>
      <w:r>
        <w:rPr>
          <w:rFonts w:ascii="Segoe UI" w:hAnsi="Segoe UI" w:eastAsia="Segoe UI" w:cs="Segoe UI"/>
          <w:highlight w:val="none"/>
        </w:rPr>
        <w:t xml:space="preserve">Implement the LDA and QDA and evaluate the model performance</w:t>
      </w:r>
      <w:r>
        <w:rPr>
          <w:rFonts w:ascii="Segoe UI" w:hAnsi="Segoe UI" w:eastAsia="Segoe UI" w:cs="Segoe UI"/>
          <w:highlight w:val="none"/>
        </w:rPr>
      </w:r>
      <w:r>
        <w:rPr>
          <w:rFonts w:ascii="Segoe UI" w:hAnsi="Segoe UI" w:eastAsia="Segoe UI" w:cs="Segoe UI"/>
          <w:highlight w:val="none"/>
        </w:rPr>
      </w:r>
    </w:p>
    <w:p>
      <w:pPr>
        <w:pStyle w:val="897"/>
        <w:numPr>
          <w:ilvl w:val="0"/>
          <w:numId w:val="7"/>
        </w:numPr>
        <w:pBdr/>
        <w:spacing/>
        <w:ind/>
        <w:rPr>
          <w:rFonts w:ascii="Segoe UI" w:hAnsi="Segoe UI" w:cs="Segoe UI"/>
        </w:rPr>
      </w:pPr>
      <w:r>
        <w:rPr>
          <w:rFonts w:ascii="Segoe UI" w:hAnsi="Segoe UI" w:eastAsia="Segoe UI" w:cs="Segoe UI"/>
          <w:highlight w:val="none"/>
        </w:rPr>
      </w:r>
      <w:r>
        <w:t xml:space="preserve">Implement stochastic gradient descent classifier from scratch</w:t>
      </w:r>
      <w:r>
        <w:rPr>
          <w:rFonts w:ascii="Segoe UI" w:hAnsi="Segoe UI" w:eastAsia="Segoe UI" w:cs="Segoe UI"/>
          <w:highlight w:val="none"/>
        </w:rPr>
      </w:r>
      <w:r>
        <w:rPr>
          <w:rFonts w:ascii="Segoe UI" w:hAnsi="Segoe UI" w:eastAsia="Segoe UI" w:cs="Segoe UI"/>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 Methodology : </w:t>
      </w:r>
      <w:r>
        <w:rPr>
          <w:rFonts w:ascii="Segoe UI" w:hAnsi="Segoe UI" w:eastAsia="Segoe UI" w:cs="Segoe UI"/>
          <w:b/>
          <w:bCs/>
          <w:highlight w:val="none"/>
        </w:rPr>
      </w:r>
      <w:r>
        <w:rPr>
          <w:rFonts w:ascii="Segoe UI" w:hAnsi="Segoe UI" w:eastAsia="Segoe UI" w:cs="Segoe UI"/>
          <w:b/>
          <w:bCs/>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2.0.1 Data Pre-processing :</w:t>
      </w:r>
      <w:r>
        <w:rPr>
          <w:rFonts w:ascii="Segoe UI" w:hAnsi="Segoe UI" w:eastAsia="Segoe UI" w:cs="Segoe UI"/>
          <w:b/>
          <w:bCs/>
          <w:highlight w:val="none"/>
        </w:rPr>
      </w:r>
      <w:r>
        <w:rPr>
          <w:rFonts w:ascii="Segoe UI" w:hAnsi="Segoe UI" w:eastAsia="Segoe UI" w:cs="Segoe UI"/>
          <w:b/>
          <w:bCs/>
          <w:highlight w:val="none"/>
        </w:rPr>
      </w:r>
    </w:p>
    <w:p>
      <w:pPr>
        <w:pStyle w:val="897"/>
        <w:numPr>
          <w:ilvl w:val="0"/>
          <w:numId w:val="8"/>
        </w:numPr>
        <w:pBdr/>
        <w:spacing/>
        <w:ind/>
        <w:rPr>
          <w:rFonts w:ascii="Segoe UI" w:hAnsi="Segoe UI" w:eastAsia="Segoe UI" w:cs="Segoe UI"/>
          <w:b/>
          <w:bCs/>
          <w:highlight w:val="none"/>
        </w:rPr>
      </w:pPr>
      <w:r>
        <w:rPr>
          <w:rFonts w:ascii="Segoe UI" w:hAnsi="Segoe UI" w:eastAsia="Segoe UI" w:cs="Segoe UI"/>
          <w:b w:val="0"/>
          <w:bCs w:val="0"/>
          <w:highlight w:val="none"/>
        </w:rPr>
        <w:t xml:space="preserve"> We check the data for null column count and use df.describe to get an idea about the data </w:t>
      </w:r>
      <w:r>
        <w:rPr>
          <w:rFonts w:ascii="Segoe UI" w:hAnsi="Segoe UI" w:eastAsia="Segoe UI" w:cs="Segoe UI"/>
          <w:b/>
          <w:bCs/>
          <w:highlight w:val="none"/>
        </w:rPr>
      </w:r>
    </w:p>
    <w:p>
      <w:pPr>
        <w:pStyle w:val="897"/>
        <w:numPr>
          <w:ilvl w:val="0"/>
          <w:numId w:val="8"/>
        </w:num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Since no columns with categorical variables are present , we can can proceed without encoding the data </w:t>
      </w:r>
      <w:r>
        <w:rPr>
          <w:rFonts w:ascii="Segoe UI" w:hAnsi="Segoe UI" w:eastAsia="Segoe UI" w:cs="Segoe UI"/>
          <w:b/>
          <w:bCs/>
          <w:highlight w:val="none"/>
        </w:rPr>
      </w:r>
    </w:p>
    <w:p>
      <w:pPr>
        <w:pStyle w:val="897"/>
        <w:numPr>
          <w:ilvl w:val="0"/>
          <w:numId w:val="8"/>
        </w:num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The dataset was checked for missing values, and no missing entries were found, so no imputation was required.</w:t>
      </w:r>
      <w:r>
        <w:rPr>
          <w:rFonts w:ascii="Segoe UI" w:hAnsi="Segoe UI" w:eastAsia="Segoe UI" w:cs="Segoe UI"/>
          <w:b/>
          <w:bCs/>
          <w:highlight w:val="none"/>
        </w:rPr>
      </w:r>
    </w:p>
    <w:p>
      <w:pPr>
        <w:pStyle w:val="897"/>
        <w:numPr>
          <w:ilvl w:val="0"/>
          <w:numId w:val="8"/>
        </w:num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Since Logistic Regression, LDA, QDA, and Stochastic Gradient Descent (SGD) are sensitive to feature scales, the data was standardized to have zero mean and unit variance using StandardScaler to ensure that</w:t>
      </w:r>
      <w:r>
        <w:rPr>
          <w:rFonts w:ascii="Segoe UI" w:hAnsi="Segoe UI" w:eastAsia="Segoe UI" w:cs="Segoe UI"/>
          <w:b w:val="0"/>
          <w:bCs w:val="0"/>
          <w:highlight w:val="none"/>
        </w:rPr>
        <w:t xml:space="preserve"> all features contribute equally to the model.</w:t>
      </w:r>
      <w:r>
        <w:rPr>
          <w:rFonts w:ascii="Segoe UI" w:hAnsi="Segoe UI" w:eastAsia="Segoe UI" w:cs="Segoe UI"/>
          <w:b/>
          <w:bCs/>
          <w:highlight w:val="none"/>
        </w:rPr>
      </w:r>
    </w:p>
    <w:p>
      <w:pPr>
        <w:pStyle w:val="897"/>
        <w:numPr>
          <w:ilvl w:val="0"/>
          <w:numId w:val="8"/>
        </w:numPr>
        <w:pBdr/>
        <w:spacing/>
        <w:ind/>
        <w:rPr>
          <w:rFonts w:ascii="Segoe UI" w:hAnsi="Segoe UI" w:eastAsia="Segoe UI" w:cs="Segoe UI"/>
          <w:b/>
          <w:bCs/>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The dataset was divided into training (80%) and testing (20%) sets to evaluate model performance on unseen data.</w:t>
      </w:r>
      <w:r>
        <w:rPr>
          <w:rFonts w:ascii="Segoe UI" w:hAnsi="Segoe UI" w:eastAsia="Segoe UI" w:cs="Segoe UI"/>
          <w:b/>
          <w:bCs/>
          <w:highlight w:val="none"/>
        </w:rPr>
      </w:r>
      <w:r/>
    </w:p>
    <w:p>
      <w:pPr>
        <w:pBdr/>
        <w:spacing/>
        <w:ind/>
        <w:rPr>
          <w:rFonts w:ascii="Segoe UI" w:hAnsi="Segoe UI" w:eastAsia="Segoe UI" w:cs="Segoe UI"/>
          <w:b/>
          <w:bCs/>
          <w:highlight w:val="none"/>
        </w:rPr>
      </w:pPr>
      <w:r>
        <w:rPr>
          <w:rFonts w:ascii="Segoe UI" w:hAnsi="Segoe UI" w:eastAsia="Segoe UI" w:cs="Segoe UI"/>
          <w:b/>
          <w:bCs/>
          <w:highlight w:val="none"/>
        </w:rPr>
      </w:r>
      <w:r>
        <w:rPr>
          <w:rFonts w:ascii="Segoe UI" w:hAnsi="Segoe UI" w:eastAsia="Segoe UI" w:cs="Segoe UI"/>
          <w:b/>
          <w:bCs/>
          <w:highlight w:val="none"/>
        </w:rPr>
        <w:t xml:space="preserve">2.0.2 Feature Engineering : </w:t>
      </w:r>
      <w:r>
        <w:rPr>
          <w:rFonts w:ascii="Segoe UI" w:hAnsi="Segoe UI" w:eastAsia="Segoe UI" w:cs="Segoe UI"/>
          <w:b/>
          <w:bCs/>
          <w:highlight w:val="none"/>
        </w:rPr>
      </w:r>
      <w:r>
        <w:rPr>
          <w:rFonts w:ascii="Segoe UI" w:hAnsi="Segoe UI" w:eastAsia="Segoe UI" w:cs="Segoe UI"/>
          <w:b/>
          <w:bCs/>
          <w:highlight w:val="none"/>
        </w:rPr>
      </w:r>
    </w:p>
    <w:p>
      <w:pPr>
        <w:pBdr/>
        <w:spacing/>
        <w:ind/>
        <w:rPr/>
      </w:pPr>
      <w:r>
        <w:rPr>
          <w:rFonts w:ascii="Segoe UI" w:hAnsi="Segoe UI" w:eastAsia="Segoe UI" w:cs="Segoe UI"/>
          <w:b/>
          <w:bCs/>
          <w:highlight w:val="none"/>
        </w:rPr>
        <w:t xml:space="preserve">Feature Importance Analysis:</w:t>
      </w:r>
      <w:r/>
    </w:p>
    <w:p>
      <w:pPr>
        <w:pBdr/>
        <w:spacing/>
        <w:ind/>
        <w:rPr>
          <w:b w:val="0"/>
          <w:bCs w:val="0"/>
        </w:rPr>
      </w:pPr>
      <w:r>
        <w:rPr>
          <w:rFonts w:ascii="Segoe UI" w:hAnsi="Segoe UI" w:eastAsia="Segoe UI" w:cs="Segoe UI"/>
          <w:b w:val="0"/>
          <w:bCs w:val="0"/>
          <w:highlight w:val="none"/>
        </w:rPr>
        <w:t xml:space="preserve">Logistic Regression provides feature coefficients that indicate the importance of each feature.</w:t>
      </w:r>
      <w:r>
        <w:rPr>
          <w:b w:val="0"/>
          <w:bCs w:val="0"/>
        </w:rPr>
      </w:r>
    </w:p>
    <w:p>
      <w:pPr>
        <w:pBdr/>
        <w:spacing/>
        <w:ind/>
        <w:rPr>
          <w:b w:val="0"/>
          <w:bCs w:val="0"/>
        </w:rPr>
      </w:pPr>
      <w:r>
        <w:rPr>
          <w:rFonts w:ascii="Segoe UI" w:hAnsi="Segoe UI" w:eastAsia="Segoe UI" w:cs="Segoe UI"/>
          <w:b w:val="0"/>
          <w:bCs w:val="0"/>
          <w:highlight w:val="none"/>
        </w:rPr>
        <w:t xml:space="preserve">The most important features identified were:</w:t>
      </w:r>
      <w:r>
        <w:rPr>
          <w:b w:val="0"/>
          <w:bCs w:val="0"/>
        </w:rPr>
      </w:r>
    </w:p>
    <w:p>
      <w:pPr>
        <w:pBdr/>
        <w:spacing/>
        <w:ind/>
        <w:rPr>
          <w:b w:val="0"/>
          <w:bCs w:val="0"/>
        </w:rPr>
      </w:pPr>
      <w:r>
        <w:rPr>
          <w:rFonts w:ascii="Segoe UI" w:hAnsi="Segoe UI" w:eastAsia="Segoe UI" w:cs="Segoe UI"/>
          <w:b w:val="0"/>
          <w:bCs w:val="0"/>
          <w:highlight w:val="none"/>
        </w:rPr>
        <w:t xml:space="preserve">feature_0 , </w:t>
      </w:r>
      <w:r>
        <w:rPr>
          <w:rFonts w:ascii="Segoe UI" w:hAnsi="Segoe UI" w:eastAsia="Segoe UI" w:cs="Segoe UI"/>
          <w:b w:val="0"/>
          <w:bCs w:val="0"/>
          <w:highlight w:val="none"/>
        </w:rPr>
        <w:t xml:space="preserve">feature_3 ,</w:t>
      </w:r>
      <w:r>
        <w:rPr>
          <w:rFonts w:ascii="Segoe UI" w:hAnsi="Segoe UI" w:eastAsia="Segoe UI" w:cs="Segoe UI"/>
          <w:b w:val="0"/>
          <w:bCs w:val="0"/>
          <w:highlight w:val="none"/>
        </w:rPr>
      </w:r>
      <w:r>
        <w:rPr>
          <w:rFonts w:ascii="Segoe UI" w:hAnsi="Segoe UI" w:eastAsia="Segoe UI" w:cs="Segoe UI"/>
          <w:b w:val="0"/>
          <w:bCs w:val="0"/>
          <w:highlight w:val="none"/>
        </w:rPr>
        <w:t xml:space="preserve">feature_7</w:t>
      </w:r>
      <w:r>
        <w:rPr>
          <w:b w:val="0"/>
          <w:bCs w:val="0"/>
        </w:rPr>
      </w:r>
      <w:r>
        <w:rPr>
          <w:rFonts w:ascii="Segoe UI" w:hAnsi="Segoe UI" w:eastAsia="Segoe UI" w:cs="Segoe UI"/>
          <w:b w:val="0"/>
          <w:bCs w:val="0"/>
          <w:highlight w:val="none"/>
        </w:rPr>
      </w:r>
    </w:p>
    <w:p>
      <w:pPr>
        <w:pBdr/>
        <w:spacing/>
        <w:ind/>
        <w:rPr>
          <w:b w:val="0"/>
          <w:bCs w:val="0"/>
        </w:rPr>
      </w:pPr>
      <w:r>
        <w:rPr>
          <w:rFonts w:ascii="Segoe UI" w:hAnsi="Segoe UI" w:eastAsia="Segoe UI" w:cs="Segoe UI"/>
          <w:b/>
          <w:bCs/>
          <w:highlight w:val="none"/>
        </w:rPr>
        <w:t xml:space="preserve">Summary Statistics for Important Features</w:t>
      </w:r>
      <w:r>
        <w:rPr>
          <w:rFonts w:ascii="Segoe UI" w:hAnsi="Segoe UI" w:eastAsia="Segoe UI" w:cs="Segoe UI"/>
          <w:b w:val="0"/>
          <w:bCs w:val="0"/>
          <w:highlight w:val="none"/>
        </w:rPr>
        <w:t xml:space="preserve">:</w:t>
      </w:r>
      <w:r>
        <w:rPr>
          <w:b w:val="0"/>
          <w:bCs w:val="0"/>
        </w:rPr>
      </w:r>
      <w:r>
        <w:rPr>
          <w:rFonts w:ascii="Segoe UI" w:hAnsi="Segoe UI" w:eastAsia="Segoe UI" w:cs="Segoe UI"/>
          <w:b w:val="0"/>
          <w:bCs w:val="0"/>
          <w:highlight w:val="none"/>
        </w:rPr>
      </w:r>
      <w:r>
        <w:rPr>
          <w:b w:val="0"/>
          <w:bCs w:val="0"/>
        </w:rPr>
      </w:r>
      <w:r>
        <w:rPr>
          <w:rFonts w:ascii="Segoe UI" w:hAnsi="Segoe UI" w:eastAsia="Segoe UI" w:cs="Segoe UI"/>
          <w:b w:val="0"/>
          <w:bCs w:val="0"/>
          <w:highlight w:val="none"/>
        </w:rPr>
      </w:r>
    </w:p>
    <w:p>
      <w:pPr>
        <w:pBdr/>
        <w:spacing/>
        <w:ind/>
        <w:rPr>
          <w:b w:val="0"/>
          <w:bCs w:val="0"/>
        </w:rPr>
      </w:pPr>
      <w:r>
        <w:rPr>
          <w:rFonts w:ascii="Segoe UI" w:hAnsi="Segoe UI" w:eastAsia="Segoe UI" w:cs="Segoe UI"/>
          <w:b w:val="0"/>
          <w:bCs w:val="0"/>
          <w:highlight w:val="none"/>
        </w:rPr>
        <w:t xml:space="preserve">Mean, standard deviation, minimum, and maximum values for these features were computed to understand their distribution. For instance:</w:t>
      </w:r>
      <w:r>
        <w:rPr>
          <w:b w:val="0"/>
          <w:bCs w:val="0"/>
        </w:rPr>
      </w:r>
    </w:p>
    <w:p>
      <w:pPr>
        <w:pBdr/>
        <w:spacing/>
        <w:ind/>
        <w:rPr>
          <w:b w:val="0"/>
          <w:bCs w:val="0"/>
        </w:rPr>
      </w:pPr>
      <w:r>
        <w:rPr>
          <w:rFonts w:ascii="Segoe UI" w:hAnsi="Segoe UI" w:eastAsia="Segoe UI" w:cs="Segoe UI"/>
          <w:b w:val="0"/>
          <w:bCs w:val="0"/>
          <w:highlight w:val="none"/>
        </w:rPr>
        <w:t xml:space="preserve">feature_0 had a mean of 0.177 and a standard deviation of 1.530.</w:t>
      </w:r>
      <w:r>
        <w:rPr>
          <w:b w:val="0"/>
          <w:bCs w:val="0"/>
        </w:rPr>
      </w:r>
    </w:p>
    <w:p>
      <w:pPr>
        <w:pBdr/>
        <w:spacing/>
        <w:ind/>
        <w:rPr>
          <w:b w:val="0"/>
          <w:bCs w:val="0"/>
        </w:rPr>
      </w:pPr>
      <w:r>
        <w:rPr>
          <w:rFonts w:ascii="Segoe UI" w:hAnsi="Segoe UI" w:eastAsia="Segoe UI" w:cs="Segoe UI"/>
          <w:b w:val="0"/>
          <w:bCs w:val="0"/>
          <w:highlight w:val="none"/>
        </w:rPr>
        <w:t xml:space="preserve">feature_3 had a mean of 0.033 and a standard deviation of 1.591.</w:t>
      </w:r>
      <w:r>
        <w:rPr>
          <w:b w:val="0"/>
          <w:bCs w:val="0"/>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feature_7 had a mean of -0.001 and a standard deviation of 1.465.</w:t>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b/>
          <w:bCs/>
        </w:rPr>
      </w:pPr>
      <w:r>
        <w:rPr>
          <w:rFonts w:ascii="Segoe UI" w:hAnsi="Segoe UI" w:eastAsia="Segoe UI" w:cs="Segoe UI"/>
          <w:b/>
          <w:bCs/>
          <w:highlight w:val="none"/>
        </w:rPr>
        <w:t xml:space="preserve">3.0 Results and Analysis</w:t>
      </w:r>
      <w:r>
        <w:rPr>
          <w:b/>
          <w:bCs/>
        </w:rPr>
      </w:r>
    </w:p>
    <w:p>
      <w:pPr>
        <w:pBdr/>
        <w:spacing/>
        <w:ind/>
        <w:rPr>
          <w:bCs/>
          <w:i/>
        </w:rPr>
      </w:pPr>
      <w:r>
        <w:rPr>
          <w:rFonts w:ascii="Segoe UI" w:hAnsi="Segoe UI" w:eastAsia="Segoe UI" w:cs="Segoe UI"/>
          <w:b w:val="0"/>
          <w:bCs w:val="0"/>
          <w:i/>
          <w:iCs/>
          <w:highlight w:val="none"/>
        </w:rPr>
        <w:t xml:space="preserve">3.0.1 Logistic Regression Performance</w:t>
      </w:r>
      <w:r>
        <w:rPr>
          <w:i/>
          <w:iCs/>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Accuracy: 93% </w:t>
      </w:r>
      <w:r>
        <w:rPr>
          <w:rFonts w:ascii="Segoe UI" w:hAnsi="Segoe UI" w:eastAsia="Segoe UI" w:cs="Segoe UI"/>
          <w:b w:val="0"/>
          <w:bCs w:val="0"/>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Precision, Recall, and F1-Score: Achieved &gt; 0.92 across both classes (0 and 1).</w:t>
      </w:r>
      <w:r>
        <w:rPr>
          <w:rFonts w:ascii="Segoe UI" w:hAnsi="Segoe UI" w:eastAsia="Segoe UI" w:cs="Segoe UI"/>
          <w:b w:val="0"/>
          <w:bCs w:val="0"/>
          <w:highlight w:val="none"/>
        </w:rPr>
      </w:r>
      <w:r/>
    </w:p>
    <w:p>
      <w:pPr>
        <w:pBdr/>
        <w:spacing/>
        <w:ind/>
        <w:rPr/>
      </w:pPr>
      <w:r>
        <w:rPr>
          <w:rFonts w:ascii="Segoe UI" w:hAnsi="Segoe UI" w:eastAsia="Segoe UI" w:cs="Segoe UI"/>
          <w:b w:val="0"/>
          <w:bCs w:val="0"/>
          <w:highlight w:val="none"/>
        </w:rPr>
        <w:t xml:space="preserve">The high and balanced precision and recall indicate that the model effectively differentiates between the two classes without significant bias.</w:t>
      </w:r>
      <w:r/>
    </w:p>
    <w:p>
      <w:pPr>
        <w:pBdr/>
        <w:spacing/>
        <w:ind/>
        <w:rPr>
          <w:bCs/>
          <w:i/>
        </w:rPr>
      </w:pPr>
      <w:r>
        <w:rPr>
          <w:rFonts w:ascii="Segoe UI" w:hAnsi="Segoe UI" w:eastAsia="Segoe UI" w:cs="Segoe UI"/>
          <w:b w:val="0"/>
          <w:bCs w:val="0"/>
          <w:i/>
          <w:iCs/>
          <w:highlight w:val="none"/>
        </w:rPr>
        <w:t xml:space="preserve">3.2 LDA and QDA Performance: </w:t>
      </w:r>
      <w:r>
        <w:rPr>
          <w:i/>
          <w:iCs/>
        </w:rPr>
      </w:r>
    </w:p>
    <w:p>
      <w:pPr>
        <w:pBdr/>
        <w:spacing/>
        <w:ind/>
        <w:rPr/>
      </w:pPr>
      <w:r>
        <w:rPr>
          <w:rFonts w:ascii="Segoe UI" w:hAnsi="Segoe UI" w:eastAsia="Segoe UI" w:cs="Segoe UI"/>
          <w:b w:val="0"/>
          <w:bCs w:val="0"/>
          <w:highlight w:val="none"/>
        </w:rPr>
        <w:t xml:space="preserve">Accuracy for Both Models: 94.5%</w:t>
      </w:r>
      <w:r/>
    </w:p>
    <w:p>
      <w:pPr>
        <w:pBdr/>
        <w:spacing/>
        <w:ind/>
        <w:rPr/>
      </w:pPr>
      <w:r>
        <w:rPr>
          <w:rFonts w:ascii="Segoe UI" w:hAnsi="Segoe UI" w:eastAsia="Segoe UI" w:cs="Segoe UI"/>
          <w:b w:val="0"/>
          <w:bCs w:val="0"/>
          <w:highlight w:val="none"/>
        </w:rPr>
        <w:t xml:space="preserve">The consistency in performance across Logistic Regression, LDA, and QDA suggests that the data may be linearly separable or near-linearly separable.</w:t>
      </w:r>
      <w:r/>
    </w:p>
    <w:p>
      <w:pPr>
        <w:pBdr/>
        <w:spacing/>
        <w:ind/>
        <w:rPr/>
      </w:pPr>
      <w:r>
        <w:rPr>
          <w:rFonts w:ascii="Segoe UI" w:hAnsi="Segoe UI" w:eastAsia="Segoe UI" w:cs="Segoe UI"/>
          <w:b w:val="0"/>
          <w:bCs w:val="0"/>
          <w:i/>
          <w:iCs/>
          <w:highlight w:val="none"/>
        </w:rPr>
        <w:t xml:space="preserve">3.3 Stochastic Gradient Descent (SGD) Classifier</w:t>
      </w:r>
      <w:r>
        <w:rPr>
          <w:rFonts w:ascii="Segoe UI" w:hAnsi="Segoe UI" w:eastAsia="Segoe UI" w:cs="Segoe UI"/>
          <w:b w:val="0"/>
          <w:bCs w:val="0"/>
          <w:highlight w:val="none"/>
        </w:rPr>
        <w:t xml:space="preserve"> :</w:t>
      </w:r>
      <w:r/>
    </w:p>
    <w:p>
      <w:pPr>
        <w:pBdr/>
        <w:spacing/>
        <w:ind/>
        <w:rPr/>
      </w:pPr>
      <w:r>
        <w:rPr>
          <w:rFonts w:ascii="Segoe UI" w:hAnsi="Segoe UI" w:eastAsia="Segoe UI" w:cs="Segoe UI"/>
          <w:b w:val="0"/>
          <w:bCs w:val="0"/>
          <w:highlight w:val="none"/>
        </w:rPr>
        <w:t xml:space="preserve">Best Learning Rate: 0.001 (based on log-loss minimization).</w:t>
      </w:r>
      <w:r/>
    </w:p>
    <w:p>
      <w:pPr>
        <w:pBdr/>
        <w:spacing/>
        <w:ind/>
        <w:rPr/>
      </w:pPr>
      <w:r>
        <w:rPr>
          <w:rFonts w:ascii="Segoe UI" w:hAnsi="Segoe UI" w:eastAsia="Segoe UI" w:cs="Segoe UI"/>
          <w:b w:val="0"/>
          <w:bCs w:val="0"/>
          <w:highlight w:val="none"/>
        </w:rPr>
        <w:t xml:space="preserve">Accuracy: 93% (same as other models).</w:t>
      </w: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Analysis: The effectiveness of the SGD classifier with a custom implementation indicates that the dataset's features are well-suited for linear decision boundaries. The log-loss was minimized effectively with a low learning rate, ensuring stable updates dur</w:t>
      </w:r>
      <w:r>
        <w:rPr>
          <w:rFonts w:ascii="Segoe UI" w:hAnsi="Segoe UI" w:eastAsia="Segoe UI" w:cs="Segoe UI"/>
          <w:b w:val="0"/>
          <w:bCs w:val="0"/>
          <w:highlight w:val="none"/>
        </w:rPr>
        <w:t xml:space="preserve">ing training.</w:t>
      </w:r>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Confusion Matrix for LDA and QDA : </w:t>
      </w:r>
      <w:r>
        <w:rPr>
          <w:rFonts w:ascii="Segoe UI" w:hAnsi="Segoe UI" w:eastAsia="Segoe UI" w:cs="Segoe UI"/>
          <w:b w:val="0"/>
          <w:bCs w:val="0"/>
          <w:highlight w:val="none"/>
        </w:rPr>
      </w:r>
    </w:p>
    <w:p>
      <w:pPr>
        <w:pBdr/>
        <w:spacing/>
        <w:ind/>
        <w:rPr>
          <w:rFonts w:ascii="Segoe UI" w:hAnsi="Segoe UI" w:eastAsia="Segoe UI" w:cs="Segoe UI"/>
          <w:b w:val="0"/>
          <w:bCs w:val="0"/>
          <w:highlight w:val="none"/>
        </w:rPr>
      </w:pPr>
      <w:r>
        <w:rPr>
          <w:highlight w:val="none"/>
        </w:rPr>
      </w:r>
      <w:r>
        <w:rPr>
          <w:highlight w:val="none"/>
        </w:rPr>
      </w:r>
    </w:p>
    <w:p>
      <w:pPr>
        <w:pBdr/>
        <w:spacing/>
        <w:ind/>
        <w:rPr>
          <w:highlight w:val="none"/>
        </w:rPr>
      </w:pPr>
      <w:r>
        <w:rPr>
          <w:rFonts w:ascii="Segoe UI" w:hAnsi="Segoe UI" w:eastAsia="Segoe UI" w:cs="Segoe UI"/>
          <w:b w:val="0"/>
          <w:bCs w:val="0"/>
          <w:highlight w:val="none"/>
        </w:rPr>
      </w:r>
      <w:r>
        <mc:AlternateContent>
          <mc:Choice Requires="wpg">
            <w:drawing>
              <wp:inline xmlns:wp="http://schemas.openxmlformats.org/drawingml/2006/wordprocessingDrawing" distT="0" distB="0" distL="0" distR="0">
                <wp:extent cx="2696550" cy="243735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40443" name=""/>
                        <pic:cNvPicPr>
                          <a:picLocks noChangeAspect="1"/>
                        </pic:cNvPicPr>
                        <pic:nvPr/>
                      </pic:nvPicPr>
                      <pic:blipFill>
                        <a:blip r:embed="rId23"/>
                        <a:stretch/>
                      </pic:blipFill>
                      <pic:spPr bwMode="auto">
                        <a:xfrm flipH="0" flipV="0">
                          <a:off x="0" y="0"/>
                          <a:ext cx="2696549" cy="24373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12.33pt;height:191.92pt;mso-wrap-distance-left:0.00pt;mso-wrap-distance-top:0.00pt;mso-wrap-distance-right:0.00pt;mso-wrap-distance-bottom:0.00pt;z-index:1;" stroked="false">
                <v:imagedata r:id="rId23" o:title=""/>
                <o:lock v:ext="edit" rotation="t"/>
              </v:shape>
            </w:pict>
          </mc:Fallback>
        </mc:AlternateContent>
      </w:r>
      <w:r>
        <mc:AlternateContent>
          <mc:Choice Requires="wpg">
            <w:drawing>
              <wp:inline xmlns:wp="http://schemas.openxmlformats.org/drawingml/2006/wordprocessingDrawing" distT="0" distB="0" distL="0" distR="0">
                <wp:extent cx="2854289" cy="2579931"/>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2644" name=""/>
                        <pic:cNvPicPr>
                          <a:picLocks noChangeAspect="1"/>
                        </pic:cNvPicPr>
                        <pic:nvPr/>
                      </pic:nvPicPr>
                      <pic:blipFill>
                        <a:blip r:embed="rId24"/>
                        <a:stretch/>
                      </pic:blipFill>
                      <pic:spPr bwMode="auto">
                        <a:xfrm flipH="0" flipV="0">
                          <a:off x="0" y="0"/>
                          <a:ext cx="2854288" cy="25799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24.75pt;height:203.14pt;mso-wrap-distance-left:0.00pt;mso-wrap-distance-top:0.00pt;mso-wrap-distance-right:0.00pt;mso-wrap-distance-bottom:0.00pt;z-index:1;" stroked="false">
                <v:imagedata r:id="rId24" o:title=""/>
                <o:lock v:ext="edit" rotation="t"/>
              </v:shape>
            </w:pict>
          </mc:Fallback>
        </mc:AlternateContent>
      </w:r>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r>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b/>
          <w:bCs/>
        </w:rPr>
      </w:pPr>
      <w:r>
        <w:rPr>
          <w:rFonts w:ascii="Segoe UI" w:hAnsi="Segoe UI" w:eastAsia="Segoe UI" w:cs="Segoe UI"/>
          <w:b/>
          <w:bCs/>
          <w:highlight w:val="none"/>
        </w:rPr>
        <w:t xml:space="preserve">Conclusion: </w:t>
      </w:r>
      <w:r>
        <w:rPr>
          <w:b/>
          <w:bCs/>
        </w:rPr>
      </w:r>
    </w:p>
    <w:p>
      <w:pPr>
        <w:pStyle w:val="897"/>
        <w:numPr>
          <w:ilvl w:val="0"/>
          <w:numId w:val="9"/>
        </w:num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Consistent Performance: </w:t>
      </w:r>
      <w:r>
        <w:rPr>
          <w:rFonts w:ascii="Segoe UI" w:hAnsi="Segoe UI" w:eastAsia="Segoe UI" w:cs="Segoe UI"/>
          <w:b w:val="0"/>
          <w:bCs w:val="0"/>
          <w:highlight w:val="none"/>
        </w:rPr>
        <w:t xml:space="preserve">All models, including the custom SGD implementation, achieved 94.5% accuracy, indicating that the dataset is linearly separable and well-suited for these classifiers.</w:t>
      </w:r>
      <w:r>
        <w:rPr>
          <w:rFonts w:ascii="Segoe UI" w:hAnsi="Segoe UI" w:eastAsia="Segoe UI" w:cs="Segoe UI"/>
          <w:b w:val="0"/>
          <w:bCs w:val="0"/>
          <w:highlight w:val="none"/>
        </w:rPr>
      </w:r>
    </w:p>
    <w:p>
      <w:pPr>
        <w:pStyle w:val="897"/>
        <w:numPr>
          <w:ilvl w:val="0"/>
          <w:numId w:val="9"/>
        </w:num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Importance of Feature Scaling: </w:t>
      </w:r>
      <w:r/>
      <w:r>
        <w:rPr>
          <w:rFonts w:ascii="Segoe UI" w:hAnsi="Segoe UI" w:eastAsia="Segoe UI" w:cs="Segoe UI"/>
          <w:b w:val="0"/>
          <w:bCs w:val="0"/>
          <w:highlight w:val="none"/>
        </w:rPr>
        <w:t xml:space="preserve">Standardization contributed to stable and efficient training, especially for SGD, which is sensitive to feature scales.</w:t>
      </w:r>
      <w:r>
        <w:rPr>
          <w:rFonts w:ascii="Segoe UI" w:hAnsi="Segoe UI" w:eastAsia="Segoe UI" w:cs="Segoe UI"/>
          <w:b w:val="0"/>
          <w:bCs w:val="0"/>
          <w:highlight w:val="none"/>
        </w:rPr>
      </w:r>
    </w:p>
    <w:p>
      <w:pPr>
        <w:pStyle w:val="897"/>
        <w:numPr>
          <w:ilvl w:val="0"/>
          <w:numId w:val="9"/>
        </w:num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Feature Importance: </w:t>
      </w:r>
      <w:r>
        <w:rPr>
          <w:rFonts w:ascii="Segoe UI" w:hAnsi="Segoe UI" w:eastAsia="Segoe UI" w:cs="Segoe UI"/>
          <w:b w:val="0"/>
          <w:bCs w:val="0"/>
          <w:i/>
          <w:iCs/>
          <w:highlight w:val="none"/>
        </w:rPr>
        <w:t xml:space="preserve">feature_0, feature_3, and feature_7</w:t>
      </w:r>
      <w:r>
        <w:rPr>
          <w:rFonts w:ascii="Segoe UI" w:hAnsi="Segoe UI" w:eastAsia="Segoe UI" w:cs="Segoe UI"/>
          <w:b w:val="0"/>
          <w:bCs w:val="0"/>
          <w:highlight w:val="none"/>
        </w:rPr>
        <w:t xml:space="preserve"> were identified as the most significant features, suggesting they contain most of the predictive information.</w:t>
      </w:r>
      <w:r>
        <w:rPr>
          <w:rFonts w:ascii="Segoe UI" w:hAnsi="Segoe UI" w:eastAsia="Segoe UI" w:cs="Segoe UI"/>
          <w:b w:val="0"/>
          <w:bCs w:val="0"/>
          <w:highlight w:val="none"/>
        </w:rPr>
      </w:r>
      <w:r>
        <w:rPr>
          <w:rFonts w:ascii="Segoe UI" w:hAnsi="Segoe UI" w:eastAsia="Segoe UI" w:cs="Segoe UI"/>
          <w:b w:val="0"/>
          <w:bCs w:val="0"/>
          <w:highlight w:val="none"/>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9">
    <w:name w:val="Table Grid"/>
    <w:basedOn w:val="89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Table Grid Light"/>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1"/>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2"/>
    <w:basedOn w:val="8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3"/>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4"/>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5"/>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w:basedOn w:val="8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w:basedOn w:val="8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1"/>
    <w:basedOn w:val="8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2"/>
    <w:basedOn w:val="8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3"/>
    <w:basedOn w:val="8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4"/>
    <w:basedOn w:val="8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5"/>
    <w:basedOn w:val="8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6"/>
    <w:basedOn w:val="8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1"/>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2"/>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3"/>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4"/>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5"/>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6"/>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2">
    <w:name w:val="Grid Table 6 Colorful - Accent 1"/>
    <w:basedOn w:val="8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3">
    <w:name w:val="Grid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4">
    <w:name w:val="Grid Table 6 Colorful - Accent 3"/>
    <w:basedOn w:val="8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5">
    <w:name w:val="Grid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6">
    <w:name w:val="Grid Table 6 Colorful - Accent 5"/>
    <w:basedOn w:val="8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6 Colorful - Accent 6"/>
    <w:basedOn w:val="8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7 Colorful"/>
    <w:basedOn w:val="8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1"/>
    <w:basedOn w:val="8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5"/>
    <w:basedOn w:val="8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6"/>
    <w:basedOn w:val="8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w:basedOn w:val="8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1"/>
    <w:basedOn w:val="8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2"/>
    <w:basedOn w:val="8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3"/>
    <w:basedOn w:val="8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4"/>
    <w:basedOn w:val="8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5"/>
    <w:basedOn w:val="8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6"/>
    <w:basedOn w:val="8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1"/>
    <w:basedOn w:val="8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3"/>
    <w:basedOn w:val="8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5"/>
    <w:basedOn w:val="8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6"/>
    <w:basedOn w:val="8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1"/>
    <w:basedOn w:val="8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2"/>
    <w:basedOn w:val="8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3"/>
    <w:basedOn w:val="8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4"/>
    <w:basedOn w:val="8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5"/>
    <w:basedOn w:val="8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6"/>
    <w:basedOn w:val="8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5 Dark"/>
    <w:basedOn w:val="8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1"/>
    <w:basedOn w:val="8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2"/>
    <w:basedOn w:val="8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3"/>
    <w:basedOn w:val="8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4"/>
    <w:basedOn w:val="8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5"/>
    <w:basedOn w:val="8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6"/>
    <w:basedOn w:val="8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1"/>
    <w:basedOn w:val="8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3"/>
    <w:basedOn w:val="8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5"/>
    <w:basedOn w:val="8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6"/>
    <w:basedOn w:val="8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7 Colorful"/>
    <w:basedOn w:val="8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8">
    <w:name w:val="List Table 7 Colorful - Accent 1"/>
    <w:basedOn w:val="8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9">
    <w:name w:val="List Table 7 Colorful - Accent 2"/>
    <w:basedOn w:val="8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0">
    <w:name w:val="List Table 7 Colorful - Accent 3"/>
    <w:basedOn w:val="8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1">
    <w:name w:val="List Table 7 Colorful - Accent 4"/>
    <w:basedOn w:val="8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2">
    <w:name w:val="List Table 7 Colorful - Accent 5"/>
    <w:basedOn w:val="8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3">
    <w:name w:val="List Table 7 Colorful - Accent 6"/>
    <w:basedOn w:val="8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4">
    <w:name w:val="Lined - Accent"/>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1"/>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2"/>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3"/>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4"/>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5"/>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6"/>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w:basedOn w:val="8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1"/>
    <w:basedOn w:val="8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2"/>
    <w:basedOn w:val="8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3"/>
    <w:basedOn w:val="8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4"/>
    <w:basedOn w:val="8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5"/>
    <w:basedOn w:val="8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6"/>
    <w:basedOn w:val="8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w:basedOn w:val="8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5">
    <w:name w:val="Heading 1"/>
    <w:basedOn w:val="893"/>
    <w:next w:val="893"/>
    <w:link w:val="84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6">
    <w:name w:val="Heading 2"/>
    <w:basedOn w:val="893"/>
    <w:next w:val="893"/>
    <w:link w:val="84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7">
    <w:name w:val="Heading 3"/>
    <w:basedOn w:val="893"/>
    <w:next w:val="893"/>
    <w:link w:val="84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8">
    <w:name w:val="Heading 4"/>
    <w:basedOn w:val="893"/>
    <w:next w:val="893"/>
    <w:link w:val="84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9">
    <w:name w:val="Heading 5"/>
    <w:basedOn w:val="893"/>
    <w:next w:val="893"/>
    <w:link w:val="84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0">
    <w:name w:val="Heading 6"/>
    <w:basedOn w:val="893"/>
    <w:next w:val="893"/>
    <w:link w:val="8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1">
    <w:name w:val="Heading 7"/>
    <w:basedOn w:val="893"/>
    <w:next w:val="893"/>
    <w:link w:val="8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2">
    <w:name w:val="Heading 8"/>
    <w:basedOn w:val="893"/>
    <w:next w:val="893"/>
    <w:link w:val="8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3">
    <w:name w:val="Heading 9"/>
    <w:basedOn w:val="893"/>
    <w:next w:val="893"/>
    <w:link w:val="8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4" w:default="1">
    <w:name w:val="Default Paragraph Font"/>
    <w:uiPriority w:val="1"/>
    <w:semiHidden/>
    <w:unhideWhenUsed/>
    <w:pPr>
      <w:pBdr/>
      <w:spacing/>
      <w:ind/>
    </w:pPr>
  </w:style>
  <w:style w:type="character" w:styleId="845">
    <w:name w:val="Heading 1 Char"/>
    <w:basedOn w:val="844"/>
    <w:link w:val="835"/>
    <w:uiPriority w:val="9"/>
    <w:pPr>
      <w:pBdr/>
      <w:spacing/>
      <w:ind/>
    </w:pPr>
    <w:rPr>
      <w:rFonts w:ascii="Arial" w:hAnsi="Arial" w:eastAsia="Arial" w:cs="Arial"/>
      <w:color w:val="0f4761" w:themeColor="accent1" w:themeShade="BF"/>
      <w:sz w:val="40"/>
      <w:szCs w:val="40"/>
    </w:rPr>
  </w:style>
  <w:style w:type="character" w:styleId="846">
    <w:name w:val="Heading 2 Char"/>
    <w:basedOn w:val="844"/>
    <w:link w:val="836"/>
    <w:uiPriority w:val="9"/>
    <w:pPr>
      <w:pBdr/>
      <w:spacing/>
      <w:ind/>
    </w:pPr>
    <w:rPr>
      <w:rFonts w:ascii="Arial" w:hAnsi="Arial" w:eastAsia="Arial" w:cs="Arial"/>
      <w:color w:val="0f4761" w:themeColor="accent1" w:themeShade="BF"/>
      <w:sz w:val="32"/>
      <w:szCs w:val="32"/>
    </w:rPr>
  </w:style>
  <w:style w:type="character" w:styleId="847">
    <w:name w:val="Heading 3 Char"/>
    <w:basedOn w:val="844"/>
    <w:link w:val="837"/>
    <w:uiPriority w:val="9"/>
    <w:pPr>
      <w:pBdr/>
      <w:spacing/>
      <w:ind/>
    </w:pPr>
    <w:rPr>
      <w:rFonts w:ascii="Arial" w:hAnsi="Arial" w:eastAsia="Arial" w:cs="Arial"/>
      <w:color w:val="0f4761" w:themeColor="accent1" w:themeShade="BF"/>
      <w:sz w:val="28"/>
      <w:szCs w:val="28"/>
    </w:rPr>
  </w:style>
  <w:style w:type="character" w:styleId="848">
    <w:name w:val="Heading 4 Char"/>
    <w:basedOn w:val="844"/>
    <w:link w:val="838"/>
    <w:uiPriority w:val="9"/>
    <w:pPr>
      <w:pBdr/>
      <w:spacing/>
      <w:ind/>
    </w:pPr>
    <w:rPr>
      <w:rFonts w:ascii="Arial" w:hAnsi="Arial" w:eastAsia="Arial" w:cs="Arial"/>
      <w:i/>
      <w:iCs/>
      <w:color w:val="0f4761" w:themeColor="accent1" w:themeShade="BF"/>
    </w:rPr>
  </w:style>
  <w:style w:type="character" w:styleId="849">
    <w:name w:val="Heading 5 Char"/>
    <w:basedOn w:val="844"/>
    <w:link w:val="839"/>
    <w:uiPriority w:val="9"/>
    <w:pPr>
      <w:pBdr/>
      <w:spacing/>
      <w:ind/>
    </w:pPr>
    <w:rPr>
      <w:rFonts w:ascii="Arial" w:hAnsi="Arial" w:eastAsia="Arial" w:cs="Arial"/>
      <w:color w:val="0f4761" w:themeColor="accent1" w:themeShade="BF"/>
    </w:rPr>
  </w:style>
  <w:style w:type="character" w:styleId="850">
    <w:name w:val="Heading 6 Char"/>
    <w:basedOn w:val="844"/>
    <w:link w:val="840"/>
    <w:uiPriority w:val="9"/>
    <w:pPr>
      <w:pBdr/>
      <w:spacing/>
      <w:ind/>
    </w:pPr>
    <w:rPr>
      <w:rFonts w:ascii="Arial" w:hAnsi="Arial" w:eastAsia="Arial" w:cs="Arial"/>
      <w:i/>
      <w:iCs/>
      <w:color w:val="595959" w:themeColor="text1" w:themeTint="A6"/>
    </w:rPr>
  </w:style>
  <w:style w:type="character" w:styleId="851">
    <w:name w:val="Heading 7 Char"/>
    <w:basedOn w:val="844"/>
    <w:link w:val="841"/>
    <w:uiPriority w:val="9"/>
    <w:pPr>
      <w:pBdr/>
      <w:spacing/>
      <w:ind/>
    </w:pPr>
    <w:rPr>
      <w:rFonts w:ascii="Arial" w:hAnsi="Arial" w:eastAsia="Arial" w:cs="Arial"/>
      <w:color w:val="595959" w:themeColor="text1" w:themeTint="A6"/>
    </w:rPr>
  </w:style>
  <w:style w:type="character" w:styleId="852">
    <w:name w:val="Heading 8 Char"/>
    <w:basedOn w:val="844"/>
    <w:link w:val="842"/>
    <w:uiPriority w:val="9"/>
    <w:pPr>
      <w:pBdr/>
      <w:spacing/>
      <w:ind/>
    </w:pPr>
    <w:rPr>
      <w:rFonts w:ascii="Arial" w:hAnsi="Arial" w:eastAsia="Arial" w:cs="Arial"/>
      <w:i/>
      <w:iCs/>
      <w:color w:val="272727" w:themeColor="text1" w:themeTint="D8"/>
    </w:rPr>
  </w:style>
  <w:style w:type="character" w:styleId="853">
    <w:name w:val="Heading 9 Char"/>
    <w:basedOn w:val="844"/>
    <w:link w:val="843"/>
    <w:uiPriority w:val="9"/>
    <w:pPr>
      <w:pBdr/>
      <w:spacing/>
      <w:ind/>
    </w:pPr>
    <w:rPr>
      <w:rFonts w:ascii="Arial" w:hAnsi="Arial" w:eastAsia="Arial" w:cs="Arial"/>
      <w:i/>
      <w:iCs/>
      <w:color w:val="272727" w:themeColor="text1" w:themeTint="D8"/>
    </w:rPr>
  </w:style>
  <w:style w:type="paragraph" w:styleId="854">
    <w:name w:val="Title"/>
    <w:basedOn w:val="893"/>
    <w:next w:val="893"/>
    <w:link w:val="855"/>
    <w:uiPriority w:val="10"/>
    <w:qFormat/>
    <w:pPr>
      <w:pBdr/>
      <w:spacing w:after="80" w:line="240" w:lineRule="auto"/>
      <w:ind/>
      <w:contextualSpacing w:val="true"/>
    </w:pPr>
    <w:rPr>
      <w:rFonts w:ascii="Arial" w:hAnsi="Arial" w:eastAsia="Arial" w:cs="Arial"/>
      <w:spacing w:val="-10"/>
      <w:sz w:val="56"/>
      <w:szCs w:val="56"/>
    </w:rPr>
  </w:style>
  <w:style w:type="character" w:styleId="855">
    <w:name w:val="Title Char"/>
    <w:basedOn w:val="844"/>
    <w:link w:val="854"/>
    <w:uiPriority w:val="10"/>
    <w:pPr>
      <w:pBdr/>
      <w:spacing/>
      <w:ind/>
    </w:pPr>
    <w:rPr>
      <w:rFonts w:ascii="Arial" w:hAnsi="Arial" w:eastAsia="Arial" w:cs="Arial"/>
      <w:spacing w:val="-10"/>
      <w:sz w:val="56"/>
      <w:szCs w:val="56"/>
    </w:rPr>
  </w:style>
  <w:style w:type="paragraph" w:styleId="856">
    <w:name w:val="Subtitle"/>
    <w:basedOn w:val="893"/>
    <w:next w:val="893"/>
    <w:link w:val="857"/>
    <w:uiPriority w:val="11"/>
    <w:qFormat/>
    <w:pPr>
      <w:numPr>
        <w:ilvl w:val="1"/>
      </w:numPr>
      <w:pBdr/>
      <w:spacing/>
      <w:ind/>
    </w:pPr>
    <w:rPr>
      <w:color w:val="595959" w:themeColor="text1" w:themeTint="A6"/>
      <w:spacing w:val="15"/>
      <w:sz w:val="28"/>
      <w:szCs w:val="28"/>
    </w:rPr>
  </w:style>
  <w:style w:type="character" w:styleId="857">
    <w:name w:val="Subtitle Char"/>
    <w:basedOn w:val="844"/>
    <w:link w:val="856"/>
    <w:uiPriority w:val="11"/>
    <w:pPr>
      <w:pBdr/>
      <w:spacing/>
      <w:ind/>
    </w:pPr>
    <w:rPr>
      <w:color w:val="595959" w:themeColor="text1" w:themeTint="A6"/>
      <w:spacing w:val="15"/>
      <w:sz w:val="28"/>
      <w:szCs w:val="28"/>
    </w:rPr>
  </w:style>
  <w:style w:type="paragraph" w:styleId="858">
    <w:name w:val="Quote"/>
    <w:basedOn w:val="893"/>
    <w:next w:val="893"/>
    <w:link w:val="859"/>
    <w:uiPriority w:val="29"/>
    <w:qFormat/>
    <w:pPr>
      <w:pBdr/>
      <w:spacing w:before="160"/>
      <w:ind/>
      <w:jc w:val="center"/>
    </w:pPr>
    <w:rPr>
      <w:i/>
      <w:iCs/>
      <w:color w:val="404040" w:themeColor="text1" w:themeTint="BF"/>
    </w:rPr>
  </w:style>
  <w:style w:type="character" w:styleId="859">
    <w:name w:val="Quote Char"/>
    <w:basedOn w:val="844"/>
    <w:link w:val="858"/>
    <w:uiPriority w:val="29"/>
    <w:pPr>
      <w:pBdr/>
      <w:spacing/>
      <w:ind/>
    </w:pPr>
    <w:rPr>
      <w:i/>
      <w:iCs/>
      <w:color w:val="404040" w:themeColor="text1" w:themeTint="BF"/>
    </w:rPr>
  </w:style>
  <w:style w:type="character" w:styleId="860">
    <w:name w:val="Intense Emphasis"/>
    <w:basedOn w:val="844"/>
    <w:uiPriority w:val="21"/>
    <w:qFormat/>
    <w:pPr>
      <w:pBdr/>
      <w:spacing/>
      <w:ind/>
    </w:pPr>
    <w:rPr>
      <w:i/>
      <w:iCs/>
      <w:color w:val="0f4761" w:themeColor="accent1" w:themeShade="BF"/>
    </w:rPr>
  </w:style>
  <w:style w:type="paragraph" w:styleId="861">
    <w:name w:val="Intense Quote"/>
    <w:basedOn w:val="893"/>
    <w:next w:val="893"/>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2">
    <w:name w:val="Intense Quote Char"/>
    <w:basedOn w:val="844"/>
    <w:link w:val="861"/>
    <w:uiPriority w:val="30"/>
    <w:pPr>
      <w:pBdr/>
      <w:spacing/>
      <w:ind/>
    </w:pPr>
    <w:rPr>
      <w:i/>
      <w:iCs/>
      <w:color w:val="0f4761" w:themeColor="accent1" w:themeShade="BF"/>
    </w:rPr>
  </w:style>
  <w:style w:type="character" w:styleId="863">
    <w:name w:val="Intense Reference"/>
    <w:basedOn w:val="844"/>
    <w:uiPriority w:val="32"/>
    <w:qFormat/>
    <w:pPr>
      <w:pBdr/>
      <w:spacing/>
      <w:ind/>
    </w:pPr>
    <w:rPr>
      <w:b/>
      <w:bCs/>
      <w:smallCaps/>
      <w:color w:val="0f4761" w:themeColor="accent1" w:themeShade="BF"/>
      <w:spacing w:val="5"/>
    </w:rPr>
  </w:style>
  <w:style w:type="character" w:styleId="864">
    <w:name w:val="Subtle Emphasis"/>
    <w:basedOn w:val="844"/>
    <w:uiPriority w:val="19"/>
    <w:qFormat/>
    <w:pPr>
      <w:pBdr/>
      <w:spacing/>
      <w:ind/>
    </w:pPr>
    <w:rPr>
      <w:i/>
      <w:iCs/>
      <w:color w:val="404040" w:themeColor="text1" w:themeTint="BF"/>
    </w:rPr>
  </w:style>
  <w:style w:type="character" w:styleId="865">
    <w:name w:val="Emphasis"/>
    <w:basedOn w:val="844"/>
    <w:uiPriority w:val="20"/>
    <w:qFormat/>
    <w:pPr>
      <w:pBdr/>
      <w:spacing/>
      <w:ind/>
    </w:pPr>
    <w:rPr>
      <w:i/>
      <w:iCs/>
    </w:rPr>
  </w:style>
  <w:style w:type="character" w:styleId="866">
    <w:name w:val="Strong"/>
    <w:basedOn w:val="844"/>
    <w:uiPriority w:val="22"/>
    <w:qFormat/>
    <w:pPr>
      <w:pBdr/>
      <w:spacing/>
      <w:ind/>
    </w:pPr>
    <w:rPr>
      <w:b/>
      <w:bCs/>
    </w:rPr>
  </w:style>
  <w:style w:type="character" w:styleId="867">
    <w:name w:val="Subtle Reference"/>
    <w:basedOn w:val="844"/>
    <w:uiPriority w:val="31"/>
    <w:qFormat/>
    <w:pPr>
      <w:pBdr/>
      <w:spacing/>
      <w:ind/>
    </w:pPr>
    <w:rPr>
      <w:smallCaps/>
      <w:color w:val="5a5a5a" w:themeColor="text1" w:themeTint="A5"/>
    </w:rPr>
  </w:style>
  <w:style w:type="character" w:styleId="868">
    <w:name w:val="Book Title"/>
    <w:basedOn w:val="844"/>
    <w:uiPriority w:val="33"/>
    <w:qFormat/>
    <w:pPr>
      <w:pBdr/>
      <w:spacing/>
      <w:ind/>
    </w:pPr>
    <w:rPr>
      <w:b/>
      <w:bCs/>
      <w:i/>
      <w:iCs/>
      <w:spacing w:val="5"/>
    </w:rPr>
  </w:style>
  <w:style w:type="paragraph" w:styleId="869">
    <w:name w:val="Header"/>
    <w:basedOn w:val="893"/>
    <w:link w:val="870"/>
    <w:uiPriority w:val="99"/>
    <w:unhideWhenUsed/>
    <w:pPr>
      <w:pBdr/>
      <w:tabs>
        <w:tab w:val="center" w:leader="none" w:pos="4844"/>
        <w:tab w:val="right" w:leader="none" w:pos="9689"/>
      </w:tabs>
      <w:spacing w:after="0" w:line="240" w:lineRule="auto"/>
      <w:ind/>
    </w:pPr>
  </w:style>
  <w:style w:type="character" w:styleId="870">
    <w:name w:val="Header Char"/>
    <w:basedOn w:val="844"/>
    <w:link w:val="869"/>
    <w:uiPriority w:val="99"/>
    <w:pPr>
      <w:pBdr/>
      <w:spacing/>
      <w:ind/>
    </w:pPr>
  </w:style>
  <w:style w:type="paragraph" w:styleId="871">
    <w:name w:val="Footer"/>
    <w:basedOn w:val="893"/>
    <w:link w:val="872"/>
    <w:uiPriority w:val="99"/>
    <w:unhideWhenUsed/>
    <w:pPr>
      <w:pBdr/>
      <w:tabs>
        <w:tab w:val="center" w:leader="none" w:pos="4844"/>
        <w:tab w:val="right" w:leader="none" w:pos="9689"/>
      </w:tabs>
      <w:spacing w:after="0" w:line="240" w:lineRule="auto"/>
      <w:ind/>
    </w:pPr>
  </w:style>
  <w:style w:type="character" w:styleId="872">
    <w:name w:val="Footer Char"/>
    <w:basedOn w:val="844"/>
    <w:link w:val="871"/>
    <w:uiPriority w:val="99"/>
    <w:pPr>
      <w:pBdr/>
      <w:spacing/>
      <w:ind/>
    </w:pPr>
  </w:style>
  <w:style w:type="paragraph" w:styleId="873">
    <w:name w:val="Caption"/>
    <w:basedOn w:val="893"/>
    <w:next w:val="893"/>
    <w:uiPriority w:val="35"/>
    <w:unhideWhenUsed/>
    <w:qFormat/>
    <w:pPr>
      <w:pBdr/>
      <w:spacing w:after="200" w:line="240" w:lineRule="auto"/>
      <w:ind/>
    </w:pPr>
    <w:rPr>
      <w:i/>
      <w:iCs/>
      <w:color w:val="0e2841" w:themeColor="text2"/>
      <w:sz w:val="18"/>
      <w:szCs w:val="18"/>
    </w:rPr>
  </w:style>
  <w:style w:type="paragraph" w:styleId="874">
    <w:name w:val="footnote text"/>
    <w:basedOn w:val="893"/>
    <w:link w:val="875"/>
    <w:uiPriority w:val="99"/>
    <w:semiHidden/>
    <w:unhideWhenUsed/>
    <w:pPr>
      <w:pBdr/>
      <w:spacing w:after="0" w:line="240" w:lineRule="auto"/>
      <w:ind/>
    </w:pPr>
    <w:rPr>
      <w:sz w:val="20"/>
      <w:szCs w:val="20"/>
    </w:rPr>
  </w:style>
  <w:style w:type="character" w:styleId="875">
    <w:name w:val="Footnote Text Char"/>
    <w:basedOn w:val="844"/>
    <w:link w:val="874"/>
    <w:uiPriority w:val="99"/>
    <w:semiHidden/>
    <w:pPr>
      <w:pBdr/>
      <w:spacing/>
      <w:ind/>
    </w:pPr>
    <w:rPr>
      <w:sz w:val="20"/>
      <w:szCs w:val="20"/>
    </w:rPr>
  </w:style>
  <w:style w:type="character" w:styleId="876">
    <w:name w:val="footnote reference"/>
    <w:basedOn w:val="844"/>
    <w:uiPriority w:val="99"/>
    <w:semiHidden/>
    <w:unhideWhenUsed/>
    <w:pPr>
      <w:pBdr/>
      <w:spacing/>
      <w:ind/>
    </w:pPr>
    <w:rPr>
      <w:vertAlign w:val="superscript"/>
    </w:rPr>
  </w:style>
  <w:style w:type="paragraph" w:styleId="877">
    <w:name w:val="endnote text"/>
    <w:basedOn w:val="893"/>
    <w:link w:val="878"/>
    <w:uiPriority w:val="99"/>
    <w:semiHidden/>
    <w:unhideWhenUsed/>
    <w:pPr>
      <w:pBdr/>
      <w:spacing w:after="0" w:line="240" w:lineRule="auto"/>
      <w:ind/>
    </w:pPr>
    <w:rPr>
      <w:sz w:val="20"/>
      <w:szCs w:val="20"/>
    </w:rPr>
  </w:style>
  <w:style w:type="character" w:styleId="878">
    <w:name w:val="Endnote Text Char"/>
    <w:basedOn w:val="844"/>
    <w:link w:val="877"/>
    <w:uiPriority w:val="99"/>
    <w:semiHidden/>
    <w:pPr>
      <w:pBdr/>
      <w:spacing/>
      <w:ind/>
    </w:pPr>
    <w:rPr>
      <w:sz w:val="20"/>
      <w:szCs w:val="20"/>
    </w:rPr>
  </w:style>
  <w:style w:type="character" w:styleId="879">
    <w:name w:val="endnote reference"/>
    <w:basedOn w:val="844"/>
    <w:uiPriority w:val="99"/>
    <w:semiHidden/>
    <w:unhideWhenUsed/>
    <w:pPr>
      <w:pBdr/>
      <w:spacing/>
      <w:ind/>
    </w:pPr>
    <w:rPr>
      <w:vertAlign w:val="superscript"/>
    </w:rPr>
  </w:style>
  <w:style w:type="character" w:styleId="880">
    <w:name w:val="Hyperlink"/>
    <w:basedOn w:val="844"/>
    <w:uiPriority w:val="99"/>
    <w:unhideWhenUsed/>
    <w:pPr>
      <w:pBdr/>
      <w:spacing/>
      <w:ind/>
    </w:pPr>
    <w:rPr>
      <w:color w:val="0563c1" w:themeColor="hyperlink"/>
      <w:u w:val="single"/>
    </w:rPr>
  </w:style>
  <w:style w:type="character" w:styleId="881">
    <w:name w:val="FollowedHyperlink"/>
    <w:basedOn w:val="844"/>
    <w:uiPriority w:val="99"/>
    <w:semiHidden/>
    <w:unhideWhenUsed/>
    <w:pPr>
      <w:pBdr/>
      <w:spacing/>
      <w:ind/>
    </w:pPr>
    <w:rPr>
      <w:color w:val="954f72" w:themeColor="followedHyperlink"/>
      <w:u w:val="single"/>
    </w:rPr>
  </w:style>
  <w:style w:type="paragraph" w:styleId="882">
    <w:name w:val="toc 1"/>
    <w:basedOn w:val="893"/>
    <w:next w:val="893"/>
    <w:uiPriority w:val="39"/>
    <w:unhideWhenUsed/>
    <w:pPr>
      <w:pBdr/>
      <w:spacing w:after="100"/>
      <w:ind/>
    </w:pPr>
  </w:style>
  <w:style w:type="paragraph" w:styleId="883">
    <w:name w:val="toc 2"/>
    <w:basedOn w:val="893"/>
    <w:next w:val="893"/>
    <w:uiPriority w:val="39"/>
    <w:unhideWhenUsed/>
    <w:pPr>
      <w:pBdr/>
      <w:spacing w:after="100"/>
      <w:ind w:left="220"/>
    </w:pPr>
  </w:style>
  <w:style w:type="paragraph" w:styleId="884">
    <w:name w:val="toc 3"/>
    <w:basedOn w:val="893"/>
    <w:next w:val="893"/>
    <w:uiPriority w:val="39"/>
    <w:unhideWhenUsed/>
    <w:pPr>
      <w:pBdr/>
      <w:spacing w:after="100"/>
      <w:ind w:left="440"/>
    </w:pPr>
  </w:style>
  <w:style w:type="paragraph" w:styleId="885">
    <w:name w:val="toc 4"/>
    <w:basedOn w:val="893"/>
    <w:next w:val="893"/>
    <w:uiPriority w:val="39"/>
    <w:unhideWhenUsed/>
    <w:pPr>
      <w:pBdr/>
      <w:spacing w:after="100"/>
      <w:ind w:left="660"/>
    </w:pPr>
  </w:style>
  <w:style w:type="paragraph" w:styleId="886">
    <w:name w:val="toc 5"/>
    <w:basedOn w:val="893"/>
    <w:next w:val="893"/>
    <w:uiPriority w:val="39"/>
    <w:unhideWhenUsed/>
    <w:pPr>
      <w:pBdr/>
      <w:spacing w:after="100"/>
      <w:ind w:left="880"/>
    </w:pPr>
  </w:style>
  <w:style w:type="paragraph" w:styleId="887">
    <w:name w:val="toc 6"/>
    <w:basedOn w:val="893"/>
    <w:next w:val="893"/>
    <w:uiPriority w:val="39"/>
    <w:unhideWhenUsed/>
    <w:pPr>
      <w:pBdr/>
      <w:spacing w:after="100"/>
      <w:ind w:left="1100"/>
    </w:pPr>
  </w:style>
  <w:style w:type="paragraph" w:styleId="888">
    <w:name w:val="toc 7"/>
    <w:basedOn w:val="893"/>
    <w:next w:val="893"/>
    <w:uiPriority w:val="39"/>
    <w:unhideWhenUsed/>
    <w:pPr>
      <w:pBdr/>
      <w:spacing w:after="100"/>
      <w:ind w:left="1320"/>
    </w:pPr>
  </w:style>
  <w:style w:type="paragraph" w:styleId="889">
    <w:name w:val="toc 8"/>
    <w:basedOn w:val="893"/>
    <w:next w:val="893"/>
    <w:uiPriority w:val="39"/>
    <w:unhideWhenUsed/>
    <w:pPr>
      <w:pBdr/>
      <w:spacing w:after="100"/>
      <w:ind w:left="1540"/>
    </w:pPr>
  </w:style>
  <w:style w:type="paragraph" w:styleId="890">
    <w:name w:val="toc 9"/>
    <w:basedOn w:val="893"/>
    <w:next w:val="893"/>
    <w:uiPriority w:val="39"/>
    <w:unhideWhenUsed/>
    <w:pPr>
      <w:pBdr/>
      <w:spacing w:after="100"/>
      <w:ind w:left="1760"/>
    </w:pPr>
  </w:style>
  <w:style w:type="paragraph" w:styleId="891">
    <w:name w:val="TOC Heading"/>
    <w:uiPriority w:val="39"/>
    <w:unhideWhenUsed/>
    <w:pPr>
      <w:pBdr/>
      <w:spacing/>
      <w:ind/>
    </w:pPr>
  </w:style>
  <w:style w:type="paragraph" w:styleId="892">
    <w:name w:val="table of figures"/>
    <w:basedOn w:val="893"/>
    <w:next w:val="893"/>
    <w:uiPriority w:val="99"/>
    <w:unhideWhenUsed/>
    <w:pPr>
      <w:pBdr/>
      <w:spacing w:after="0" w:afterAutospacing="0"/>
      <w:ind/>
    </w:pPr>
  </w:style>
  <w:style w:type="paragraph" w:styleId="893" w:default="1">
    <w:name w:val="Normal"/>
    <w:qFormat/>
    <w:pPr>
      <w:pBdr/>
      <w:spacing/>
      <w:ind/>
    </w:pPr>
  </w:style>
  <w:style w:type="table" w:styleId="8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5" w:default="1">
    <w:name w:val="No List"/>
    <w:uiPriority w:val="99"/>
    <w:semiHidden/>
    <w:unhideWhenUsed/>
    <w:pPr>
      <w:pBdr/>
      <w:spacing/>
      <w:ind/>
    </w:pPr>
  </w:style>
  <w:style w:type="paragraph" w:styleId="896">
    <w:name w:val="No Spacing"/>
    <w:basedOn w:val="893"/>
    <w:uiPriority w:val="1"/>
    <w:qFormat/>
    <w:pPr>
      <w:pBdr/>
      <w:spacing w:after="0" w:line="240" w:lineRule="auto"/>
      <w:ind/>
    </w:pPr>
  </w:style>
  <w:style w:type="paragraph" w:styleId="897">
    <w:name w:val="List Paragraph"/>
    <w:basedOn w:val="89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2025-03-10T18:41:05Z</dcterms:modified>
</cp:coreProperties>
</file>