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rFonts w:ascii="Segoe UI" w:hAnsi="Segoe UI" w:eastAsia="Segoe UI" w:cs="Segoe UI"/>
          <w:highlight w:val="none"/>
        </w:rPr>
      </w:pPr>
      <w:r>
        <w:rPr>
          <w:rFonts w:ascii="Segoe UI" w:hAnsi="Segoe UI" w:eastAsia="Segoe UI" w:cs="Segoe UI"/>
          <w:highlight w:val="none"/>
        </w:rPr>
        <w:t xml:space="preserve">Soumya Mukherjee  |  CH24M571 |  </w:t>
      </w:r>
      <w:r>
        <w:rPr>
          <w:rFonts w:ascii="Segoe UI" w:hAnsi="Segoe UI" w:eastAsia="Segoe UI" w:cs="Segoe UI"/>
          <w:highlight w:val="none"/>
        </w:rPr>
      </w:r>
      <w:r>
        <w:rPr>
          <w:rFonts w:ascii="Segoe UI" w:hAnsi="Segoe UI" w:eastAsia="Segoe UI" w:cs="Segoe UI"/>
          <w:highlight w:val="none"/>
        </w:rPr>
      </w:r>
    </w:p>
    <w:p>
      <w:pPr>
        <w:pStyle w:val="138"/>
        <w:pBdr/>
        <w:spacing/>
        <w:ind/>
        <w:jc w:val="center"/>
        <w:rPr>
          <w:rFonts w:ascii="Segoe UI" w:hAnsi="Segoe UI" w:cs="Segoe UI"/>
          <w:highlight w:val="none"/>
        </w:rPr>
      </w:pPr>
      <w:r>
        <w:rPr>
          <w:rFonts w:ascii="Segoe UI" w:hAnsi="Segoe UI" w:eastAsia="Segoe UI" w:cs="Segoe UI"/>
          <w:highlight w:val="none"/>
        </w:rPr>
        <w:t xml:space="preserve">         Lab Report Question 1 </w:t>
      </w:r>
      <w:r>
        <w:rPr>
          <w:rFonts w:ascii="Segoe UI" w:hAnsi="Segoe UI" w:cs="Segoe UI"/>
          <w:highlight w:val="none"/>
        </w:rPr>
      </w:r>
      <w:r>
        <w:rPr>
          <w:rFonts w:ascii="Segoe UI" w:hAnsi="Segoe UI" w:cs="Segoe UI"/>
          <w:highlight w:val="none"/>
        </w:rPr>
      </w:r>
    </w:p>
    <w:p>
      <w:pPr>
        <w:pBdr/>
        <w:spacing/>
        <w:ind/>
        <w:rPr>
          <w:rFonts w:ascii="Segoe UI" w:hAnsi="Segoe UI" w:cs="Segoe UI"/>
        </w:rPr>
      </w:pPr>
      <w:r>
        <w:rPr>
          <w:rFonts w:ascii="Segoe UI" w:hAnsi="Segoe UI" w:cs="Segoe UI"/>
        </w:rPr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>
          <w:rFonts w:ascii="Segoe UI" w:hAnsi="Segoe UI" w:cs="Segoe UI"/>
          <w:b/>
          <w:bCs/>
        </w:rPr>
      </w:pPr>
      <w:r>
        <w:rPr>
          <w:rFonts w:ascii="Segoe UI" w:hAnsi="Segoe UI" w:eastAsia="Segoe UI" w:cs="Segoe UI"/>
          <w:b/>
          <w:bCs/>
        </w:rPr>
        <w:t xml:space="preserve">1.0 Preface </w:t>
      </w:r>
      <w:r>
        <w:rPr>
          <w:rFonts w:ascii="Segoe UI" w:hAnsi="Segoe UI" w:cs="Segoe UI"/>
          <w:b/>
          <w:bCs/>
        </w:rPr>
      </w:r>
      <w:r>
        <w:rPr>
          <w:rFonts w:ascii="Segoe UI" w:hAnsi="Segoe UI" w:cs="Segoe UI"/>
          <w:b/>
          <w:bCs/>
        </w:rPr>
      </w:r>
    </w:p>
    <w:p>
      <w:pPr>
        <w:pBdr/>
        <w:spacing/>
        <w:ind/>
        <w:rPr>
          <w:rFonts w:ascii="Segoe UI" w:hAnsi="Segoe UI" w:cs="Segoe UI"/>
          <w:highlight w:val="none"/>
        </w:rPr>
      </w:pPr>
      <w:r>
        <w:rPr>
          <w:rFonts w:ascii="Segoe UI" w:hAnsi="Segoe UI" w:eastAsia="Segoe UI" w:cs="Segoe UI"/>
        </w:rPr>
        <w:t xml:space="preserve">The question 1 of the assignment asks us to do the following : </w:t>
      </w:r>
      <w:r>
        <w:rPr>
          <w:rFonts w:ascii="Segoe UI" w:hAnsi="Segoe UI" w:cs="Segoe UI"/>
          <w:highlight w:val="none"/>
        </w:rPr>
      </w:r>
      <w:r>
        <w:rPr>
          <w:rFonts w:ascii="Segoe UI" w:hAnsi="Segoe UI" w:cs="Segoe UI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  <w:highlight w:val="none"/>
        </w:rPr>
        <w:t xml:space="preserve">Ridge Regression with default hyper parameters </w: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  <w:highlight w:val="none"/>
        </w:rPr>
        <w:t xml:space="preserve">Lasso Regression with default hyper parameters </w: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  <w:highlight w:val="none"/>
        </w:rPr>
        <w:t xml:space="preserve">Discussion of the impact of regularization term alpha on the coefficient’s values and the model’s performance</w: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  <w:highlight w:val="none"/>
        </w:rPr>
        <w:t xml:space="preserve">Polynomial Regression of increasing degree 3-10 to calculate the MSEs and discuss the bias , variance , over fitting and the under fitting </w: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Segoe UI" w:hAnsi="Segoe UI" w:cs="Segoe UI"/>
        </w:rPr>
      </w:pPr>
      <w:r>
        <w:rPr>
          <w:rFonts w:ascii="Segoe UI" w:hAnsi="Segoe UI" w:eastAsia="Segoe UI" w:cs="Segoe UI"/>
          <w:highlight w:val="none"/>
        </w:rPr>
        <w:t xml:space="preserve">Kernel Ridge Regression with alpha = 1 </w:t>
      </w:r>
      <w:r>
        <w:rPr>
          <w:rFonts w:ascii="Segoe UI" w:hAnsi="Segoe UI" w:cs="Segoe UI"/>
        </w:rPr>
      </w:r>
      <w:r>
        <w:rPr>
          <w:rFonts w:ascii="Segoe UI" w:hAnsi="Segoe UI" w:cs="Segoe UI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2025-03-10T17:23:41Z</dcterms:modified>
</cp:coreProperties>
</file>