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10A7" w:rsidRDefault="004E0EA4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1.</w:t>
      </w:r>
    </w:p>
    <w:p w:rsidR="00FC57C9" w:rsidRPr="00FC57C9" w:rsidRDefault="00FC57C9" w:rsidP="00FC57C9">
      <w:pPr>
        <w:spacing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C57C9">
        <w:rPr>
          <w:rFonts w:ascii="Times New Roman" w:hAnsi="Times New Roman" w:cs="Times New Roman"/>
          <w:b/>
          <w:sz w:val="28"/>
          <w:szCs w:val="28"/>
        </w:rPr>
        <w:t>Диаграмма потоков данных (DFD): краткая справка</w:t>
      </w:r>
    </w:p>
    <w:p w:rsidR="00FC57C9" w:rsidRDefault="00FC57C9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DFD (</w:t>
      </w:r>
      <w:proofErr w:type="spellStart"/>
      <w:r w:rsidRPr="00FC57C9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FC57C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C57C9">
        <w:rPr>
          <w:rFonts w:ascii="Times New Roman" w:hAnsi="Times New Roman" w:cs="Times New Roman"/>
          <w:sz w:val="28"/>
          <w:szCs w:val="28"/>
        </w:rPr>
        <w:t>Flow</w:t>
      </w:r>
      <w:proofErr w:type="spellEnd"/>
      <w:r w:rsidRPr="00FC57C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C57C9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FC57C9">
        <w:rPr>
          <w:rFonts w:ascii="Times New Roman" w:hAnsi="Times New Roman" w:cs="Times New Roman"/>
          <w:sz w:val="28"/>
          <w:szCs w:val="28"/>
        </w:rPr>
        <w:t>) – графическая нотация структурного анализа, отображающая движение, хранение и преобразование данных в системе. В отличие от блок-схем, DFD не описывает алгоритмы управления, а фиксирует информационные потоки между процессами, внешними сущностями и хранилищами данных.</w:t>
      </w:r>
      <w:r w:rsidR="004E0EA4" w:rsidRPr="00FC57C9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672465</wp:posOffset>
            </wp:positionH>
            <wp:positionV relativeFrom="paragraph">
              <wp:posOffset>1530350</wp:posOffset>
            </wp:positionV>
            <wp:extent cx="4600575" cy="2223135"/>
            <wp:effectExtent l="0" t="0" r="9525" b="5715"/>
            <wp:wrapThrough wrapText="bothSides">
              <wp:wrapPolygon edited="0">
                <wp:start x="0" y="0"/>
                <wp:lineTo x="0" y="21470"/>
                <wp:lineTo x="21555" y="21470"/>
                <wp:lineTo x="21555" y="0"/>
                <wp:lineTo x="0" y="0"/>
              </wp:wrapPolygon>
            </wp:wrapThrough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2223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C57C9" w:rsidRDefault="00FC57C9" w:rsidP="00FC57C9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Рисунок 1 – Контекстная диаграмма</w:t>
      </w:r>
    </w:p>
    <w:p w:rsidR="004E0EA4" w:rsidRPr="00FC57C9" w:rsidRDefault="00FC57C9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1701165</wp:posOffset>
            </wp:positionH>
            <wp:positionV relativeFrom="paragraph">
              <wp:posOffset>86360</wp:posOffset>
            </wp:positionV>
            <wp:extent cx="2838450" cy="3484880"/>
            <wp:effectExtent l="0" t="0" r="0" b="1270"/>
            <wp:wrapThrough wrapText="bothSides">
              <wp:wrapPolygon edited="0">
                <wp:start x="0" y="0"/>
                <wp:lineTo x="0" y="21490"/>
                <wp:lineTo x="21455" y="21490"/>
                <wp:lineTo x="21455" y="0"/>
                <wp:lineTo x="0" y="0"/>
              </wp:wrapPolygon>
            </wp:wrapThrough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C57C9" w:rsidRDefault="00FC57C9" w:rsidP="00FC57C9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FC57C9" w:rsidRDefault="00FC57C9" w:rsidP="00FC57C9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FC57C9" w:rsidRDefault="00FC57C9" w:rsidP="00FC57C9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FC57C9" w:rsidRDefault="00FC57C9" w:rsidP="00FC57C9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FC57C9" w:rsidRDefault="00FC57C9" w:rsidP="00FC57C9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FC57C9" w:rsidRDefault="00FC57C9" w:rsidP="00FC57C9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FC57C9" w:rsidRDefault="00FC57C9" w:rsidP="00FC57C9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FC57C9" w:rsidRDefault="00FC57C9" w:rsidP="00FC57C9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4E0EA4" w:rsidRPr="00FC57C9" w:rsidRDefault="004E0EA4" w:rsidP="00FC57C9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Рисунок 2 – Контекстная диаграмма</w:t>
      </w:r>
    </w:p>
    <w:p w:rsidR="004E0EA4" w:rsidRPr="00FC57C9" w:rsidRDefault="004E0EA4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</w:p>
    <w:p w:rsidR="004E0EA4" w:rsidRPr="00FC57C9" w:rsidRDefault="004E0EA4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Контекстная диаграмма (Уровень 0)</w:t>
      </w:r>
    </w:p>
    <w:p w:rsidR="004E0EA4" w:rsidRPr="00FC57C9" w:rsidRDefault="004E0EA4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На этом уровне система представляется как единый функциональный блок </w:t>
      </w: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«Покупка товара в интернет-магазине игрушек»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. Границы системы определяются взаимодействием с двумя внешними сущностями: </w:t>
      </w: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«Пользователь»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«Менеджер»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4E0EA4" w:rsidRPr="00FC57C9" w:rsidRDefault="004E0EA4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 xml:space="preserve">Взаимодействие с сущностью 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«Пользователь»</w:t>
      </w:r>
    </w:p>
    <w:p w:rsidR="004E0EA4" w:rsidRPr="00FC57C9" w:rsidRDefault="004E0EA4" w:rsidP="00FC57C9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Входящие потоки:</w:t>
      </w:r>
      <w:r w:rsidR="00D433FB" w:rsidRPr="00FC57C9">
        <w:rPr>
          <w:rFonts w:ascii="Times New Roman" w:eastAsiaTheme="minorEastAsia" w:hAnsi="Times New Roman" w:cs="Times New Roman"/>
          <w:bCs/>
          <w:sz w:val="28"/>
          <w:szCs w:val="28"/>
        </w:rPr>
        <w:t xml:space="preserve"> з</w:t>
      </w:r>
      <w:r w:rsidR="00FC57C9">
        <w:rPr>
          <w:rFonts w:ascii="Times New Roman" w:eastAsiaTheme="minorEastAsia" w:hAnsi="Times New Roman" w:cs="Times New Roman"/>
          <w:sz w:val="28"/>
          <w:szCs w:val="28"/>
        </w:rPr>
        <w:t>апрос каталога игрушек</w:t>
      </w:r>
      <w:r w:rsidR="00FC57C9" w:rsidRPr="00FC57C9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FC57C9">
        <w:rPr>
          <w:rFonts w:ascii="Times New Roman" w:eastAsiaTheme="minorEastAsia" w:hAnsi="Times New Roman" w:cs="Times New Roman"/>
          <w:sz w:val="28"/>
          <w:szCs w:val="28"/>
        </w:rPr>
        <w:t>д</w:t>
      </w:r>
      <w:r w:rsidR="00FC57C9" w:rsidRPr="00FC57C9">
        <w:rPr>
          <w:rFonts w:ascii="Times New Roman" w:eastAsiaTheme="minorEastAsia" w:hAnsi="Times New Roman" w:cs="Times New Roman"/>
          <w:sz w:val="28"/>
          <w:szCs w:val="28"/>
        </w:rPr>
        <w:t>обавление товара в корзину,</w:t>
      </w:r>
      <w:r w:rsidR="00FC57C9">
        <w:rPr>
          <w:rFonts w:ascii="Times New Roman" w:eastAsiaTheme="minorEastAsia" w:hAnsi="Times New Roman" w:cs="Times New Roman"/>
          <w:sz w:val="28"/>
          <w:szCs w:val="28"/>
        </w:rPr>
        <w:t xml:space="preserve"> в</w:t>
      </w:r>
      <w:r w:rsidR="00FC57C9" w:rsidRPr="00FC57C9">
        <w:rPr>
          <w:rFonts w:ascii="Times New Roman" w:eastAsiaTheme="minorEastAsia" w:hAnsi="Times New Roman" w:cs="Times New Roman"/>
          <w:sz w:val="28"/>
          <w:szCs w:val="28"/>
        </w:rPr>
        <w:t>вод данных для оплаты товара</w:t>
      </w:r>
      <w:r w:rsidR="00FC57C9">
        <w:rPr>
          <w:rFonts w:ascii="Times New Roman" w:eastAsiaTheme="minorEastAsia" w:hAnsi="Times New Roman" w:cs="Times New Roman"/>
          <w:sz w:val="28"/>
          <w:szCs w:val="28"/>
        </w:rPr>
        <w:t>, з</w:t>
      </w:r>
      <w:r w:rsidR="00FC57C9" w:rsidRPr="00FC57C9">
        <w:rPr>
          <w:rFonts w:ascii="Times New Roman" w:eastAsiaTheme="minorEastAsia" w:hAnsi="Times New Roman" w:cs="Times New Roman"/>
          <w:sz w:val="28"/>
          <w:szCs w:val="28"/>
        </w:rPr>
        <w:t>аказ товара</w:t>
      </w:r>
      <w:r w:rsidR="00FC57C9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4E0EA4" w:rsidRPr="00FC57C9" w:rsidRDefault="004E0EA4" w:rsidP="00FC57C9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Исходящие потоки:</w:t>
      </w:r>
      <w:r w:rsidR="00FC57C9">
        <w:rPr>
          <w:rFonts w:ascii="Times New Roman" w:eastAsiaTheme="minorEastAsia" w:hAnsi="Times New Roman" w:cs="Times New Roman"/>
          <w:sz w:val="28"/>
          <w:szCs w:val="28"/>
        </w:rPr>
        <w:t xml:space="preserve"> каталог игрушек, товары в корзине, товар оплачен, у</w:t>
      </w:r>
      <w:r w:rsidR="00FC57C9" w:rsidRPr="00FC57C9">
        <w:rPr>
          <w:rFonts w:ascii="Times New Roman" w:eastAsiaTheme="minorEastAsia" w:hAnsi="Times New Roman" w:cs="Times New Roman"/>
          <w:sz w:val="28"/>
          <w:szCs w:val="28"/>
        </w:rPr>
        <w:t>ведомление о выполнении заказа.</w:t>
      </w:r>
    </w:p>
    <w:p w:rsidR="004E0EA4" w:rsidRPr="00FC57C9" w:rsidRDefault="004E0EA4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Взаимодействие с сущностью «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Менеджер</w:t>
      </w: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»</w:t>
      </w:r>
    </w:p>
    <w:p w:rsidR="004E0EA4" w:rsidRPr="00FC57C9" w:rsidRDefault="004E0EA4" w:rsidP="006972B8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Входящие потоки:</w:t>
      </w:r>
      <w:r w:rsidR="006972B8">
        <w:rPr>
          <w:rFonts w:ascii="Times New Roman" w:eastAsiaTheme="minorEastAsia" w:hAnsi="Times New Roman" w:cs="Times New Roman"/>
          <w:sz w:val="28"/>
          <w:szCs w:val="28"/>
        </w:rPr>
        <w:t xml:space="preserve"> данные о заказе, п</w:t>
      </w:r>
      <w:r w:rsidR="006972B8" w:rsidRPr="006972B8">
        <w:rPr>
          <w:rFonts w:ascii="Times New Roman" w:eastAsiaTheme="minorEastAsia" w:hAnsi="Times New Roman" w:cs="Times New Roman"/>
          <w:sz w:val="28"/>
          <w:szCs w:val="28"/>
        </w:rPr>
        <w:t>росмотр дат для доставки</w:t>
      </w:r>
      <w:r w:rsidR="006972B8">
        <w:rPr>
          <w:rFonts w:ascii="Times New Roman" w:eastAsiaTheme="minorEastAsia" w:hAnsi="Times New Roman" w:cs="Times New Roman"/>
          <w:sz w:val="28"/>
          <w:szCs w:val="28"/>
        </w:rPr>
        <w:t>, и</w:t>
      </w:r>
      <w:r w:rsidR="006972B8" w:rsidRPr="006972B8">
        <w:rPr>
          <w:rFonts w:ascii="Times New Roman" w:eastAsiaTheme="minorEastAsia" w:hAnsi="Times New Roman" w:cs="Times New Roman"/>
          <w:sz w:val="28"/>
          <w:szCs w:val="28"/>
        </w:rPr>
        <w:t>нформация о свободных курьерах</w:t>
      </w:r>
      <w:r w:rsidR="006972B8">
        <w:rPr>
          <w:rFonts w:ascii="Times New Roman" w:eastAsiaTheme="minorEastAsia" w:hAnsi="Times New Roman" w:cs="Times New Roman"/>
          <w:sz w:val="28"/>
          <w:szCs w:val="28"/>
        </w:rPr>
        <w:t>, к</w:t>
      </w:r>
      <w:r w:rsidR="006972B8" w:rsidRPr="006972B8">
        <w:rPr>
          <w:rFonts w:ascii="Times New Roman" w:eastAsiaTheme="minorEastAsia" w:hAnsi="Times New Roman" w:cs="Times New Roman"/>
          <w:sz w:val="28"/>
          <w:szCs w:val="28"/>
        </w:rPr>
        <w:t>урьер доставил заказ</w:t>
      </w:r>
      <w:r w:rsidR="006972B8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4E0EA4" w:rsidRPr="00FC57C9" w:rsidRDefault="004E0EA4" w:rsidP="006972B8">
      <w:pPr>
        <w:spacing w:line="360" w:lineRule="auto"/>
        <w:ind w:left="720"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6972B8">
        <w:rPr>
          <w:rFonts w:ascii="Times New Roman" w:eastAsiaTheme="minorEastAsia" w:hAnsi="Times New Roman" w:cs="Times New Roman"/>
          <w:bCs/>
          <w:sz w:val="28"/>
          <w:szCs w:val="28"/>
        </w:rPr>
        <w:t>Исходящие потоки:</w:t>
      </w:r>
      <w:r w:rsidR="006972B8">
        <w:rPr>
          <w:rFonts w:ascii="Times New Roman" w:eastAsiaTheme="minorEastAsia" w:hAnsi="Times New Roman" w:cs="Times New Roman"/>
          <w:sz w:val="28"/>
          <w:szCs w:val="28"/>
        </w:rPr>
        <w:t xml:space="preserve"> уведомление о принятии заказа, д</w:t>
      </w:r>
      <w:bookmarkStart w:id="0" w:name="_GoBack"/>
      <w:bookmarkEnd w:id="0"/>
      <w:r w:rsidR="006972B8" w:rsidRPr="006972B8">
        <w:rPr>
          <w:rFonts w:ascii="Times New Roman" w:eastAsiaTheme="minorEastAsia" w:hAnsi="Times New Roman" w:cs="Times New Roman"/>
          <w:sz w:val="28"/>
          <w:szCs w:val="28"/>
        </w:rPr>
        <w:t>ата подтверждена.</w:t>
      </w:r>
    </w:p>
    <w:p w:rsidR="004E0EA4" w:rsidRPr="00FC57C9" w:rsidRDefault="004E0EA4" w:rsidP="00FC57C9">
      <w:pPr>
        <w:numPr>
          <w:ilvl w:val="1"/>
          <w:numId w:val="2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Дата подтверждена.</w:t>
      </w:r>
    </w:p>
    <w:p w:rsidR="004E0EA4" w:rsidRPr="00FC57C9" w:rsidRDefault="004E0EA4" w:rsidP="00FC57C9">
      <w:pPr>
        <w:numPr>
          <w:ilvl w:val="1"/>
          <w:numId w:val="2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Отправка курьера к пользователю</w:t>
      </w:r>
    </w:p>
    <w:p w:rsidR="004E0EA4" w:rsidRPr="00FC57C9" w:rsidRDefault="004E0EA4" w:rsidP="00FC57C9">
      <w:pPr>
        <w:numPr>
          <w:ilvl w:val="1"/>
          <w:numId w:val="2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Уведомление о выполненном заказе.</w:t>
      </w:r>
    </w:p>
    <w:p w:rsidR="004E0EA4" w:rsidRPr="00FC57C9" w:rsidRDefault="004E0EA4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bCs/>
          <w:sz w:val="28"/>
          <w:szCs w:val="28"/>
        </w:rPr>
      </w:pPr>
    </w:p>
    <w:p w:rsidR="004E0EA4" w:rsidRPr="00FC57C9" w:rsidRDefault="004E0EA4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Описание архитектуры</w:t>
      </w:r>
    </w:p>
    <w:p w:rsidR="004E0EA4" w:rsidRPr="00FC57C9" w:rsidRDefault="004E0EA4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Контекстная диаграмма иллюстрирует взаимодействие между пользователями (покупателями), менеджерами (администраторами) и системой. Пользователь инициирует бизнес-сценарии (поиск, покупка), а 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lastRenderedPageBreak/>
        <w:t>менеджер управляет ассортиментом и заказами. Система обрабатывает запросы, формирует ответы и обновляет данные в базах.</w:t>
      </w:r>
    </w:p>
    <w:p w:rsidR="004E0EA4" w:rsidRPr="00FC57C9" w:rsidRDefault="004E0EA4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2. Диаграмма декомпозиции (Уровень 1)</w:t>
      </w:r>
      <w:r w:rsidR="00D433FB"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r w:rsidR="00D433FB" w:rsidRPr="00FC57C9">
        <w:rPr>
          <w:rFonts w:ascii="Times New Roman" w:eastAsiaTheme="minorEastAsia" w:hAnsi="Times New Roman" w:cs="Times New Roman"/>
          <w:b/>
          <w:bCs/>
          <w:sz w:val="28"/>
          <w:szCs w:val="28"/>
          <w:highlight w:val="yellow"/>
        </w:rPr>
        <w:t>ЦЕЛЬ</w:t>
      </w:r>
    </w:p>
    <w:p w:rsidR="004E0EA4" w:rsidRPr="00FC57C9" w:rsidRDefault="004E0EA4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Центральный процесс «Покупка товара в интернет-магазине игрушек» декомпозируется на следующие функциональные модули:</w:t>
      </w:r>
    </w:p>
    <w:p w:rsidR="004E0EA4" w:rsidRPr="00FC57C9" w:rsidRDefault="004E0EA4" w:rsidP="00FC57C9">
      <w:pPr>
        <w:numPr>
          <w:ilvl w:val="0"/>
          <w:numId w:val="3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Просмотр товара в интернет магазине игрушек.</w:t>
      </w:r>
    </w:p>
    <w:p w:rsidR="004E0EA4" w:rsidRPr="00FC57C9" w:rsidRDefault="004E0EA4" w:rsidP="00FC57C9">
      <w:pPr>
        <w:numPr>
          <w:ilvl w:val="0"/>
          <w:numId w:val="3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Выбор даты доставки.</w:t>
      </w:r>
    </w:p>
    <w:p w:rsidR="004E0EA4" w:rsidRPr="00FC57C9" w:rsidRDefault="004E0EA4" w:rsidP="00FC57C9">
      <w:pPr>
        <w:numPr>
          <w:ilvl w:val="0"/>
          <w:numId w:val="3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Заказ товара.</w:t>
      </w:r>
    </w:p>
    <w:p w:rsidR="004E0EA4" w:rsidRPr="00FC57C9" w:rsidRDefault="004E0EA4" w:rsidP="00FC57C9">
      <w:pPr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Отправление курьера.</w:t>
      </w:r>
    </w:p>
    <w:p w:rsidR="004E0EA4" w:rsidRPr="00FC57C9" w:rsidRDefault="004E0EA4" w:rsidP="00FC57C9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3. Основные внешние сущности</w:t>
      </w:r>
    </w:p>
    <w:p w:rsidR="004E0EA4" w:rsidRPr="00FC57C9" w:rsidRDefault="004E0EA4" w:rsidP="00FC57C9">
      <w:pPr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Пользователь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 — внешний агент, инициирующий покупку, поиск и оформление заказа.</w:t>
      </w:r>
    </w:p>
    <w:p w:rsidR="004E0EA4" w:rsidRPr="00FC57C9" w:rsidRDefault="004E0EA4" w:rsidP="00FC57C9">
      <w:pPr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Менеджер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 — внешний агент, отвечающий за актуализацию каталога, контроль заказов и отправление курьера.</w:t>
      </w:r>
    </w:p>
    <w:p w:rsidR="004E0EA4" w:rsidRPr="00FC57C9" w:rsidRDefault="004E0EA4" w:rsidP="00FC57C9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4. Основные процессы</w:t>
      </w:r>
    </w:p>
    <w:p w:rsidR="004E0EA4" w:rsidRPr="00FC57C9" w:rsidRDefault="004E0EA4" w:rsidP="00FC57C9">
      <w:pPr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Просмотр каталога товаров: Пользователь запрашивает каталог. Система получает данные из </w:t>
      </w: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БД Магазина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 и отображает их на сайте.</w:t>
      </w:r>
    </w:p>
    <w:p w:rsidR="004E0EA4" w:rsidRPr="00FC57C9" w:rsidRDefault="004E0EA4" w:rsidP="00FC57C9">
      <w:pPr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Получение информации о товаре: Пользователь выбирает товар. Система обращается к </w:t>
      </w: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БД Магазина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 и возвращает подробную информацию.</w:t>
      </w:r>
    </w:p>
    <w:p w:rsidR="004E0EA4" w:rsidRPr="00FC57C9" w:rsidRDefault="004E0EA4" w:rsidP="00FC57C9">
      <w:pPr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Оформление и подтверждение заказа: Пользователь вводит данные для покупки. Система сохраняет заказ в </w:t>
      </w: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БД Заказы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, формирует электронный чек и отправляет подтверждение.</w:t>
      </w:r>
    </w:p>
    <w:p w:rsidR="004E0EA4" w:rsidRPr="00FC57C9" w:rsidRDefault="004E0EA4" w:rsidP="00FC57C9">
      <w:pPr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Управление каталогом: Менеджер обновляет ассортимент в </w:t>
      </w: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БД Магазина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, добавляет новые товары, редактирует описания.</w:t>
      </w:r>
    </w:p>
    <w:p w:rsidR="004E0EA4" w:rsidRPr="00FC57C9" w:rsidRDefault="004E0EA4" w:rsidP="00FC57C9">
      <w:pPr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Управление заказами: Менеджер просматривает и обрабатывает заказы из </w:t>
      </w: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БД Заказы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, меняет статусы, отслеживает доставку.</w:t>
      </w:r>
    </w:p>
    <w:p w:rsidR="004E0EA4" w:rsidRPr="00FC57C9" w:rsidRDefault="004E0EA4" w:rsidP="00FC57C9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5. Хранилища данных (Базы данных)</w:t>
      </w:r>
    </w:p>
    <w:p w:rsidR="004E0EA4" w:rsidRPr="00FC57C9" w:rsidRDefault="004E0EA4" w:rsidP="00FC57C9">
      <w:pPr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БД Магазина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 — содержит информацию о товарах, категориях, ценах, описаниях.</w:t>
      </w:r>
    </w:p>
    <w:p w:rsidR="004E0EA4" w:rsidRPr="00FC57C9" w:rsidRDefault="004E0EA4" w:rsidP="00FC57C9">
      <w:pPr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БД Даты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 — хранит информацию о сроках поставки, акциях, доступности товаров по датам.</w:t>
      </w:r>
    </w:p>
    <w:p w:rsidR="004E0EA4" w:rsidRPr="00FC57C9" w:rsidRDefault="004E0EA4" w:rsidP="00FC57C9">
      <w:pPr>
        <w:numPr>
          <w:ilvl w:val="0"/>
          <w:numId w:val="6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БД Заказы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 — регистрирует все оформленные заказы, статусы, данные пользователей, историю покупок.</w:t>
      </w:r>
    </w:p>
    <w:p w:rsidR="004E0EA4" w:rsidRPr="00FC57C9" w:rsidRDefault="004E0EA4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6. Основные потоки данных</w:t>
      </w:r>
    </w:p>
    <w:p w:rsidR="004E0EA4" w:rsidRPr="00FC57C9" w:rsidRDefault="004E0EA4" w:rsidP="00FC57C9">
      <w:pPr>
        <w:numPr>
          <w:ilvl w:val="0"/>
          <w:numId w:val="7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От Пользователя к системе: запросы каталога, информации о товаре, оформление заказа, ввод данных для доставки.</w:t>
      </w:r>
    </w:p>
    <w:p w:rsidR="004E0EA4" w:rsidRPr="00FC57C9" w:rsidRDefault="004E0EA4" w:rsidP="00FC57C9">
      <w:pPr>
        <w:numPr>
          <w:ilvl w:val="0"/>
          <w:numId w:val="7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От системы к Пользователю: каталог, информация о товаре, статус заказа, электронный чек.</w:t>
      </w:r>
    </w:p>
    <w:p w:rsidR="004E0EA4" w:rsidRPr="00FC57C9" w:rsidRDefault="004E0EA4" w:rsidP="00FC57C9">
      <w:pPr>
        <w:numPr>
          <w:ilvl w:val="0"/>
          <w:numId w:val="7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От Менеджера к системе: обновления каталога, управление заказами.</w:t>
      </w:r>
    </w:p>
    <w:p w:rsidR="004E0EA4" w:rsidRPr="00FC57C9" w:rsidRDefault="004E0EA4" w:rsidP="00FC57C9">
      <w:pPr>
        <w:numPr>
          <w:ilvl w:val="0"/>
          <w:numId w:val="7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От системы к Менеджеру: отчёты, уведомления о заказах, статусы доставки.</w:t>
      </w:r>
    </w:p>
    <w:p w:rsidR="004E0EA4" w:rsidRPr="00FC57C9" w:rsidRDefault="004E0EA4" w:rsidP="00FC57C9">
      <w:pPr>
        <w:numPr>
          <w:ilvl w:val="0"/>
          <w:numId w:val="7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Внутренние потоки: запросы и получение данных из БД Магазина, БД Даты, БД Заказы; подтверждение заказа; обновление статусов.</w:t>
      </w:r>
    </w:p>
    <w:p w:rsidR="004E0EA4" w:rsidRPr="00FC57C9" w:rsidRDefault="004E0EA4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7. Логика работы системы (последовательность)</w:t>
      </w:r>
    </w:p>
    <w:p w:rsidR="004E0EA4" w:rsidRPr="00FC57C9" w:rsidRDefault="004E0EA4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Пользователь начинает с просмотра каталога (процесс 1), затем получает информацию о товаре (процесс 2), оформляет заказ (процесс 3). Менеджер параллельно управляет каталогом (процесс 4) и заказами (процесс 5). Все данные хранятся в соответствующих базах и обновляются в реальном 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lastRenderedPageBreak/>
        <w:t>времени. Система обеспечивает прозрачность и актуальность информации для всех участников процесса.</w:t>
      </w:r>
    </w:p>
    <w:p w:rsidR="004E0EA4" w:rsidRPr="00FC57C9" w:rsidRDefault="004E0EA4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</w:p>
    <w:p w:rsidR="004E0EA4" w:rsidRPr="00FC57C9" w:rsidRDefault="004E0EA4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</w:p>
    <w:p w:rsidR="004E0EA4" w:rsidRPr="00FC57C9" w:rsidRDefault="004E0EA4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4E0EA4" w:rsidRPr="00FC57C9" w:rsidRDefault="004E0EA4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4E0EA4" w:rsidRPr="00FC57C9" w:rsidRDefault="004E0EA4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4E0EA4" w:rsidRPr="00FC57C9" w:rsidRDefault="004E0EA4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4E0EA4" w:rsidRPr="00FC57C9" w:rsidRDefault="004E0EA4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4E0EA4" w:rsidRPr="00FC57C9" w:rsidRDefault="004E0EA4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4E0EA4" w:rsidRPr="00FC57C9" w:rsidRDefault="004E0EA4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4E0EA4" w:rsidRPr="00FC57C9" w:rsidRDefault="004E0EA4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4E0EA4" w:rsidRPr="00FC57C9" w:rsidRDefault="004E0EA4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4E0EA4" w:rsidRPr="00FC57C9" w:rsidRDefault="004E0EA4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4E0EA4" w:rsidRPr="00FC57C9" w:rsidRDefault="004E0EA4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4E0EA4" w:rsidRPr="00FC57C9" w:rsidRDefault="004E0EA4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4E0EA4" w:rsidRPr="00FC57C9" w:rsidRDefault="004E0EA4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4E0EA4" w:rsidRPr="00FC57C9" w:rsidRDefault="004E0EA4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4E0EA4" w:rsidRPr="00FC57C9" w:rsidRDefault="004E0EA4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2.</w:t>
      </w:r>
    </w:p>
    <w:p w:rsidR="004E0EA4" w:rsidRPr="00FC57C9" w:rsidRDefault="004E0EA4" w:rsidP="00FC57C9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24D4F881" wp14:editId="194E3087">
            <wp:extent cx="5932805" cy="4476115"/>
            <wp:effectExtent l="0" t="0" r="0" b="635"/>
            <wp:docPr id="3" name="Рисунок 3" descr="C:\Users\Student\Downloads\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tudent\Downloads\image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4476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0EA4" w:rsidRPr="00FC57C9" w:rsidRDefault="004E0EA4" w:rsidP="00FC57C9">
      <w:pPr>
        <w:spacing w:after="200" w:line="360" w:lineRule="auto"/>
        <w:ind w:firstLine="709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Рисунок </w:t>
      </w:r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fldChar w:fldCharType="begin"/>
      </w:r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instrText xml:space="preserve"> SEQ Рисунок \* ARABIC </w:instrText>
      </w:r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fldChar w:fldCharType="separate"/>
      </w:r>
      <w:r w:rsidRPr="00FC57C9">
        <w:rPr>
          <w:rFonts w:ascii="Times New Roman" w:eastAsiaTheme="minorEastAsia" w:hAnsi="Times New Roman" w:cs="Times New Roman"/>
          <w:iCs/>
          <w:noProof/>
          <w:sz w:val="28"/>
          <w:szCs w:val="28"/>
        </w:rPr>
        <w:t>1</w:t>
      </w:r>
      <w:r w:rsidRPr="00FC57C9">
        <w:rPr>
          <w:rFonts w:ascii="Times New Roman" w:eastAsiaTheme="minorEastAsia" w:hAnsi="Times New Roman" w:cs="Times New Roman"/>
          <w:iCs/>
          <w:noProof/>
          <w:sz w:val="28"/>
          <w:szCs w:val="28"/>
        </w:rPr>
        <w:fldChar w:fldCharType="end"/>
      </w:r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- Контекстная диаграмма</w:t>
      </w:r>
    </w:p>
    <w:p w:rsidR="004E0EA4" w:rsidRPr="00FC57C9" w:rsidRDefault="004E0EA4" w:rsidP="00FC57C9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191000" cy="3642810"/>
            <wp:effectExtent l="0" t="0" r="0" b="0"/>
            <wp:docPr id="5" name="Рисунок 5" descr="Снимок экрана 2026-04-15 105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Снимок экрана 2026-04-15 10515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4185" cy="3645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0EA4" w:rsidRPr="00FC57C9" w:rsidRDefault="004E0EA4" w:rsidP="00FC57C9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Рисунок </w:t>
      </w:r>
      <w:r w:rsidRPr="00FC57C9">
        <w:rPr>
          <w:rFonts w:ascii="Times New Roman" w:eastAsiaTheme="minorEastAsia" w:hAnsi="Times New Roman" w:cs="Times New Roman"/>
          <w:i/>
          <w:sz w:val="28"/>
          <w:szCs w:val="28"/>
        </w:rPr>
        <w:fldChar w:fldCharType="begin"/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instrText xml:space="preserve"> SEQ Рисунок \* ARABIC </w:instrText>
      </w:r>
      <w:r w:rsidRPr="00FC57C9">
        <w:rPr>
          <w:rFonts w:ascii="Times New Roman" w:eastAsiaTheme="minorEastAsia" w:hAnsi="Times New Roman" w:cs="Times New Roman"/>
          <w:i/>
          <w:sz w:val="28"/>
          <w:szCs w:val="28"/>
        </w:rPr>
        <w:fldChar w:fldCharType="separate"/>
      </w:r>
      <w:r w:rsidRPr="00FC57C9">
        <w:rPr>
          <w:rFonts w:ascii="Times New Roman" w:eastAsiaTheme="minorEastAsia" w:hAnsi="Times New Roman" w:cs="Times New Roman"/>
          <w:noProof/>
          <w:sz w:val="28"/>
          <w:szCs w:val="28"/>
        </w:rPr>
        <w:t>2</w:t>
      </w:r>
      <w:r w:rsidRPr="00FC57C9">
        <w:rPr>
          <w:rFonts w:ascii="Times New Roman" w:eastAsiaTheme="minorEastAsia" w:hAnsi="Times New Roman" w:cs="Times New Roman"/>
          <w:i/>
          <w:noProof/>
          <w:sz w:val="28"/>
          <w:szCs w:val="28"/>
        </w:rPr>
        <w:fldChar w:fldCharType="end"/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 - Диаграмма декомпозиции</w:t>
      </w:r>
    </w:p>
    <w:p w:rsidR="004E0EA4" w:rsidRPr="00FC57C9" w:rsidRDefault="004E0EA4" w:rsidP="00FC57C9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 xml:space="preserve">Описание диаграмм IDEF0 для процесса </w:t>
      </w:r>
    </w:p>
    <w:p w:rsidR="004E0EA4" w:rsidRPr="00FC57C9" w:rsidRDefault="004E0EA4" w:rsidP="00FC57C9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«Покупка товара в интернет-магазине игрушек»</w:t>
      </w:r>
    </w:p>
    <w:p w:rsidR="004E0EA4" w:rsidRPr="00FC57C9" w:rsidRDefault="004E0EA4" w:rsidP="00FC57C9">
      <w:pPr>
        <w:spacing w:before="120"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C57C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Диаграммы IDEF0</w:t>
      </w:r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>Integration</w:t>
      </w:r>
      <w:proofErr w:type="spellEnd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>Definition</w:t>
      </w:r>
      <w:proofErr w:type="spellEnd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>for</w:t>
      </w:r>
      <w:proofErr w:type="spellEnd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>Function</w:t>
      </w:r>
      <w:proofErr w:type="spellEnd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>Modeling</w:t>
      </w:r>
      <w:proofErr w:type="spellEnd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– это инструмент для функционального моделирования бизнес-процессов. Они позволяют графически описывать функции системы, потоки данных, управляющие воздействия и механизмы выполнения. Основной принцип построения модели IDEF0 – иерархическая декомпозиция, при которой сложная функция верхнего уровня разбивается на более простые подфункции. </w:t>
      </w:r>
    </w:p>
    <w:p w:rsidR="004E0EA4" w:rsidRPr="00FC57C9" w:rsidRDefault="004E0EA4" w:rsidP="00FC57C9">
      <w:pPr>
        <w:spacing w:before="120"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Каждый функциональный блок описывает отдельную функцию, а стрелки отображают четыре типа потоков по правилу ICOM: </w:t>
      </w:r>
    </w:p>
    <w:p w:rsidR="004E0EA4" w:rsidRPr="00FC57C9" w:rsidRDefault="004E0EA4" w:rsidP="00FC57C9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Диаграммы IDEF0 (</w:t>
      </w:r>
      <w:proofErr w:type="spellStart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>Integration</w:t>
      </w:r>
      <w:proofErr w:type="spellEnd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>Definition</w:t>
      </w:r>
      <w:proofErr w:type="spellEnd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>for</w:t>
      </w:r>
      <w:proofErr w:type="spellEnd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>Function</w:t>
      </w:r>
      <w:proofErr w:type="spellEnd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>Modeling</w:t>
      </w:r>
      <w:proofErr w:type="spellEnd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представляют собой инструмент функционального моделирования бизнес-процессов. Они позволяют графически описывать функции системы, потоки данных, управляющие воздействия и механизмы выполнения. Основной принцип построения модели IDEF0 – иерархическая декомпозиция, при которой сложная функция верхнего уровня разбивается на более простые подфункции. Каждый функциональный блок описывает отдельную функцию, а стрелки отображают четыре типа потоков по правилу ICOM: </w:t>
      </w:r>
    </w:p>
    <w:p w:rsidR="004E0EA4" w:rsidRPr="00FC57C9" w:rsidRDefault="004E0EA4" w:rsidP="00FC57C9">
      <w:pPr>
        <w:numPr>
          <w:ilvl w:val="0"/>
          <w:numId w:val="13"/>
        </w:numPr>
        <w:spacing w:before="120"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C57C9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Вход (</w:t>
      </w:r>
      <w:proofErr w:type="spellStart"/>
      <w:r w:rsidRPr="00FC57C9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Input</w:t>
      </w:r>
      <w:proofErr w:type="spellEnd"/>
      <w:r w:rsidRPr="00FC57C9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)</w:t>
      </w:r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данные или объекты, поступающие на вход функции (слева); </w:t>
      </w:r>
    </w:p>
    <w:p w:rsidR="004E0EA4" w:rsidRPr="00FC57C9" w:rsidRDefault="004E0EA4" w:rsidP="00FC57C9">
      <w:pPr>
        <w:numPr>
          <w:ilvl w:val="0"/>
          <w:numId w:val="13"/>
        </w:numPr>
        <w:spacing w:before="120"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C57C9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Управление (</w:t>
      </w:r>
      <w:proofErr w:type="spellStart"/>
      <w:r w:rsidRPr="00FC57C9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Control</w:t>
      </w:r>
      <w:proofErr w:type="spellEnd"/>
      <w:r w:rsidRPr="00FC57C9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)</w:t>
      </w:r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правила, ограничения и информация, управляющие выполнением функции (сверху); </w:t>
      </w:r>
    </w:p>
    <w:p w:rsidR="004E0EA4" w:rsidRPr="00FC57C9" w:rsidRDefault="004E0EA4" w:rsidP="00FC57C9">
      <w:pPr>
        <w:numPr>
          <w:ilvl w:val="0"/>
          <w:numId w:val="13"/>
        </w:numPr>
        <w:spacing w:before="120"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C57C9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Выход (</w:t>
      </w:r>
      <w:proofErr w:type="spellStart"/>
      <w:r w:rsidRPr="00FC57C9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Output</w:t>
      </w:r>
      <w:proofErr w:type="spellEnd"/>
      <w:r w:rsidRPr="00FC57C9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)</w:t>
      </w:r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результат выполнения функции (справа); </w:t>
      </w:r>
    </w:p>
    <w:p w:rsidR="004E0EA4" w:rsidRPr="00FC57C9" w:rsidRDefault="004E0EA4" w:rsidP="00FC57C9">
      <w:pPr>
        <w:numPr>
          <w:ilvl w:val="0"/>
          <w:numId w:val="13"/>
        </w:numPr>
        <w:spacing w:before="120"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C57C9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Механизм (</w:t>
      </w:r>
      <w:proofErr w:type="spellStart"/>
      <w:r w:rsidRPr="00FC57C9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Mechanism</w:t>
      </w:r>
      <w:proofErr w:type="spellEnd"/>
      <w:r w:rsidRPr="00FC57C9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)</w:t>
      </w:r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ресурсы и исполнители, обеспечивающие выполнение функции (снизу).</w:t>
      </w:r>
    </w:p>
    <w:p w:rsidR="004E0EA4" w:rsidRPr="00FC57C9" w:rsidRDefault="004E0EA4" w:rsidP="00FC57C9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</w:p>
    <w:p w:rsidR="004E0EA4" w:rsidRPr="00FC57C9" w:rsidRDefault="004E0EA4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lastRenderedPageBreak/>
        <w:t>Представленные диаграммы описывают существующий процесс покупки игрушек через интернет-магазин до автоматизации («как есть»).</w:t>
      </w:r>
    </w:p>
    <w:p w:rsidR="004E0EA4" w:rsidRPr="00FC57C9" w:rsidRDefault="004E0EA4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Контекстная диаграмма (A0)</w:t>
      </w:r>
    </w:p>
    <w:p w:rsidR="004E0EA4" w:rsidRPr="00FC57C9" w:rsidRDefault="004E0EA4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На первой диаграмме представлена контекстная диаграмма процесса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«Покупка товара в интернет-магазине игрушек»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. Данная диаграмма содержит один функциональный блок и определяет границы моделируемой системы.</w:t>
      </w:r>
    </w:p>
    <w:p w:rsidR="004E0EA4" w:rsidRPr="00FC57C9" w:rsidRDefault="004E0EA4" w:rsidP="00FC57C9">
      <w:pPr>
        <w:numPr>
          <w:ilvl w:val="0"/>
          <w:numId w:val="8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Название функции: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Покупка товара в интернет-магазине игрушек.</w:t>
      </w:r>
    </w:p>
    <w:p w:rsidR="004E0EA4" w:rsidRPr="00FC57C9" w:rsidRDefault="004E0EA4" w:rsidP="00FC57C9">
      <w:pPr>
        <w:numPr>
          <w:ilvl w:val="0"/>
          <w:numId w:val="8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Входы:</w:t>
      </w:r>
    </w:p>
    <w:p w:rsidR="004E0EA4" w:rsidRPr="00FC57C9" w:rsidRDefault="004E0EA4" w:rsidP="00FC57C9">
      <w:pPr>
        <w:numPr>
          <w:ilvl w:val="1"/>
          <w:numId w:val="8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Каталог игрушек</w:t>
      </w:r>
    </w:p>
    <w:p w:rsidR="004E0EA4" w:rsidRPr="00FC57C9" w:rsidRDefault="004E0EA4" w:rsidP="00FC57C9">
      <w:pPr>
        <w:numPr>
          <w:ilvl w:val="1"/>
          <w:numId w:val="8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Информация о времени доставки</w:t>
      </w:r>
    </w:p>
    <w:p w:rsidR="004E0EA4" w:rsidRPr="00FC57C9" w:rsidRDefault="004E0EA4" w:rsidP="00FC57C9">
      <w:pPr>
        <w:numPr>
          <w:ilvl w:val="1"/>
          <w:numId w:val="8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Данные пользователя (выбранный товар, адрес доставки, ФИО, реквизиты)</w:t>
      </w:r>
    </w:p>
    <w:p w:rsidR="004E0EA4" w:rsidRPr="00FC57C9" w:rsidRDefault="004E0EA4" w:rsidP="00FC57C9">
      <w:pPr>
        <w:numPr>
          <w:ilvl w:val="0"/>
          <w:numId w:val="8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Выходы:</w:t>
      </w:r>
    </w:p>
    <w:p w:rsidR="004E0EA4" w:rsidRPr="00FC57C9" w:rsidRDefault="004E0EA4" w:rsidP="00FC57C9">
      <w:pPr>
        <w:numPr>
          <w:ilvl w:val="1"/>
          <w:numId w:val="8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Квитанция о получении</w:t>
      </w:r>
    </w:p>
    <w:p w:rsidR="004E0EA4" w:rsidRPr="00FC57C9" w:rsidRDefault="004E0EA4" w:rsidP="00FC57C9">
      <w:pPr>
        <w:numPr>
          <w:ilvl w:val="1"/>
          <w:numId w:val="8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Доставка товара</w:t>
      </w:r>
    </w:p>
    <w:p w:rsidR="004E0EA4" w:rsidRPr="00FC57C9" w:rsidRDefault="004E0EA4" w:rsidP="00FC57C9">
      <w:pPr>
        <w:numPr>
          <w:ilvl w:val="0"/>
          <w:numId w:val="8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Управление:</w:t>
      </w:r>
    </w:p>
    <w:p w:rsidR="004E0EA4" w:rsidRPr="00FC57C9" w:rsidRDefault="004E0EA4" w:rsidP="00FC57C9">
      <w:pPr>
        <w:numPr>
          <w:ilvl w:val="1"/>
          <w:numId w:val="8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Публичная оферта интернет-магазина</w:t>
      </w:r>
    </w:p>
    <w:p w:rsidR="004E0EA4" w:rsidRPr="00FC57C9" w:rsidRDefault="004E0EA4" w:rsidP="00FC57C9">
      <w:pPr>
        <w:numPr>
          <w:ilvl w:val="1"/>
          <w:numId w:val="8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Закон о правах потребителя</w:t>
      </w:r>
    </w:p>
    <w:p w:rsidR="004E0EA4" w:rsidRPr="00FC57C9" w:rsidRDefault="004E0EA4" w:rsidP="00FC57C9">
      <w:pPr>
        <w:numPr>
          <w:ilvl w:val="0"/>
          <w:numId w:val="8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Механизмы:</w:t>
      </w:r>
    </w:p>
    <w:p w:rsidR="004E0EA4" w:rsidRPr="00FC57C9" w:rsidRDefault="004E0EA4" w:rsidP="00FC57C9">
      <w:pPr>
        <w:numPr>
          <w:ilvl w:val="1"/>
          <w:numId w:val="8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Пользователь</w:t>
      </w:r>
    </w:p>
    <w:p w:rsidR="004E0EA4" w:rsidRPr="00FC57C9" w:rsidRDefault="004E0EA4" w:rsidP="00FC57C9">
      <w:pPr>
        <w:numPr>
          <w:ilvl w:val="1"/>
          <w:numId w:val="8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Менеджер</w:t>
      </w:r>
    </w:p>
    <w:p w:rsidR="004E0EA4" w:rsidRPr="00FC57C9" w:rsidRDefault="004E0EA4" w:rsidP="00FC57C9">
      <w:pPr>
        <w:numPr>
          <w:ilvl w:val="1"/>
          <w:numId w:val="8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Курьер</w:t>
      </w:r>
    </w:p>
    <w:p w:rsidR="004E0EA4" w:rsidRPr="00FC57C9" w:rsidRDefault="004E0EA4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Диаграмма декомпозиции первого уровня (A1–A4)</w:t>
      </w:r>
    </w:p>
    <w:p w:rsidR="004E0EA4" w:rsidRPr="00FC57C9" w:rsidRDefault="004E0EA4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На второй диаграмме представлена диаграмма декомпозиции контекстного блока A0. Основная функция разбита на четыре взаимосвязанных подфункции (согласно тексту из первого файла):</w:t>
      </w:r>
    </w:p>
    <w:p w:rsidR="004E0EA4" w:rsidRPr="00FC57C9" w:rsidRDefault="004E0EA4" w:rsidP="00FC57C9">
      <w:pPr>
        <w:numPr>
          <w:ilvl w:val="0"/>
          <w:numId w:val="9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A1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– Выбор игрушки</w:t>
      </w:r>
    </w:p>
    <w:p w:rsidR="004E0EA4" w:rsidRPr="00FC57C9" w:rsidRDefault="004E0EA4" w:rsidP="00FC57C9">
      <w:pPr>
        <w:numPr>
          <w:ilvl w:val="0"/>
          <w:numId w:val="9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A2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– Выбор даты доставки</w:t>
      </w:r>
    </w:p>
    <w:p w:rsidR="004E0EA4" w:rsidRPr="00FC57C9" w:rsidRDefault="004E0EA4" w:rsidP="00FC57C9">
      <w:pPr>
        <w:numPr>
          <w:ilvl w:val="0"/>
          <w:numId w:val="9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A3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– Оплата игрушки</w:t>
      </w:r>
    </w:p>
    <w:p w:rsidR="004E0EA4" w:rsidRPr="00FC57C9" w:rsidRDefault="004E0EA4" w:rsidP="00FC57C9">
      <w:pPr>
        <w:numPr>
          <w:ilvl w:val="0"/>
          <w:numId w:val="9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A4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– Получение игрушки</w:t>
      </w:r>
    </w:p>
    <w:p w:rsidR="004E0EA4" w:rsidRPr="00FC57C9" w:rsidRDefault="004E0EA4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Процесс начинается с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желания купить игрушку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. Пользователь выбирает игрушку (A1), после чего игрушка считается выбранной. Далее менеджер предоставляет сведения о дате и времени доставки, и пользователь переходит к выбору даты доставки (A2). Затем выполняется оплата игрушки (A3), после чего организуется доставка игрушки (курьер) и пользователь получает игрушку (A4). Результатом процесса становятся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квитанция о получении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и непосредственно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доставка товара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4E0EA4" w:rsidRPr="00FC57C9" w:rsidRDefault="004E0EA4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На диаграмме декомпозиции отображены следующие внутренние потоки данных между подфункциями:</w:t>
      </w:r>
    </w:p>
    <w:p w:rsidR="004E0EA4" w:rsidRPr="00FC57C9" w:rsidRDefault="004E0EA4" w:rsidP="00FC57C9">
      <w:pPr>
        <w:numPr>
          <w:ilvl w:val="0"/>
          <w:numId w:val="10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«Игрушка выбрана» передаётся из блока A1 (Выбор игрушки) в блок A2 (Выбор даты доставки) через менеджера;</w:t>
      </w:r>
    </w:p>
    <w:p w:rsidR="004E0EA4" w:rsidRPr="00FC57C9" w:rsidRDefault="004E0EA4" w:rsidP="00FC57C9">
      <w:pPr>
        <w:numPr>
          <w:ilvl w:val="0"/>
          <w:numId w:val="10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«Выбор даты доставки» передаётся из блока A2 в блок A3 (Оплата игрушки);</w:t>
      </w:r>
    </w:p>
    <w:p w:rsidR="004E0EA4" w:rsidRPr="00FC57C9" w:rsidRDefault="004E0EA4" w:rsidP="00FC57C9">
      <w:pPr>
        <w:numPr>
          <w:ilvl w:val="0"/>
          <w:numId w:val="10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«Оплата игрушки» передаётся из блока A3 в блок A4 (Получение игрушки);</w:t>
      </w:r>
    </w:p>
    <w:p w:rsidR="004E0EA4" w:rsidRPr="00FC57C9" w:rsidRDefault="004E0EA4" w:rsidP="00FC57C9">
      <w:pPr>
        <w:numPr>
          <w:ilvl w:val="0"/>
          <w:numId w:val="10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«Доставка игрушки» и «Курьер» также связаны с блоком A4.</w:t>
      </w:r>
    </w:p>
    <w:p w:rsidR="004E0EA4" w:rsidRPr="00FC57C9" w:rsidRDefault="004E0EA4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lastRenderedPageBreak/>
        <w:t>Управляющие воздействия сохраняются на всех уровнях декомпозиции:</w:t>
      </w:r>
    </w:p>
    <w:p w:rsidR="004E0EA4" w:rsidRPr="00FC57C9" w:rsidRDefault="004E0EA4" w:rsidP="00FC57C9">
      <w:pPr>
        <w:numPr>
          <w:ilvl w:val="0"/>
          <w:numId w:val="11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Закон о правах потребителя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и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Публичная оферта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управляют всеми блоками (A1–A4);</w:t>
      </w:r>
    </w:p>
    <w:p w:rsidR="004E0EA4" w:rsidRPr="00FC57C9" w:rsidRDefault="004E0EA4" w:rsidP="00FC57C9">
      <w:pPr>
        <w:numPr>
          <w:ilvl w:val="0"/>
          <w:numId w:val="11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Доступные даты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управляют блоком A2;</w:t>
      </w:r>
    </w:p>
    <w:p w:rsidR="004E0EA4" w:rsidRPr="00FC57C9" w:rsidRDefault="004E0EA4" w:rsidP="00FC57C9">
      <w:pPr>
        <w:numPr>
          <w:ilvl w:val="0"/>
          <w:numId w:val="11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Каталог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управляет блоком A1.</w:t>
      </w:r>
    </w:p>
    <w:p w:rsidR="004E0EA4" w:rsidRPr="00FC57C9" w:rsidRDefault="004E0EA4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На этапах выбора даты доставки (A2), оплаты (A3) и получения игрушки (A4) в качестве механизма дополнительно задействованы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Менеджер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(на A1 и A2) и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Курьер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(на A4). Граничные стрелки показывают, что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желание купить игрушку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поступает на вход системы слева и относится к блоку A1. Механизм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Пользователь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участвует во всём процессе и изображён на нижней границе диаграммы.</w:t>
      </w:r>
    </w:p>
    <w:p w:rsidR="004E0EA4" w:rsidRPr="00FC57C9" w:rsidRDefault="004E0EA4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Выходами отдельных подфункций являются:</w:t>
      </w:r>
    </w:p>
    <w:p w:rsidR="004E0EA4" w:rsidRPr="00FC57C9" w:rsidRDefault="004E0EA4" w:rsidP="00FC57C9">
      <w:pPr>
        <w:numPr>
          <w:ilvl w:val="0"/>
          <w:numId w:val="12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Квитанция о получении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(из A4);</w:t>
      </w:r>
    </w:p>
    <w:p w:rsidR="004E0EA4" w:rsidRPr="00FC57C9" w:rsidRDefault="004E0EA4" w:rsidP="00FC57C9">
      <w:pPr>
        <w:numPr>
          <w:ilvl w:val="0"/>
          <w:numId w:val="12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Доставка игрушки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(из A4).</w:t>
      </w:r>
    </w:p>
    <w:p w:rsidR="004E0EA4" w:rsidRPr="00FC57C9" w:rsidRDefault="004E0EA4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</w:p>
    <w:p w:rsidR="004E0EA4" w:rsidRPr="00FC57C9" w:rsidRDefault="004E0EA4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Таким образом, представленные диаграммы IDEF0 наглядно демонстрируют структуру существующего бизнес-процесса покупки товара в интернет-магазине игрушек. Они позволяют чётко увидеть этапы процесса (выбор игрушки → выбор даты → оплата → получение), потоки информации, роли участников (Пользователь, Менеджер, Курьер) и управляющие документы (Закон о правах потребителя, публичная оферта). Данная модель служит основой для анализа недостатков текущей организации процесса и последующей разработки автоматизированной версии.</w:t>
      </w:r>
    </w:p>
    <w:p w:rsidR="004E0EA4" w:rsidRPr="00FC57C9" w:rsidRDefault="004E0EA4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 xml:space="preserve">3. </w:t>
      </w:r>
    </w:p>
    <w:p w:rsidR="00D77E97" w:rsidRPr="00FC57C9" w:rsidRDefault="00D77E97" w:rsidP="00FC57C9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6C97F01" wp14:editId="1B1A1B7D">
            <wp:extent cx="5940425" cy="6969760"/>
            <wp:effectExtent l="0" t="0" r="3175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6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E97" w:rsidRPr="00FC57C9" w:rsidRDefault="00D77E97" w:rsidP="00FC57C9">
      <w:pPr>
        <w:spacing w:after="200" w:line="360" w:lineRule="auto"/>
        <w:ind w:firstLine="709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Рисунок </w:t>
      </w:r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fldChar w:fldCharType="begin"/>
      </w:r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instrText xml:space="preserve"> SEQ Рисунок \* ARABIC </w:instrText>
      </w:r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fldChar w:fldCharType="separate"/>
      </w:r>
      <w:r w:rsidRPr="00FC57C9">
        <w:rPr>
          <w:rFonts w:ascii="Times New Roman" w:eastAsiaTheme="minorEastAsia" w:hAnsi="Times New Roman" w:cs="Times New Roman"/>
          <w:iCs/>
          <w:noProof/>
          <w:sz w:val="28"/>
          <w:szCs w:val="28"/>
        </w:rPr>
        <w:t>1</w:t>
      </w:r>
      <w:r w:rsidRPr="00FC57C9">
        <w:rPr>
          <w:rFonts w:ascii="Times New Roman" w:eastAsiaTheme="minorEastAsia" w:hAnsi="Times New Roman" w:cs="Times New Roman"/>
          <w:iCs/>
          <w:noProof/>
          <w:sz w:val="28"/>
          <w:szCs w:val="28"/>
        </w:rPr>
        <w:fldChar w:fldCharType="end"/>
      </w:r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- Диаграмма вариантов (</w:t>
      </w:r>
      <w:proofErr w:type="spellStart"/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t>use</w:t>
      </w:r>
      <w:proofErr w:type="spellEnd"/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proofErr w:type="spellStart"/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t>case</w:t>
      </w:r>
      <w:proofErr w:type="spellEnd"/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Описание диаграммы вариантов использования (</w:t>
      </w:r>
      <w:proofErr w:type="spellStart"/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Use</w:t>
      </w:r>
      <w:proofErr w:type="spellEnd"/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Case</w:t>
      </w:r>
      <w:proofErr w:type="spellEnd"/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Diagram</w:t>
      </w:r>
      <w:proofErr w:type="spellEnd"/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)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На диаграмме представлена система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«Продажа товаров в Интернет-магазине игрушек»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proofErr w:type="spellStart"/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Акторы</w:t>
      </w:r>
      <w:proofErr w:type="spellEnd"/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На диаграмме выделены два </w:t>
      </w:r>
      <w:proofErr w:type="spellStart"/>
      <w:r w:rsidRPr="00FC57C9">
        <w:rPr>
          <w:rFonts w:ascii="Times New Roman" w:eastAsiaTheme="minorEastAsia" w:hAnsi="Times New Roman" w:cs="Times New Roman"/>
          <w:sz w:val="28"/>
          <w:szCs w:val="28"/>
        </w:rPr>
        <w:t>актора</w:t>
      </w:r>
      <w:proofErr w:type="spellEnd"/>
      <w:r w:rsidRPr="00FC57C9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:rsidR="00D77E97" w:rsidRPr="00FC57C9" w:rsidRDefault="00D77E97" w:rsidP="00FC57C9">
      <w:pPr>
        <w:numPr>
          <w:ilvl w:val="0"/>
          <w:numId w:val="14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Покупатель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 – основной </w:t>
      </w:r>
      <w:proofErr w:type="spellStart"/>
      <w:r w:rsidRPr="00FC57C9">
        <w:rPr>
          <w:rFonts w:ascii="Times New Roman" w:eastAsiaTheme="minorEastAsia" w:hAnsi="Times New Roman" w:cs="Times New Roman"/>
          <w:sz w:val="28"/>
          <w:szCs w:val="28"/>
        </w:rPr>
        <w:t>актор</w:t>
      </w:r>
      <w:proofErr w:type="spellEnd"/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 (человек, желающий приобрести игрушку). Он инициирует большинство сценариев: просматривает каталог, выбирает товар, добавляет в корзину, оформляет заказ, оплачивает игрушку, а также может зарегистрироваться.</w:t>
      </w:r>
    </w:p>
    <w:p w:rsidR="00D77E97" w:rsidRPr="00FC57C9" w:rsidRDefault="00D77E97" w:rsidP="00FC57C9">
      <w:pPr>
        <w:numPr>
          <w:ilvl w:val="0"/>
          <w:numId w:val="14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Менеджеры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 – внутренний </w:t>
      </w:r>
      <w:proofErr w:type="spellStart"/>
      <w:r w:rsidRPr="00FC57C9">
        <w:rPr>
          <w:rFonts w:ascii="Times New Roman" w:eastAsiaTheme="minorEastAsia" w:hAnsi="Times New Roman" w:cs="Times New Roman"/>
          <w:sz w:val="28"/>
          <w:szCs w:val="28"/>
        </w:rPr>
        <w:t>актор</w:t>
      </w:r>
      <w:proofErr w:type="spellEnd"/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 (сотрудники интернет-магазина). Они отвечают за изменение каталога магазина игрушек (наполнение, актуализацию ассортимента).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Основные варианты использования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Варианты использования, инициируемые Покупателем:</w:t>
      </w:r>
    </w:p>
    <w:p w:rsidR="00D77E97" w:rsidRPr="00FC57C9" w:rsidRDefault="00D77E97" w:rsidP="00FC57C9">
      <w:pPr>
        <w:numPr>
          <w:ilvl w:val="0"/>
          <w:numId w:val="15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Просмотр каталога магазина игрушек</w:t>
      </w:r>
    </w:p>
    <w:p w:rsidR="00D77E97" w:rsidRPr="00FC57C9" w:rsidRDefault="00D77E97" w:rsidP="00FC57C9">
      <w:pPr>
        <w:numPr>
          <w:ilvl w:val="0"/>
          <w:numId w:val="15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Выбор товара</w:t>
      </w:r>
    </w:p>
    <w:p w:rsidR="00D77E97" w:rsidRPr="00FC57C9" w:rsidRDefault="00D77E97" w:rsidP="00FC57C9">
      <w:pPr>
        <w:numPr>
          <w:ilvl w:val="0"/>
          <w:numId w:val="15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Добавление в корзину</w:t>
      </w:r>
    </w:p>
    <w:p w:rsidR="00D77E97" w:rsidRPr="00FC57C9" w:rsidRDefault="00D77E97" w:rsidP="00FC57C9">
      <w:pPr>
        <w:numPr>
          <w:ilvl w:val="0"/>
          <w:numId w:val="15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Оформление заказа игрушки</w:t>
      </w:r>
    </w:p>
    <w:p w:rsidR="00D77E97" w:rsidRPr="00FC57C9" w:rsidRDefault="00D77E97" w:rsidP="00FC57C9">
      <w:pPr>
        <w:numPr>
          <w:ilvl w:val="0"/>
          <w:numId w:val="15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Регистрация покупателя</w:t>
      </w:r>
    </w:p>
    <w:p w:rsidR="00D77E97" w:rsidRPr="00FC57C9" w:rsidRDefault="00D77E97" w:rsidP="00FC57C9">
      <w:pPr>
        <w:numPr>
          <w:ilvl w:val="0"/>
          <w:numId w:val="15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Оплата выбранной игрушки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Вариант использования, инициируемый Менеджерами:</w:t>
      </w:r>
    </w:p>
    <w:p w:rsidR="00D77E97" w:rsidRPr="00FC57C9" w:rsidRDefault="00D77E97" w:rsidP="00FC57C9">
      <w:pPr>
        <w:numPr>
          <w:ilvl w:val="0"/>
          <w:numId w:val="16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Изменение каталога магазина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Отношения между вариантами использования</w:t>
      </w:r>
    </w:p>
    <w:p w:rsidR="00D77E97" w:rsidRPr="00FC57C9" w:rsidRDefault="00D77E97" w:rsidP="00FC57C9">
      <w:pPr>
        <w:numPr>
          <w:ilvl w:val="0"/>
          <w:numId w:val="17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Include</w:t>
      </w:r>
      <w:proofErr w:type="spellEnd"/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(включение)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– обязательное включение одного варианта использования в другой:</w:t>
      </w:r>
    </w:p>
    <w:p w:rsidR="00D77E97" w:rsidRPr="00FC57C9" w:rsidRDefault="00D77E97" w:rsidP="00FC57C9">
      <w:pPr>
        <w:numPr>
          <w:ilvl w:val="1"/>
          <w:numId w:val="17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i/>
          <w:iCs/>
          <w:sz w:val="28"/>
          <w:szCs w:val="28"/>
        </w:rPr>
        <w:t>«Оформление заказа игрушки»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включает (</w:t>
      </w:r>
      <w:proofErr w:type="spellStart"/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include</w:t>
      </w:r>
      <w:proofErr w:type="spellEnd"/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)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</w:t>
      </w:r>
      <w:r w:rsidRPr="00FC57C9">
        <w:rPr>
          <w:rFonts w:ascii="Times New Roman" w:eastAsiaTheme="minorEastAsia" w:hAnsi="Times New Roman" w:cs="Times New Roman"/>
          <w:i/>
          <w:iCs/>
          <w:sz w:val="28"/>
          <w:szCs w:val="28"/>
        </w:rPr>
        <w:t>«Регистрация покупателя»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br/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lastRenderedPageBreak/>
        <w:t>Это означает, что при оформлении заказа система обязательно требует регистрации пользователя (либо проверяет, зарегистрирован ли покупатель, и при отсутствии регистрации предлагает её пройти).</w:t>
      </w:r>
    </w:p>
    <w:p w:rsidR="00D77E97" w:rsidRPr="00FC57C9" w:rsidRDefault="00D77E97" w:rsidP="00FC57C9">
      <w:pPr>
        <w:numPr>
          <w:ilvl w:val="0"/>
          <w:numId w:val="17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Extend</w:t>
      </w:r>
      <w:proofErr w:type="spellEnd"/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(расширение)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– опциональное расширение основного варианта использования:</w:t>
      </w:r>
    </w:p>
    <w:p w:rsidR="00D77E97" w:rsidRPr="00FC57C9" w:rsidRDefault="00D77E97" w:rsidP="00FC57C9">
      <w:pPr>
        <w:numPr>
          <w:ilvl w:val="1"/>
          <w:numId w:val="17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i/>
          <w:iCs/>
          <w:sz w:val="28"/>
          <w:szCs w:val="28"/>
        </w:rPr>
        <w:t>«Предоставление бонусной скидки»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расширяет (</w:t>
      </w:r>
      <w:proofErr w:type="spellStart"/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extend</w:t>
      </w:r>
      <w:proofErr w:type="spellEnd"/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)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</w:t>
      </w:r>
      <w:r w:rsidRPr="00FC57C9">
        <w:rPr>
          <w:rFonts w:ascii="Times New Roman" w:eastAsiaTheme="minorEastAsia" w:hAnsi="Times New Roman" w:cs="Times New Roman"/>
          <w:i/>
          <w:iCs/>
          <w:sz w:val="28"/>
          <w:szCs w:val="28"/>
        </w:rPr>
        <w:t>«Оплата выбранной игрушки»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br/>
        <w:t>Это означает, что при оплате игрушки в некоторых случаях (например, при наличии бонусов, определённой суммы заказа или статуса покупателя) может быть предоставлена бонусная скидка. Это необязательная, но возможная дополнительная функциональность.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Границы системы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Все перечисленные варианты использования, связанные с покупателем и менеджерами, находятся внутри границ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«Система продажи товаров в Интернет-магазине игрушек»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. Это подчёркивает, что именно эта система предоставляет описанные функции внешним </w:t>
      </w:r>
      <w:proofErr w:type="spellStart"/>
      <w:r w:rsidRPr="00FC57C9">
        <w:rPr>
          <w:rFonts w:ascii="Times New Roman" w:eastAsiaTheme="minorEastAsia" w:hAnsi="Times New Roman" w:cs="Times New Roman"/>
          <w:sz w:val="28"/>
          <w:szCs w:val="28"/>
        </w:rPr>
        <w:t>акторам</w:t>
      </w:r>
      <w:proofErr w:type="spellEnd"/>
      <w:r w:rsidRPr="00FC57C9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Таким образом, диаграмма вариантов использования описывает функциональную структуру системы интернет-магазина игрушек. Выделенные </w:t>
      </w:r>
      <w:proofErr w:type="spellStart"/>
      <w:r w:rsidRPr="00FC57C9">
        <w:rPr>
          <w:rFonts w:ascii="Times New Roman" w:eastAsiaTheme="minorEastAsia" w:hAnsi="Times New Roman" w:cs="Times New Roman"/>
          <w:sz w:val="28"/>
          <w:szCs w:val="28"/>
        </w:rPr>
        <w:t>акторы</w:t>
      </w:r>
      <w:proofErr w:type="spellEnd"/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Покупатель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и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Менеджеры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) и взаимосвязи между вариантами использования демонстрируют полный цикл работы системы: от просмотра каталога и выбора товара до оформления заказа, регистрации (обязательное включение) и оплаты с возможным предоставлением бонусной скидки (опциональное расширение). Отношения </w:t>
      </w:r>
      <w:proofErr w:type="spellStart"/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include</w:t>
      </w:r>
      <w:proofErr w:type="spellEnd"/>
      <w:r w:rsidRPr="00FC57C9">
        <w:rPr>
          <w:rFonts w:ascii="Times New Roman" w:eastAsiaTheme="minorEastAsia" w:hAnsi="Times New Roman" w:cs="Times New Roman"/>
          <w:sz w:val="28"/>
          <w:szCs w:val="28"/>
        </w:rPr>
        <w:t> и </w:t>
      </w:r>
      <w:proofErr w:type="spellStart"/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extend</w:t>
      </w:r>
      <w:proofErr w:type="spellEnd"/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 помогают корректно отразить обязательные и условные процессы, а наличие </w:t>
      </w:r>
      <w:proofErr w:type="spellStart"/>
      <w:r w:rsidRPr="00FC57C9">
        <w:rPr>
          <w:rFonts w:ascii="Times New Roman" w:eastAsiaTheme="minorEastAsia" w:hAnsi="Times New Roman" w:cs="Times New Roman"/>
          <w:sz w:val="28"/>
          <w:szCs w:val="28"/>
        </w:rPr>
        <w:t>актора</w:t>
      </w:r>
      <w:proofErr w:type="spellEnd"/>
      <w:r w:rsidRPr="00FC57C9">
        <w:rPr>
          <w:rFonts w:ascii="Times New Roman" w:eastAsiaTheme="minorEastAsia" w:hAnsi="Times New Roman" w:cs="Times New Roman"/>
          <w:sz w:val="28"/>
          <w:szCs w:val="28"/>
        </w:rPr>
        <w:t>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Менеджеры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 показывает, что система поддерживает не только 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lastRenderedPageBreak/>
        <w:t>покупательские, но и административные функции (управление ассортиментом).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 xml:space="preserve">4. </w:t>
      </w:r>
    </w:p>
    <w:p w:rsidR="00D77E97" w:rsidRPr="00FC57C9" w:rsidRDefault="00D77E97" w:rsidP="00FC57C9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929D01D" wp14:editId="7421A5C0">
            <wp:extent cx="5940425" cy="6590665"/>
            <wp:effectExtent l="0" t="0" r="3175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9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br/>
        <w:t>Рисунок 1 - Диаграмма деятельности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br/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br/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Описание диаграммы деятельности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lastRenderedPageBreak/>
        <w:t>Диаграмма деятельности отражает динамику поведения системы и показывает последовательность действий (поток работ) при покупке товара через интернет-магазин игрушек.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Диаграмма разделена на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две вертикальные дорожки (</w:t>
      </w:r>
      <w:proofErr w:type="spellStart"/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swimlanes</w:t>
      </w:r>
      <w:proofErr w:type="spellEnd"/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)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, которые наглядно распределяют ответственность между участниками процесса:</w:t>
      </w:r>
    </w:p>
    <w:p w:rsidR="00D77E97" w:rsidRPr="00FC57C9" w:rsidRDefault="00D77E97" w:rsidP="00FC57C9">
      <w:pPr>
        <w:numPr>
          <w:ilvl w:val="0"/>
          <w:numId w:val="18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Пользователь</w:t>
      </w:r>
    </w:p>
    <w:p w:rsidR="00D77E97" w:rsidRPr="00FC57C9" w:rsidRDefault="00D77E97" w:rsidP="00FC57C9">
      <w:pPr>
        <w:numPr>
          <w:ilvl w:val="0"/>
          <w:numId w:val="18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Интернет-магазин игрушек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Внутри дорожки «Интернет-магазин игрушек» дополнительно выделен подраздел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«Менеджер»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, что отражает внутренние роли сотрудников магазина.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Основной поток действий (успешный сценарий)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Процесс начинается с действий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Пользователя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, который открывает сайт.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Интернет-магазин игрушек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загружает главную страницу и отображает каталог товаров.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Далее следует основной линейный сценарий покупки игрушки:</w:t>
      </w:r>
    </w:p>
    <w:p w:rsidR="00D77E97" w:rsidRPr="00FC57C9" w:rsidRDefault="00D77E97" w:rsidP="00FC57C9">
      <w:pPr>
        <w:numPr>
          <w:ilvl w:val="0"/>
          <w:numId w:val="19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Пользователь добавляет товар в корзину.</w:t>
      </w:r>
    </w:p>
    <w:p w:rsidR="00D77E97" w:rsidRPr="00FC57C9" w:rsidRDefault="00D77E97" w:rsidP="00FC57C9">
      <w:pPr>
        <w:numPr>
          <w:ilvl w:val="0"/>
          <w:numId w:val="19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Пользователь выбирает дату доставки.</w:t>
      </w:r>
    </w:p>
    <w:p w:rsidR="00D77E97" w:rsidRPr="00FC57C9" w:rsidRDefault="00D77E97" w:rsidP="00FC57C9">
      <w:pPr>
        <w:numPr>
          <w:ilvl w:val="0"/>
          <w:numId w:val="19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Пользователь выбирает адрес доставки.</w:t>
      </w:r>
    </w:p>
    <w:p w:rsidR="00D77E97" w:rsidRPr="00FC57C9" w:rsidRDefault="00D77E97" w:rsidP="00FC57C9">
      <w:pPr>
        <w:numPr>
          <w:ilvl w:val="0"/>
          <w:numId w:val="19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Пользователь вводит реквизиты для оплаты.</w:t>
      </w:r>
    </w:p>
    <w:p w:rsidR="00D77E97" w:rsidRPr="00FC57C9" w:rsidRDefault="00D77E97" w:rsidP="00FC57C9">
      <w:pPr>
        <w:numPr>
          <w:ilvl w:val="0"/>
          <w:numId w:val="19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Пользователь подтверждает оплату.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После подтверждения оплаты управление переходит к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Менеджеру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(внутри интернет-магазина):</w:t>
      </w:r>
    </w:p>
    <w:p w:rsidR="00D77E97" w:rsidRPr="00FC57C9" w:rsidRDefault="00D77E97" w:rsidP="00FC57C9">
      <w:pPr>
        <w:numPr>
          <w:ilvl w:val="0"/>
          <w:numId w:val="20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lastRenderedPageBreak/>
        <w:t>Менеджер проверяет товары на наличие.</w:t>
      </w:r>
    </w:p>
    <w:p w:rsidR="00D77E97" w:rsidRPr="00FC57C9" w:rsidRDefault="00D77E97" w:rsidP="00FC57C9">
      <w:pPr>
        <w:numPr>
          <w:ilvl w:val="0"/>
          <w:numId w:val="20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Менеджер ищет свободных курьеров.</w:t>
      </w:r>
    </w:p>
    <w:p w:rsidR="00D77E97" w:rsidRPr="00FC57C9" w:rsidRDefault="00D77E97" w:rsidP="00FC57C9">
      <w:pPr>
        <w:numPr>
          <w:ilvl w:val="0"/>
          <w:numId w:val="20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Менеджер обрабатывает оплату.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На этом этапе присутствует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точка принятия решения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(ветвление):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Вариант 1 – Оплата прошла успешно:</w:t>
      </w:r>
    </w:p>
    <w:p w:rsidR="00D77E97" w:rsidRPr="00FC57C9" w:rsidRDefault="00D77E97" w:rsidP="00FC57C9">
      <w:pPr>
        <w:numPr>
          <w:ilvl w:val="0"/>
          <w:numId w:val="21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Менеджер сохраняет заказ в БД Заказов.</w:t>
      </w:r>
    </w:p>
    <w:p w:rsidR="00D77E97" w:rsidRPr="00FC57C9" w:rsidRDefault="00D77E97" w:rsidP="00FC57C9">
      <w:pPr>
        <w:numPr>
          <w:ilvl w:val="0"/>
          <w:numId w:val="21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Менеджер формирует заказ.</w:t>
      </w:r>
    </w:p>
    <w:p w:rsidR="00D77E97" w:rsidRPr="00FC57C9" w:rsidRDefault="00D77E97" w:rsidP="00FC57C9">
      <w:pPr>
        <w:numPr>
          <w:ilvl w:val="0"/>
          <w:numId w:val="21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Интернет-магазин отражает процесс выполнения заказа.</w:t>
      </w:r>
    </w:p>
    <w:p w:rsidR="00D77E97" w:rsidRPr="00FC57C9" w:rsidRDefault="00D77E97" w:rsidP="00FC57C9">
      <w:pPr>
        <w:numPr>
          <w:ilvl w:val="0"/>
          <w:numId w:val="21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Заказ доставляется пользователю.</w:t>
      </w:r>
    </w:p>
    <w:p w:rsidR="00D77E97" w:rsidRPr="00FC57C9" w:rsidRDefault="00D77E97" w:rsidP="00FC57C9">
      <w:pPr>
        <w:numPr>
          <w:ilvl w:val="0"/>
          <w:numId w:val="21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Пользователь завершает работу.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Вариант 2 – Оплата не прошла:</w:t>
      </w:r>
    </w:p>
    <w:p w:rsidR="00D77E97" w:rsidRPr="00FC57C9" w:rsidRDefault="00D77E97" w:rsidP="00FC57C9">
      <w:pPr>
        <w:numPr>
          <w:ilvl w:val="0"/>
          <w:numId w:val="22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Менеджер отменяет заказ.</w:t>
      </w:r>
    </w:p>
    <w:p w:rsidR="00D77E97" w:rsidRPr="00FC57C9" w:rsidRDefault="00D77E97" w:rsidP="00FC57C9">
      <w:pPr>
        <w:numPr>
          <w:ilvl w:val="0"/>
          <w:numId w:val="22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Интернет-магазин отражает отмену заказа (действие «Отменяет заказ» со стороны магазина).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Альтернативные и дополнительные сценарии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На диаграмме также присутствуют следующие действия, которые могут происходить в процессе или при возникновении ошибок:</w:t>
      </w:r>
    </w:p>
    <w:p w:rsidR="00D77E97" w:rsidRPr="00FC57C9" w:rsidRDefault="00D77E97" w:rsidP="00FC57C9">
      <w:pPr>
        <w:numPr>
          <w:ilvl w:val="0"/>
          <w:numId w:val="23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«Отменяет заказ»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– действие, выполняемое как менеджером (при неудачной оплате), так и интернет-магазином в целом (возможно, при иных сбоях или по запросу пользователя).</w:t>
      </w:r>
    </w:p>
    <w:p w:rsidR="00D77E97" w:rsidRPr="00FC57C9" w:rsidRDefault="00D77E97" w:rsidP="00FC57C9">
      <w:pPr>
        <w:numPr>
          <w:ilvl w:val="0"/>
          <w:numId w:val="23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Интернет-магазин на разных этапах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отражает процесс выполнения заказа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, информируя пользователя о статусе.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lastRenderedPageBreak/>
        <w:t>Представленная диаграмма деятельности демонстрирует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полный цикл процесса покупки игрушки в интернет-магазине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– от открытия сайта до доставки заказа и завершения работы.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Диаграмма чётко показывает:</w:t>
      </w:r>
    </w:p>
    <w:p w:rsidR="00D77E97" w:rsidRPr="00FC57C9" w:rsidRDefault="00D77E97" w:rsidP="00FC57C9">
      <w:pPr>
        <w:numPr>
          <w:ilvl w:val="0"/>
          <w:numId w:val="24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взаимодействие двух основных участников (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Пользователь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и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Интернет-магазин игрушек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);</w:t>
      </w:r>
    </w:p>
    <w:p w:rsidR="00D77E97" w:rsidRPr="00FC57C9" w:rsidRDefault="00D77E97" w:rsidP="00FC57C9">
      <w:pPr>
        <w:numPr>
          <w:ilvl w:val="0"/>
          <w:numId w:val="24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внутреннюю роль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Менеджера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в обработке заказа (проверка наличия, поиск курьеров, обработка оплаты, работа с БД);</w:t>
      </w:r>
    </w:p>
    <w:p w:rsidR="00D77E97" w:rsidRPr="00FC57C9" w:rsidRDefault="00D77E97" w:rsidP="00FC57C9">
      <w:pPr>
        <w:numPr>
          <w:ilvl w:val="0"/>
          <w:numId w:val="24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последовательность действий пользователя (добавление в корзину → выбор даты → выбор адреса → ввод реквизитов → подтверждение оплаты);</w:t>
      </w:r>
    </w:p>
    <w:p w:rsidR="00D77E97" w:rsidRPr="00FC57C9" w:rsidRDefault="00D77E97" w:rsidP="00FC57C9">
      <w:pPr>
        <w:numPr>
          <w:ilvl w:val="0"/>
          <w:numId w:val="24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точку принятия решения по результату оплаты («прошла успешно» / «не прошла»);</w:t>
      </w:r>
    </w:p>
    <w:p w:rsidR="00D77E97" w:rsidRPr="00FC57C9" w:rsidRDefault="00D77E97" w:rsidP="00FC57C9">
      <w:pPr>
        <w:numPr>
          <w:ilvl w:val="0"/>
          <w:numId w:val="24"/>
        </w:num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альтернативный путь при неудачной оплате (отмена заказа).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Использование вертикальных дорожек позволяет легко понять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распределение ответственности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между пользователем и интернет-магазином, а также выделить внутренние функции менеджера.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5.</w:t>
      </w:r>
    </w:p>
    <w:p w:rsidR="00D77E97" w:rsidRPr="00FC57C9" w:rsidRDefault="00D77E97" w:rsidP="00FC57C9">
      <w:pPr>
        <w:keepNext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10CE90B" wp14:editId="2755304D">
            <wp:extent cx="5940425" cy="423608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E97" w:rsidRPr="00FC57C9" w:rsidRDefault="00D77E97" w:rsidP="00FC57C9">
      <w:pPr>
        <w:spacing w:after="200" w:line="360" w:lineRule="auto"/>
        <w:ind w:firstLine="709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FC57C9">
        <w:rPr>
          <w:rFonts w:ascii="Times New Roman" w:hAnsi="Times New Roman" w:cs="Times New Roman"/>
          <w:iCs/>
          <w:sz w:val="28"/>
          <w:szCs w:val="28"/>
        </w:rPr>
        <w:t xml:space="preserve">Рисунок </w:t>
      </w:r>
      <w:r w:rsidRPr="00FC57C9">
        <w:rPr>
          <w:rFonts w:ascii="Times New Roman" w:hAnsi="Times New Roman" w:cs="Times New Roman"/>
          <w:iCs/>
          <w:sz w:val="28"/>
          <w:szCs w:val="28"/>
        </w:rPr>
        <w:fldChar w:fldCharType="begin"/>
      </w:r>
      <w:r w:rsidRPr="00FC57C9">
        <w:rPr>
          <w:rFonts w:ascii="Times New Roman" w:hAnsi="Times New Roman" w:cs="Times New Roman"/>
          <w:iCs/>
          <w:sz w:val="28"/>
          <w:szCs w:val="28"/>
        </w:rPr>
        <w:instrText xml:space="preserve"> SEQ Рисунок \* ARABIC </w:instrText>
      </w:r>
      <w:r w:rsidRPr="00FC57C9">
        <w:rPr>
          <w:rFonts w:ascii="Times New Roman" w:hAnsi="Times New Roman" w:cs="Times New Roman"/>
          <w:iCs/>
          <w:sz w:val="28"/>
          <w:szCs w:val="28"/>
        </w:rPr>
        <w:fldChar w:fldCharType="separate"/>
      </w:r>
      <w:r w:rsidRPr="00FC57C9">
        <w:rPr>
          <w:rFonts w:ascii="Times New Roman" w:hAnsi="Times New Roman" w:cs="Times New Roman"/>
          <w:iCs/>
          <w:noProof/>
          <w:sz w:val="28"/>
          <w:szCs w:val="28"/>
        </w:rPr>
        <w:t>1</w:t>
      </w:r>
      <w:r w:rsidRPr="00FC57C9">
        <w:rPr>
          <w:rFonts w:ascii="Times New Roman" w:hAnsi="Times New Roman" w:cs="Times New Roman"/>
          <w:iCs/>
          <w:noProof/>
          <w:sz w:val="28"/>
          <w:szCs w:val="28"/>
        </w:rPr>
        <w:fldChar w:fldCharType="end"/>
      </w:r>
      <w:r w:rsidRPr="00FC57C9">
        <w:rPr>
          <w:rFonts w:ascii="Times New Roman" w:hAnsi="Times New Roman" w:cs="Times New Roman"/>
          <w:iCs/>
          <w:sz w:val="28"/>
          <w:szCs w:val="28"/>
        </w:rPr>
        <w:t xml:space="preserve"> - Диаграмма классов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Описание диаграммы классов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Диаграмма классов – это один из основных видов диаграмм в языке UML (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Unified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Modeling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Language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), который используется для статического моделирования структуры системы. Она описывает классы, которые составляют систему, их атрибуты (свойства), методы (операции, которые они могут выполнять) и взаимосвязи между ними.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lastRenderedPageBreak/>
        <w:t>Диаграмма классов обычно состоит из прямоугольников, разделенных на три части:</w:t>
      </w:r>
    </w:p>
    <w:p w:rsidR="00D77E97" w:rsidRPr="00FC57C9" w:rsidRDefault="00D77E97" w:rsidP="00FC57C9">
      <w:pPr>
        <w:numPr>
          <w:ilvl w:val="0"/>
          <w:numId w:val="25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Верхняя часть: Имя класса.</w:t>
      </w:r>
    </w:p>
    <w:p w:rsidR="00D77E97" w:rsidRPr="00FC57C9" w:rsidRDefault="00D77E97" w:rsidP="00FC57C9">
      <w:pPr>
        <w:numPr>
          <w:ilvl w:val="0"/>
          <w:numId w:val="25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Средняя часть: Атрибуты (поля/переменные) класса. Перед ними ставятся символы видимости: + (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public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), - (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private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), # (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protected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).</w:t>
      </w:r>
    </w:p>
    <w:p w:rsidR="00D77E97" w:rsidRPr="00FC57C9" w:rsidRDefault="00D77E97" w:rsidP="00FC57C9">
      <w:pPr>
        <w:numPr>
          <w:ilvl w:val="0"/>
          <w:numId w:val="25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Нижняя часть: Методы (функции), которые может выполнять класс. Также имеют символы видимости.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Представленная диаграмма описывает архитектуру информационной системы для интернет-магазина игрушек. В ней выделены три основных класса (таблицы базы данных):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1. Класс «БД Заказов»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Представляет заказы, оформленные покупателями в интернет-магазине.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Атрибуты:</w:t>
      </w:r>
    </w:p>
    <w:p w:rsidR="00D77E97" w:rsidRPr="00FC57C9" w:rsidRDefault="00D77E97" w:rsidP="00FC57C9">
      <w:pPr>
        <w:numPr>
          <w:ilvl w:val="0"/>
          <w:numId w:val="26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заказ_</w:t>
      </w:r>
      <w:proofErr w:type="gramStart"/>
      <w:r w:rsidRPr="00FC57C9">
        <w:rPr>
          <w:rFonts w:ascii="Times New Roman" w:hAnsi="Times New Roman" w:cs="Times New Roman"/>
          <w:bCs/>
          <w:sz w:val="28"/>
          <w:szCs w:val="28"/>
        </w:rPr>
        <w:t>id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:</w:t>
      </w:r>
      <w:proofErr w:type="gram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int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 – уникальный идентификатор заказа</w:t>
      </w:r>
    </w:p>
    <w:p w:rsidR="00D77E97" w:rsidRPr="00FC57C9" w:rsidRDefault="00D77E97" w:rsidP="00FC57C9">
      <w:pPr>
        <w:numPr>
          <w:ilvl w:val="0"/>
          <w:numId w:val="26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user_</w:t>
      </w:r>
      <w:proofErr w:type="gramStart"/>
      <w:r w:rsidRPr="00FC57C9">
        <w:rPr>
          <w:rFonts w:ascii="Times New Roman" w:hAnsi="Times New Roman" w:cs="Times New Roman"/>
          <w:bCs/>
          <w:sz w:val="28"/>
          <w:szCs w:val="28"/>
        </w:rPr>
        <w:t>id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:</w:t>
      </w:r>
      <w:proofErr w:type="gram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int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 – идентификатор пользователя, оформившего заказ</w:t>
      </w:r>
    </w:p>
    <w:p w:rsidR="00D77E97" w:rsidRPr="00FC57C9" w:rsidRDefault="00D77E97" w:rsidP="00FC57C9">
      <w:pPr>
        <w:numPr>
          <w:ilvl w:val="0"/>
          <w:numId w:val="26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товар_</w:t>
      </w:r>
      <w:proofErr w:type="gramStart"/>
      <w:r w:rsidRPr="00FC57C9">
        <w:rPr>
          <w:rFonts w:ascii="Times New Roman" w:hAnsi="Times New Roman" w:cs="Times New Roman"/>
          <w:bCs/>
          <w:sz w:val="28"/>
          <w:szCs w:val="28"/>
        </w:rPr>
        <w:t>id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:</w:t>
      </w:r>
      <w:proofErr w:type="gram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int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 – идентификатор заказанного товара</w:t>
      </w:r>
    </w:p>
    <w:p w:rsidR="00D77E97" w:rsidRPr="00FC57C9" w:rsidRDefault="00D77E97" w:rsidP="00FC57C9">
      <w:pPr>
        <w:numPr>
          <w:ilvl w:val="0"/>
          <w:numId w:val="26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FC57C9">
        <w:rPr>
          <w:rFonts w:ascii="Times New Roman" w:hAnsi="Times New Roman" w:cs="Times New Roman"/>
          <w:bCs/>
          <w:sz w:val="28"/>
          <w:szCs w:val="28"/>
        </w:rPr>
        <w:t>дата :</w:t>
      </w:r>
      <w:proofErr w:type="gram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date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 – дата доставки или оформления</w:t>
      </w:r>
    </w:p>
    <w:p w:rsidR="00D77E97" w:rsidRPr="00FC57C9" w:rsidRDefault="00D77E97" w:rsidP="00FC57C9">
      <w:pPr>
        <w:numPr>
          <w:ilvl w:val="0"/>
          <w:numId w:val="26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FC57C9">
        <w:rPr>
          <w:rFonts w:ascii="Times New Roman" w:hAnsi="Times New Roman" w:cs="Times New Roman"/>
          <w:bCs/>
          <w:sz w:val="28"/>
          <w:szCs w:val="28"/>
        </w:rPr>
        <w:t>время :</w:t>
      </w:r>
      <w:proofErr w:type="gram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time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 – время доставки</w:t>
      </w:r>
    </w:p>
    <w:p w:rsidR="00D77E97" w:rsidRPr="00FC57C9" w:rsidRDefault="00D77E97" w:rsidP="00FC57C9">
      <w:pPr>
        <w:numPr>
          <w:ilvl w:val="0"/>
          <w:numId w:val="26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наличие_</w:t>
      </w:r>
      <w:proofErr w:type="gramStart"/>
      <w:r w:rsidRPr="00FC57C9">
        <w:rPr>
          <w:rFonts w:ascii="Times New Roman" w:hAnsi="Times New Roman" w:cs="Times New Roman"/>
          <w:bCs/>
          <w:sz w:val="28"/>
          <w:szCs w:val="28"/>
        </w:rPr>
        <w:t>товаров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:</w:t>
      </w:r>
      <w:proofErr w:type="gram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[] – массив с информацией о наличии товаров (вероятно, для сложных заказов из нескольких позиций)</w:t>
      </w:r>
    </w:p>
    <w:p w:rsidR="00D77E97" w:rsidRPr="00FC57C9" w:rsidRDefault="00D77E97" w:rsidP="00FC57C9">
      <w:pPr>
        <w:numPr>
          <w:ilvl w:val="0"/>
          <w:numId w:val="26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FC57C9">
        <w:rPr>
          <w:rFonts w:ascii="Times New Roman" w:hAnsi="Times New Roman" w:cs="Times New Roman"/>
          <w:bCs/>
          <w:sz w:val="28"/>
          <w:szCs w:val="28"/>
        </w:rPr>
        <w:lastRenderedPageBreak/>
        <w:t>статус :</w:t>
      </w:r>
      <w:proofErr w:type="gram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 – текущий статус заказа (например, «в обработке», «оплачен», «отменён», «доставлен»)</w:t>
      </w:r>
    </w:p>
    <w:p w:rsidR="00D77E97" w:rsidRPr="00FC57C9" w:rsidRDefault="00D77E97" w:rsidP="00FC57C9">
      <w:pPr>
        <w:numPr>
          <w:ilvl w:val="0"/>
          <w:numId w:val="26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FC57C9">
        <w:rPr>
          <w:rFonts w:ascii="Times New Roman" w:hAnsi="Times New Roman" w:cs="Times New Roman"/>
          <w:bCs/>
          <w:sz w:val="28"/>
          <w:szCs w:val="28"/>
        </w:rPr>
        <w:t>сумма :</w:t>
      </w:r>
      <w:proofErr w:type="gram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decimal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 – итоговая стоимость заказа</w:t>
      </w:r>
    </w:p>
    <w:p w:rsidR="00D77E97" w:rsidRPr="00FC57C9" w:rsidRDefault="00D77E97" w:rsidP="00FC57C9">
      <w:pPr>
        <w:numPr>
          <w:ilvl w:val="0"/>
          <w:numId w:val="26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дата_</w:t>
      </w:r>
      <w:proofErr w:type="gramStart"/>
      <w:r w:rsidRPr="00FC57C9">
        <w:rPr>
          <w:rFonts w:ascii="Times New Roman" w:hAnsi="Times New Roman" w:cs="Times New Roman"/>
          <w:bCs/>
          <w:sz w:val="28"/>
          <w:szCs w:val="28"/>
        </w:rPr>
        <w:t>создания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:</w:t>
      </w:r>
      <w:proofErr w:type="gram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datetime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 – дата и время создания заказа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Методы:</w:t>
      </w:r>
    </w:p>
    <w:p w:rsidR="00D77E97" w:rsidRPr="00FC57C9" w:rsidRDefault="00D77E97" w:rsidP="00FC57C9">
      <w:pPr>
        <w:numPr>
          <w:ilvl w:val="0"/>
          <w:numId w:val="27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 xml:space="preserve">+ </w:t>
      </w:r>
      <w:proofErr w:type="spellStart"/>
      <w:proofErr w:type="gramStart"/>
      <w:r w:rsidRPr="00FC57C9">
        <w:rPr>
          <w:rFonts w:ascii="Times New Roman" w:hAnsi="Times New Roman" w:cs="Times New Roman"/>
          <w:bCs/>
          <w:sz w:val="28"/>
          <w:szCs w:val="28"/>
        </w:rPr>
        <w:t>СоздатьЗаказ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FC57C9">
        <w:rPr>
          <w:rFonts w:ascii="Times New Roman" w:hAnsi="Times New Roman" w:cs="Times New Roman"/>
          <w:bCs/>
          <w:sz w:val="28"/>
          <w:szCs w:val="28"/>
        </w:rPr>
        <w:t>) – создаёт новый заказ в системе</w:t>
      </w:r>
    </w:p>
    <w:p w:rsidR="00D77E97" w:rsidRPr="00FC57C9" w:rsidRDefault="00D77E97" w:rsidP="00FC57C9">
      <w:pPr>
        <w:numPr>
          <w:ilvl w:val="0"/>
          <w:numId w:val="27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 xml:space="preserve">+ </w:t>
      </w:r>
      <w:proofErr w:type="spellStart"/>
      <w:proofErr w:type="gramStart"/>
      <w:r w:rsidRPr="00FC57C9">
        <w:rPr>
          <w:rFonts w:ascii="Times New Roman" w:hAnsi="Times New Roman" w:cs="Times New Roman"/>
          <w:bCs/>
          <w:sz w:val="28"/>
          <w:szCs w:val="28"/>
        </w:rPr>
        <w:t>ПодтвердитьОплату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FC57C9">
        <w:rPr>
          <w:rFonts w:ascii="Times New Roman" w:hAnsi="Times New Roman" w:cs="Times New Roman"/>
          <w:bCs/>
          <w:sz w:val="28"/>
          <w:szCs w:val="28"/>
        </w:rPr>
        <w:t>) – подтверждает факт оплаты заказа</w:t>
      </w:r>
    </w:p>
    <w:p w:rsidR="00D77E97" w:rsidRPr="00FC57C9" w:rsidRDefault="00D77E97" w:rsidP="00FC57C9">
      <w:pPr>
        <w:numPr>
          <w:ilvl w:val="0"/>
          <w:numId w:val="27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 xml:space="preserve">+ </w:t>
      </w:r>
      <w:proofErr w:type="spellStart"/>
      <w:proofErr w:type="gramStart"/>
      <w:r w:rsidRPr="00FC57C9">
        <w:rPr>
          <w:rFonts w:ascii="Times New Roman" w:hAnsi="Times New Roman" w:cs="Times New Roman"/>
          <w:bCs/>
          <w:sz w:val="28"/>
          <w:szCs w:val="28"/>
        </w:rPr>
        <w:t>ОтменитьЗаказ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FC57C9">
        <w:rPr>
          <w:rFonts w:ascii="Times New Roman" w:hAnsi="Times New Roman" w:cs="Times New Roman"/>
          <w:bCs/>
          <w:sz w:val="28"/>
          <w:szCs w:val="28"/>
        </w:rPr>
        <w:t>) – отменяет существующий заказ</w:t>
      </w:r>
    </w:p>
    <w:p w:rsidR="00D77E97" w:rsidRPr="00FC57C9" w:rsidRDefault="00D77E97" w:rsidP="00FC57C9">
      <w:pPr>
        <w:numPr>
          <w:ilvl w:val="0"/>
          <w:numId w:val="27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 xml:space="preserve">+ 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ПолучитьЗаказыПользователя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user_id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) – возвращает список заказов для указанного пользователя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2. Класс «БД Магазина»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Содержит информацию о товарах (игрушках), представленных в каталоге интернет-магазина.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Атрибуты:</w:t>
      </w:r>
    </w:p>
    <w:p w:rsidR="00D77E97" w:rsidRPr="00FC57C9" w:rsidRDefault="00D77E97" w:rsidP="00FC57C9">
      <w:pPr>
        <w:numPr>
          <w:ilvl w:val="0"/>
          <w:numId w:val="28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товар_</w:t>
      </w:r>
      <w:proofErr w:type="gramStart"/>
      <w:r w:rsidRPr="00FC57C9">
        <w:rPr>
          <w:rFonts w:ascii="Times New Roman" w:hAnsi="Times New Roman" w:cs="Times New Roman"/>
          <w:bCs/>
          <w:sz w:val="28"/>
          <w:szCs w:val="28"/>
        </w:rPr>
        <w:t>id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:</w:t>
      </w:r>
      <w:proofErr w:type="gram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int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 – уникальный идентификатор товара</w:t>
      </w:r>
    </w:p>
    <w:p w:rsidR="00D77E97" w:rsidRPr="00FC57C9" w:rsidRDefault="00D77E97" w:rsidP="00FC57C9">
      <w:pPr>
        <w:numPr>
          <w:ilvl w:val="0"/>
          <w:numId w:val="28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FC57C9">
        <w:rPr>
          <w:rFonts w:ascii="Times New Roman" w:hAnsi="Times New Roman" w:cs="Times New Roman"/>
          <w:bCs/>
          <w:sz w:val="28"/>
          <w:szCs w:val="28"/>
        </w:rPr>
        <w:t>название :</w:t>
      </w:r>
      <w:proofErr w:type="gram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 – название игрушки</w:t>
      </w:r>
    </w:p>
    <w:p w:rsidR="00D77E97" w:rsidRPr="00FC57C9" w:rsidRDefault="00D77E97" w:rsidP="00FC57C9">
      <w:pPr>
        <w:numPr>
          <w:ilvl w:val="0"/>
          <w:numId w:val="28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FC57C9">
        <w:rPr>
          <w:rFonts w:ascii="Times New Roman" w:hAnsi="Times New Roman" w:cs="Times New Roman"/>
          <w:bCs/>
          <w:sz w:val="28"/>
          <w:szCs w:val="28"/>
        </w:rPr>
        <w:t>описание :</w:t>
      </w:r>
      <w:proofErr w:type="gram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 – текстовое описание товара</w:t>
      </w:r>
    </w:p>
    <w:p w:rsidR="00D77E97" w:rsidRPr="00FC57C9" w:rsidRDefault="00D77E97" w:rsidP="00FC57C9">
      <w:pPr>
        <w:numPr>
          <w:ilvl w:val="0"/>
          <w:numId w:val="28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FC57C9">
        <w:rPr>
          <w:rFonts w:ascii="Times New Roman" w:hAnsi="Times New Roman" w:cs="Times New Roman"/>
          <w:bCs/>
          <w:sz w:val="28"/>
          <w:szCs w:val="28"/>
        </w:rPr>
        <w:t>категория :</w:t>
      </w:r>
      <w:proofErr w:type="gram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 – категория игрушки (например, «мягкие», «конструкторы», «настольные игры»)</w:t>
      </w:r>
    </w:p>
    <w:p w:rsidR="00D77E97" w:rsidRPr="00FC57C9" w:rsidRDefault="00D77E97" w:rsidP="00FC57C9">
      <w:pPr>
        <w:numPr>
          <w:ilvl w:val="0"/>
          <w:numId w:val="28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цена_</w:t>
      </w:r>
      <w:proofErr w:type="gramStart"/>
      <w:r w:rsidRPr="00FC57C9">
        <w:rPr>
          <w:rFonts w:ascii="Times New Roman" w:hAnsi="Times New Roman" w:cs="Times New Roman"/>
          <w:bCs/>
          <w:sz w:val="28"/>
          <w:szCs w:val="28"/>
        </w:rPr>
        <w:t>базовая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:</w:t>
      </w:r>
      <w:proofErr w:type="gram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decimal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 – базовая цена товара (без учёта скидок)</w:t>
      </w:r>
    </w:p>
    <w:p w:rsidR="00D77E97" w:rsidRPr="00FC57C9" w:rsidRDefault="00D77E97" w:rsidP="00FC57C9">
      <w:pPr>
        <w:numPr>
          <w:ilvl w:val="0"/>
          <w:numId w:val="28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изображение_</w:t>
      </w:r>
      <w:proofErr w:type="gramStart"/>
      <w:r w:rsidRPr="00FC57C9">
        <w:rPr>
          <w:rFonts w:ascii="Times New Roman" w:hAnsi="Times New Roman" w:cs="Times New Roman"/>
          <w:bCs/>
          <w:sz w:val="28"/>
          <w:szCs w:val="28"/>
        </w:rPr>
        <w:t>товара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:</w:t>
      </w:r>
      <w:proofErr w:type="gram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 – путь или URL к изображению товара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Методы:</w:t>
      </w:r>
    </w:p>
    <w:p w:rsidR="00D77E97" w:rsidRPr="00FC57C9" w:rsidRDefault="00D77E97" w:rsidP="00FC57C9">
      <w:pPr>
        <w:numPr>
          <w:ilvl w:val="0"/>
          <w:numId w:val="29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 xml:space="preserve">+ 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ПолучитьЗаказ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id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) – получает информацию о заказе по его идентификатору</w:t>
      </w:r>
    </w:p>
    <w:p w:rsidR="00D77E97" w:rsidRPr="00FC57C9" w:rsidRDefault="00D77E97" w:rsidP="00FC57C9">
      <w:pPr>
        <w:numPr>
          <w:ilvl w:val="0"/>
          <w:numId w:val="29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+ Отслеживать(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заказ_id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) – отслеживает статус выполнения заказа (возможно, для покупателя или менеджера)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Примечание:</w:t>
      </w:r>
      <w:r w:rsidRPr="00FC57C9">
        <w:rPr>
          <w:rFonts w:ascii="Times New Roman" w:hAnsi="Times New Roman" w:cs="Times New Roman"/>
          <w:bCs/>
          <w:sz w:val="28"/>
          <w:szCs w:val="28"/>
        </w:rPr>
        <w:t> Метод 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ПолучитьЗаказ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id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) логически больше относится к заказам, но в данной диаграмме он размещён в классе «БД Магазина», что может указывать на общую точку входа для работы с заказами через магазин.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3. Класс «БД Даты»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Управляет доступными датами и временем для доставки товаров, а также резервированием товаров.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Атрибуты:</w:t>
      </w:r>
    </w:p>
    <w:p w:rsidR="00D77E97" w:rsidRPr="00FC57C9" w:rsidRDefault="00D77E97" w:rsidP="00FC57C9">
      <w:pPr>
        <w:numPr>
          <w:ilvl w:val="0"/>
          <w:numId w:val="30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дата_</w:t>
      </w:r>
      <w:proofErr w:type="gramStart"/>
      <w:r w:rsidRPr="00FC57C9">
        <w:rPr>
          <w:rFonts w:ascii="Times New Roman" w:hAnsi="Times New Roman" w:cs="Times New Roman"/>
          <w:bCs/>
          <w:sz w:val="28"/>
          <w:szCs w:val="28"/>
        </w:rPr>
        <w:t>id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:</w:t>
      </w:r>
      <w:proofErr w:type="gram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int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 – уникальный идентификатор записи о дате доставки</w:t>
      </w:r>
    </w:p>
    <w:p w:rsidR="00D77E97" w:rsidRPr="00FC57C9" w:rsidRDefault="00D77E97" w:rsidP="00FC57C9">
      <w:pPr>
        <w:numPr>
          <w:ilvl w:val="0"/>
          <w:numId w:val="30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FC57C9">
        <w:rPr>
          <w:rFonts w:ascii="Times New Roman" w:hAnsi="Times New Roman" w:cs="Times New Roman"/>
          <w:bCs/>
          <w:sz w:val="28"/>
          <w:szCs w:val="28"/>
        </w:rPr>
        <w:t>статус :</w:t>
      </w:r>
      <w:proofErr w:type="gram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() – статус доступности (например, «свободно», «занято», «резерв»). Синтаксис 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() может означать перечисление возможных значений</w:t>
      </w:r>
    </w:p>
    <w:p w:rsidR="00D77E97" w:rsidRPr="00FC57C9" w:rsidRDefault="00D77E97" w:rsidP="00FC57C9">
      <w:pPr>
        <w:numPr>
          <w:ilvl w:val="0"/>
          <w:numId w:val="30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магазин_</w:t>
      </w:r>
      <w:proofErr w:type="gramStart"/>
      <w:r w:rsidRPr="00FC57C9">
        <w:rPr>
          <w:rFonts w:ascii="Times New Roman" w:hAnsi="Times New Roman" w:cs="Times New Roman"/>
          <w:bCs/>
          <w:sz w:val="28"/>
          <w:szCs w:val="28"/>
        </w:rPr>
        <w:t>id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:</w:t>
      </w:r>
      <w:proofErr w:type="gram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int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 – идентификатор магазина (если сеть)</w:t>
      </w:r>
    </w:p>
    <w:p w:rsidR="00D77E97" w:rsidRPr="00FC57C9" w:rsidRDefault="00D77E97" w:rsidP="00FC57C9">
      <w:pPr>
        <w:numPr>
          <w:ilvl w:val="0"/>
          <w:numId w:val="30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FC57C9">
        <w:rPr>
          <w:rFonts w:ascii="Times New Roman" w:hAnsi="Times New Roman" w:cs="Times New Roman"/>
          <w:bCs/>
          <w:sz w:val="28"/>
          <w:szCs w:val="28"/>
        </w:rPr>
        <w:t>дата :</w:t>
      </w:r>
      <w:proofErr w:type="gram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date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 – конкретная дата доставки</w:t>
      </w:r>
    </w:p>
    <w:p w:rsidR="00D77E97" w:rsidRPr="00FC57C9" w:rsidRDefault="00D77E97" w:rsidP="00FC57C9">
      <w:pPr>
        <w:numPr>
          <w:ilvl w:val="0"/>
          <w:numId w:val="30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FC57C9">
        <w:rPr>
          <w:rFonts w:ascii="Times New Roman" w:hAnsi="Times New Roman" w:cs="Times New Roman"/>
          <w:bCs/>
          <w:sz w:val="28"/>
          <w:szCs w:val="28"/>
        </w:rPr>
        <w:t>время :</w:t>
      </w:r>
      <w:proofErr w:type="gram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time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 – конкретное время доставки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Методы:</w:t>
      </w:r>
    </w:p>
    <w:p w:rsidR="00D77E97" w:rsidRPr="00FC57C9" w:rsidRDefault="00D77E97" w:rsidP="00FC57C9">
      <w:pPr>
        <w:numPr>
          <w:ilvl w:val="0"/>
          <w:numId w:val="31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 xml:space="preserve">+ </w:t>
      </w:r>
      <w:proofErr w:type="spellStart"/>
      <w:proofErr w:type="gramStart"/>
      <w:r w:rsidRPr="00FC57C9">
        <w:rPr>
          <w:rFonts w:ascii="Times New Roman" w:hAnsi="Times New Roman" w:cs="Times New Roman"/>
          <w:bCs/>
          <w:sz w:val="28"/>
          <w:szCs w:val="28"/>
        </w:rPr>
        <w:t>ПроверитьДоступность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proofErr w:type="gramEnd"/>
      <w:r w:rsidRPr="00FC57C9">
        <w:rPr>
          <w:rFonts w:ascii="Times New Roman" w:hAnsi="Times New Roman" w:cs="Times New Roman"/>
          <w:bCs/>
          <w:sz w:val="28"/>
          <w:szCs w:val="28"/>
        </w:rPr>
        <w:t>магазин_id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, дата, время) – проверяет, доступна ли указанная дата и время для доставки</w:t>
      </w:r>
    </w:p>
    <w:p w:rsidR="00D77E97" w:rsidRPr="00FC57C9" w:rsidRDefault="00D77E97" w:rsidP="00FC57C9">
      <w:pPr>
        <w:numPr>
          <w:ilvl w:val="0"/>
          <w:numId w:val="31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+ 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ЗакрестироватьТовар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резерв_товара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) – резервирует товар (вероятно, на время оформления заказа). Название метода содержит опечатку: предполагается «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ЗарезервироватьТовар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»</w:t>
      </w:r>
    </w:p>
    <w:p w:rsidR="00D77E97" w:rsidRPr="00FC57C9" w:rsidRDefault="00D77E97" w:rsidP="00FC57C9">
      <w:pPr>
        <w:numPr>
          <w:ilvl w:val="0"/>
          <w:numId w:val="31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 xml:space="preserve">+ </w:t>
      </w:r>
      <w:proofErr w:type="spellStart"/>
      <w:proofErr w:type="gramStart"/>
      <w:r w:rsidRPr="00FC57C9">
        <w:rPr>
          <w:rFonts w:ascii="Times New Roman" w:hAnsi="Times New Roman" w:cs="Times New Roman"/>
          <w:bCs/>
          <w:sz w:val="28"/>
          <w:szCs w:val="28"/>
        </w:rPr>
        <w:t>ПолучитьДоступныеДаты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proofErr w:type="gramEnd"/>
      <w:r w:rsidRPr="00FC57C9">
        <w:rPr>
          <w:rFonts w:ascii="Times New Roman" w:hAnsi="Times New Roman" w:cs="Times New Roman"/>
          <w:bCs/>
          <w:sz w:val="28"/>
          <w:szCs w:val="28"/>
        </w:rPr>
        <w:t>магазин_id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, дата, время) – возвращает список доступных дат и времени для доставки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Взаимосвязи между классами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 xml:space="preserve">На представленной диаграмме взаимосвязи между классами явно </w:t>
      </w:r>
      <w:proofErr w:type="gramStart"/>
      <w:r w:rsidRPr="00FC57C9">
        <w:rPr>
          <w:rFonts w:ascii="Times New Roman" w:hAnsi="Times New Roman" w:cs="Times New Roman"/>
          <w:bCs/>
          <w:sz w:val="28"/>
          <w:szCs w:val="28"/>
        </w:rPr>
        <w:t>не изображены</w:t>
      </w:r>
      <w:proofErr w:type="gram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графически (в отличие от примера с театром, где были линии ассоциаций), однако на основе атрибутов и логики предметной области можно выделить следующие отношения:</w:t>
      </w:r>
    </w:p>
    <w:p w:rsidR="00D77E97" w:rsidRPr="00FC57C9" w:rsidRDefault="00D77E97" w:rsidP="00FC57C9">
      <w:pPr>
        <w:numPr>
          <w:ilvl w:val="0"/>
          <w:numId w:val="32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Ассоциация между «БД Заказов» и «БД Магазина»</w:t>
      </w:r>
      <w:r w:rsidRPr="00FC57C9">
        <w:rPr>
          <w:rFonts w:ascii="Times New Roman" w:hAnsi="Times New Roman" w:cs="Times New Roman"/>
          <w:bCs/>
          <w:sz w:val="28"/>
          <w:szCs w:val="28"/>
        </w:rPr>
        <w:t> (через 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товар_id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).</w:t>
      </w:r>
      <w:r w:rsidRPr="00FC57C9">
        <w:rPr>
          <w:rFonts w:ascii="Times New Roman" w:hAnsi="Times New Roman" w:cs="Times New Roman"/>
          <w:bCs/>
          <w:sz w:val="28"/>
          <w:szCs w:val="28"/>
        </w:rPr>
        <w:br/>
        <w:t>Каждый заказ ссылается на один или несколько товаров. Один товар может фигурировать во многих заказах. Тип связи – </w:t>
      </w:r>
      <w:r w:rsidRPr="00FC57C9">
        <w:rPr>
          <w:rFonts w:ascii="Times New Roman" w:hAnsi="Times New Roman" w:cs="Times New Roman"/>
          <w:b/>
          <w:bCs/>
          <w:sz w:val="28"/>
          <w:szCs w:val="28"/>
        </w:rPr>
        <w:t>многие ко многим</w:t>
      </w:r>
      <w:r w:rsidRPr="00FC57C9">
        <w:rPr>
          <w:rFonts w:ascii="Times New Roman" w:hAnsi="Times New Roman" w:cs="Times New Roman"/>
          <w:bCs/>
          <w:sz w:val="28"/>
          <w:szCs w:val="28"/>
        </w:rPr>
        <w:t> (реализуется через 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товар_id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 в заказе, хотя в классической нормализации потребовалась бы промежуточная таблица).</w:t>
      </w:r>
    </w:p>
    <w:p w:rsidR="00D77E97" w:rsidRPr="00FC57C9" w:rsidRDefault="00D77E97" w:rsidP="00FC57C9">
      <w:pPr>
        <w:numPr>
          <w:ilvl w:val="0"/>
          <w:numId w:val="32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Ассоциация между «БД Даты» и «БД Магазина»</w:t>
      </w:r>
      <w:r w:rsidRPr="00FC57C9">
        <w:rPr>
          <w:rFonts w:ascii="Times New Roman" w:hAnsi="Times New Roman" w:cs="Times New Roman"/>
          <w:bCs/>
          <w:sz w:val="28"/>
          <w:szCs w:val="28"/>
        </w:rPr>
        <w:t> (через 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магазин_id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).</w:t>
      </w:r>
      <w:r w:rsidRPr="00FC57C9">
        <w:rPr>
          <w:rFonts w:ascii="Times New Roman" w:hAnsi="Times New Roman" w:cs="Times New Roman"/>
          <w:bCs/>
          <w:sz w:val="28"/>
          <w:szCs w:val="28"/>
        </w:rPr>
        <w:br/>
        <w:t>Каждая запись о дате/времени доставки привязана к конкретному магазину. Один магазин может иметь много доступных дат.</w:t>
      </w:r>
    </w:p>
    <w:p w:rsidR="00D77E97" w:rsidRPr="00FC57C9" w:rsidRDefault="00D77E97" w:rsidP="00FC57C9">
      <w:pPr>
        <w:numPr>
          <w:ilvl w:val="0"/>
          <w:numId w:val="32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Потенциальная ассоциация между «БД Заказов» и «БД Даты»</w:t>
      </w:r>
      <w:r w:rsidRPr="00FC57C9">
        <w:rPr>
          <w:rFonts w:ascii="Times New Roman" w:hAnsi="Times New Roman" w:cs="Times New Roman"/>
          <w:bCs/>
          <w:sz w:val="28"/>
          <w:szCs w:val="28"/>
        </w:rPr>
        <w:t> (через поля дата и время).</w:t>
      </w:r>
      <w:r w:rsidRPr="00FC57C9">
        <w:rPr>
          <w:rFonts w:ascii="Times New Roman" w:hAnsi="Times New Roman" w:cs="Times New Roman"/>
          <w:bCs/>
          <w:sz w:val="28"/>
          <w:szCs w:val="28"/>
        </w:rPr>
        <w:br/>
        <w:t>Заказ содержит выбранные дату и время доставки, которые должны быть предварительно проверены через класс «БД Даты».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lastRenderedPageBreak/>
        <w:t>Таким образом, представленная диаграмма классов демонстрирует структуру базы данных и основных сущностей системы </w:t>
      </w:r>
      <w:r w:rsidRPr="00FC57C9">
        <w:rPr>
          <w:rFonts w:ascii="Times New Roman" w:hAnsi="Times New Roman" w:cs="Times New Roman"/>
          <w:b/>
          <w:bCs/>
          <w:sz w:val="28"/>
          <w:szCs w:val="28"/>
        </w:rPr>
        <w:t>интернет-магазина игрушек</w:t>
      </w:r>
      <w:r w:rsidRPr="00FC57C9">
        <w:rPr>
          <w:rFonts w:ascii="Times New Roman" w:hAnsi="Times New Roman" w:cs="Times New Roman"/>
          <w:bCs/>
          <w:sz w:val="28"/>
          <w:szCs w:val="28"/>
        </w:rPr>
        <w:t>. Чёткое разделение данных по трём основным классам позволяет обеспечить:</w:t>
      </w:r>
    </w:p>
    <w:p w:rsidR="00D77E97" w:rsidRPr="00FC57C9" w:rsidRDefault="00D77E97" w:rsidP="00FC57C9">
      <w:pPr>
        <w:numPr>
          <w:ilvl w:val="0"/>
          <w:numId w:val="33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«БД Заказов»</w:t>
      </w:r>
      <w:r w:rsidRPr="00FC57C9">
        <w:rPr>
          <w:rFonts w:ascii="Times New Roman" w:hAnsi="Times New Roman" w:cs="Times New Roman"/>
          <w:bCs/>
          <w:sz w:val="28"/>
          <w:szCs w:val="28"/>
        </w:rPr>
        <w:t> – управление заказами, их статусами, оплатой и историей покупок пользователей.</w:t>
      </w:r>
    </w:p>
    <w:p w:rsidR="00D77E97" w:rsidRPr="00FC57C9" w:rsidRDefault="00D77E97" w:rsidP="00FC57C9">
      <w:pPr>
        <w:numPr>
          <w:ilvl w:val="0"/>
          <w:numId w:val="33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«БД Магазина»</w:t>
      </w:r>
      <w:r w:rsidRPr="00FC57C9">
        <w:rPr>
          <w:rFonts w:ascii="Times New Roman" w:hAnsi="Times New Roman" w:cs="Times New Roman"/>
          <w:bCs/>
          <w:sz w:val="28"/>
          <w:szCs w:val="28"/>
        </w:rPr>
        <w:t> – хранение каталога игрушек (названия, цены, описания, категории, изображения).</w:t>
      </w:r>
    </w:p>
    <w:p w:rsidR="00D77E97" w:rsidRPr="00FC57C9" w:rsidRDefault="00D77E97" w:rsidP="00FC57C9">
      <w:pPr>
        <w:numPr>
          <w:ilvl w:val="0"/>
          <w:numId w:val="33"/>
        </w:num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«БД Даты»</w:t>
      </w:r>
      <w:r w:rsidRPr="00FC57C9">
        <w:rPr>
          <w:rFonts w:ascii="Times New Roman" w:hAnsi="Times New Roman" w:cs="Times New Roman"/>
          <w:bCs/>
          <w:sz w:val="28"/>
          <w:szCs w:val="28"/>
        </w:rPr>
        <w:t> – управление доступностью доставки по датам и времени, а также резервирование товаров на период оформления заказа.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Выделенные методы в каждом классе показывают ключевые операции, которые система должна поддерживать: создание и отмена заказов, подтверждение оплаты, проверка доступности дат доставки, резервирование товаров, отслеживание заказа и получение информации о товарах. Такая структура обеспечивает удобное хранение информации, целостность данных и служит основой для дальнейшей разработки системы.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6.</w:t>
      </w:r>
    </w:p>
    <w:p w:rsidR="00D77E97" w:rsidRPr="00FC57C9" w:rsidRDefault="00D77E97" w:rsidP="00FC57C9">
      <w:pPr>
        <w:keepNext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B6C996A" wp14:editId="3046254A">
            <wp:extent cx="3753374" cy="827838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8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E97" w:rsidRPr="00FC57C9" w:rsidRDefault="00D77E97" w:rsidP="00FC57C9">
      <w:pPr>
        <w:spacing w:after="200" w:line="360" w:lineRule="auto"/>
        <w:ind w:firstLine="709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FC57C9">
        <w:rPr>
          <w:rFonts w:ascii="Times New Roman" w:hAnsi="Times New Roman" w:cs="Times New Roman"/>
          <w:iCs/>
          <w:sz w:val="28"/>
          <w:szCs w:val="28"/>
        </w:rPr>
        <w:t xml:space="preserve">Рисунок </w:t>
      </w:r>
      <w:r w:rsidRPr="00FC57C9">
        <w:rPr>
          <w:rFonts w:ascii="Times New Roman" w:hAnsi="Times New Roman" w:cs="Times New Roman"/>
          <w:iCs/>
          <w:sz w:val="28"/>
          <w:szCs w:val="28"/>
        </w:rPr>
        <w:fldChar w:fldCharType="begin"/>
      </w:r>
      <w:r w:rsidRPr="00FC57C9">
        <w:rPr>
          <w:rFonts w:ascii="Times New Roman" w:hAnsi="Times New Roman" w:cs="Times New Roman"/>
          <w:iCs/>
          <w:sz w:val="28"/>
          <w:szCs w:val="28"/>
        </w:rPr>
        <w:instrText xml:space="preserve"> SEQ Рисунок \* ARABIC </w:instrText>
      </w:r>
      <w:r w:rsidRPr="00FC57C9">
        <w:rPr>
          <w:rFonts w:ascii="Times New Roman" w:hAnsi="Times New Roman" w:cs="Times New Roman"/>
          <w:iCs/>
          <w:sz w:val="28"/>
          <w:szCs w:val="28"/>
        </w:rPr>
        <w:fldChar w:fldCharType="separate"/>
      </w:r>
      <w:r w:rsidRPr="00FC57C9">
        <w:rPr>
          <w:rFonts w:ascii="Times New Roman" w:hAnsi="Times New Roman" w:cs="Times New Roman"/>
          <w:iCs/>
          <w:noProof/>
          <w:sz w:val="28"/>
          <w:szCs w:val="28"/>
        </w:rPr>
        <w:t>1</w:t>
      </w:r>
      <w:r w:rsidRPr="00FC57C9">
        <w:rPr>
          <w:rFonts w:ascii="Times New Roman" w:hAnsi="Times New Roman" w:cs="Times New Roman"/>
          <w:iCs/>
          <w:noProof/>
          <w:sz w:val="28"/>
          <w:szCs w:val="28"/>
        </w:rPr>
        <w:fldChar w:fldCharType="end"/>
      </w:r>
      <w:r w:rsidRPr="00FC57C9">
        <w:rPr>
          <w:rFonts w:ascii="Times New Roman" w:hAnsi="Times New Roman" w:cs="Times New Roman"/>
          <w:iCs/>
          <w:sz w:val="28"/>
          <w:szCs w:val="28"/>
        </w:rPr>
        <w:t xml:space="preserve"> - Диаграмма последовательности</w:t>
      </w:r>
    </w:p>
    <w:p w:rsidR="00D77E97" w:rsidRPr="00FC57C9" w:rsidRDefault="00D77E97" w:rsidP="00FC57C9">
      <w:pPr>
        <w:spacing w:after="200" w:line="360" w:lineRule="auto"/>
        <w:ind w:firstLine="709"/>
        <w:jc w:val="center"/>
        <w:rPr>
          <w:rFonts w:ascii="Times New Roman" w:hAnsi="Times New Roman" w:cs="Times New Roman"/>
          <w:iCs/>
          <w:sz w:val="28"/>
          <w:szCs w:val="28"/>
        </w:rPr>
      </w:pPr>
    </w:p>
    <w:p w:rsidR="00D77E97" w:rsidRPr="00FC57C9" w:rsidRDefault="00D77E97" w:rsidP="00FC57C9">
      <w:pPr>
        <w:spacing w:after="200" w:line="360" w:lineRule="auto"/>
        <w:ind w:firstLine="709"/>
        <w:rPr>
          <w:rFonts w:ascii="Times New Roman" w:hAnsi="Times New Roman" w:cs="Times New Roman"/>
          <w:iCs/>
          <w:sz w:val="28"/>
          <w:szCs w:val="28"/>
        </w:rPr>
      </w:pPr>
      <w:r w:rsidRPr="00FC57C9">
        <w:rPr>
          <w:rFonts w:ascii="Times New Roman" w:hAnsi="Times New Roman" w:cs="Times New Roman"/>
          <w:b/>
          <w:iCs/>
          <w:sz w:val="28"/>
          <w:szCs w:val="28"/>
        </w:rPr>
        <w:lastRenderedPageBreak/>
        <w:t>Диаграмма последовательности (</w:t>
      </w:r>
      <w:proofErr w:type="spellStart"/>
      <w:r w:rsidRPr="00FC57C9">
        <w:rPr>
          <w:rFonts w:ascii="Times New Roman" w:hAnsi="Times New Roman" w:cs="Times New Roman"/>
          <w:b/>
          <w:iCs/>
          <w:sz w:val="28"/>
          <w:szCs w:val="28"/>
        </w:rPr>
        <w:t>Sequence</w:t>
      </w:r>
      <w:proofErr w:type="spellEnd"/>
      <w:r w:rsidRPr="00FC57C9">
        <w:rPr>
          <w:rFonts w:ascii="Times New Roman" w:hAnsi="Times New Roman" w:cs="Times New Roman"/>
          <w:b/>
          <w:iCs/>
          <w:sz w:val="28"/>
          <w:szCs w:val="28"/>
        </w:rPr>
        <w:t xml:space="preserve"> </w:t>
      </w:r>
      <w:proofErr w:type="spellStart"/>
      <w:r w:rsidRPr="00FC57C9">
        <w:rPr>
          <w:rFonts w:ascii="Times New Roman" w:hAnsi="Times New Roman" w:cs="Times New Roman"/>
          <w:b/>
          <w:iCs/>
          <w:sz w:val="28"/>
          <w:szCs w:val="28"/>
        </w:rPr>
        <w:t>Diagram</w:t>
      </w:r>
      <w:proofErr w:type="spellEnd"/>
      <w:r w:rsidRPr="00FC57C9">
        <w:rPr>
          <w:rFonts w:ascii="Times New Roman" w:hAnsi="Times New Roman" w:cs="Times New Roman"/>
          <w:b/>
          <w:iCs/>
          <w:sz w:val="28"/>
          <w:szCs w:val="28"/>
        </w:rPr>
        <w:t>)</w:t>
      </w:r>
      <w:r w:rsidRPr="00FC57C9">
        <w:rPr>
          <w:rFonts w:ascii="Times New Roman" w:hAnsi="Times New Roman" w:cs="Times New Roman"/>
          <w:iCs/>
          <w:sz w:val="28"/>
          <w:szCs w:val="28"/>
        </w:rPr>
        <w:t xml:space="preserve"> показывает порядок взаимодействия объектов (участников) во времени и детализирует, как именно происходит обмен сообщениями между ними при реализации конкретного сценария использования.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На представленной диаграмме изображён сценарий </w:t>
      </w:r>
      <w:r w:rsidRPr="00FC57C9">
        <w:rPr>
          <w:rFonts w:ascii="Times New Roman" w:hAnsi="Times New Roman" w:cs="Times New Roman"/>
          <w:bCs/>
          <w:sz w:val="28"/>
          <w:szCs w:val="28"/>
        </w:rPr>
        <w:t>покупки игрушки через интернет-магазин</w:t>
      </w:r>
      <w:r w:rsidRPr="00FC57C9">
        <w:rPr>
          <w:rFonts w:ascii="Times New Roman" w:hAnsi="Times New Roman" w:cs="Times New Roman"/>
          <w:sz w:val="28"/>
          <w:szCs w:val="28"/>
        </w:rPr>
        <w:t>. Диаграмма включает </w:t>
      </w:r>
      <w:r w:rsidRPr="00FC57C9">
        <w:rPr>
          <w:rFonts w:ascii="Times New Roman" w:hAnsi="Times New Roman" w:cs="Times New Roman"/>
          <w:bCs/>
          <w:sz w:val="28"/>
          <w:szCs w:val="28"/>
        </w:rPr>
        <w:t>три линии жизни</w:t>
      </w:r>
      <w:r w:rsidRPr="00FC57C9">
        <w:rPr>
          <w:rFonts w:ascii="Times New Roman" w:hAnsi="Times New Roman" w:cs="Times New Roman"/>
          <w:sz w:val="28"/>
          <w:szCs w:val="28"/>
        </w:rPr>
        <w:t> (участника процесса):</w:t>
      </w:r>
    </w:p>
    <w:p w:rsidR="00D77E97" w:rsidRPr="00FC57C9" w:rsidRDefault="00D77E97" w:rsidP="00FC57C9">
      <w:pPr>
        <w:numPr>
          <w:ilvl w:val="0"/>
          <w:numId w:val="34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Клиент</w:t>
      </w:r>
      <w:r w:rsidRPr="00FC57C9">
        <w:rPr>
          <w:rFonts w:ascii="Times New Roman" w:hAnsi="Times New Roman" w:cs="Times New Roman"/>
          <w:sz w:val="28"/>
          <w:szCs w:val="28"/>
        </w:rPr>
        <w:t> – инициатор всех действий (покупатель);</w:t>
      </w:r>
    </w:p>
    <w:p w:rsidR="00D77E97" w:rsidRPr="00FC57C9" w:rsidRDefault="00D77E97" w:rsidP="00FC57C9">
      <w:pPr>
        <w:numPr>
          <w:ilvl w:val="0"/>
          <w:numId w:val="34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Интернет-магазин</w:t>
      </w:r>
      <w:r w:rsidRPr="00FC57C9">
        <w:rPr>
          <w:rFonts w:ascii="Times New Roman" w:hAnsi="Times New Roman" w:cs="Times New Roman"/>
          <w:sz w:val="28"/>
          <w:szCs w:val="28"/>
        </w:rPr>
        <w:t> – система, с которой взаимодействует клиент (веб-сайт или приложение);</w:t>
      </w:r>
    </w:p>
    <w:p w:rsidR="00D77E97" w:rsidRPr="00FC57C9" w:rsidRDefault="00D77E97" w:rsidP="00FC57C9">
      <w:pPr>
        <w:numPr>
          <w:ilvl w:val="0"/>
          <w:numId w:val="34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БД</w:t>
      </w:r>
      <w:r w:rsidRPr="00FC57C9">
        <w:rPr>
          <w:rFonts w:ascii="Times New Roman" w:hAnsi="Times New Roman" w:cs="Times New Roman"/>
          <w:sz w:val="28"/>
          <w:szCs w:val="28"/>
        </w:rPr>
        <w:t> – база данных, которая хранит информацию о товарах, заказах и других сущностях.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Описание хода выполнения сценария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Процесс начинается с того, что </w:t>
      </w:r>
      <w:r w:rsidRPr="00FC57C9">
        <w:rPr>
          <w:rFonts w:ascii="Times New Roman" w:hAnsi="Times New Roman" w:cs="Times New Roman"/>
          <w:bCs/>
          <w:sz w:val="28"/>
          <w:szCs w:val="28"/>
        </w:rPr>
        <w:t>Клиент</w:t>
      </w:r>
      <w:r w:rsidRPr="00FC57C9">
        <w:rPr>
          <w:rFonts w:ascii="Times New Roman" w:hAnsi="Times New Roman" w:cs="Times New Roman"/>
          <w:sz w:val="28"/>
          <w:szCs w:val="28"/>
        </w:rPr>
        <w:t> отправляет запрос на получение каталога игрушек (сообщение 1). </w:t>
      </w:r>
      <w:r w:rsidRPr="00FC57C9">
        <w:rPr>
          <w:rFonts w:ascii="Times New Roman" w:hAnsi="Times New Roman" w:cs="Times New Roman"/>
          <w:bCs/>
          <w:sz w:val="28"/>
          <w:szCs w:val="28"/>
        </w:rPr>
        <w:t>Интернет-магазин</w:t>
      </w:r>
      <w:r w:rsidRPr="00FC57C9">
        <w:rPr>
          <w:rFonts w:ascii="Times New Roman" w:hAnsi="Times New Roman" w:cs="Times New Roman"/>
          <w:sz w:val="28"/>
          <w:szCs w:val="28"/>
        </w:rPr>
        <w:t> обрабатывает этот запрос и отправляет в </w:t>
      </w:r>
      <w:r w:rsidRPr="00FC57C9">
        <w:rPr>
          <w:rFonts w:ascii="Times New Roman" w:hAnsi="Times New Roman" w:cs="Times New Roman"/>
          <w:bCs/>
          <w:sz w:val="28"/>
          <w:szCs w:val="28"/>
        </w:rPr>
        <w:t>БД</w:t>
      </w:r>
      <w:r w:rsidRPr="00FC57C9">
        <w:rPr>
          <w:rFonts w:ascii="Times New Roman" w:hAnsi="Times New Roman" w:cs="Times New Roman"/>
          <w:sz w:val="28"/>
          <w:szCs w:val="28"/>
        </w:rPr>
        <w:t> запрос на наличие игрушек (сообщение 2). </w:t>
      </w:r>
      <w:r w:rsidRPr="00FC57C9">
        <w:rPr>
          <w:rFonts w:ascii="Times New Roman" w:hAnsi="Times New Roman" w:cs="Times New Roman"/>
          <w:bCs/>
          <w:sz w:val="28"/>
          <w:szCs w:val="28"/>
        </w:rPr>
        <w:t>БД</w:t>
      </w:r>
      <w:r w:rsidRPr="00FC57C9">
        <w:rPr>
          <w:rFonts w:ascii="Times New Roman" w:hAnsi="Times New Roman" w:cs="Times New Roman"/>
          <w:sz w:val="28"/>
          <w:szCs w:val="28"/>
        </w:rPr>
        <w:t> возвращает информацию о наличии игрушек (сообщение 3).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Получив эти данные, </w:t>
      </w:r>
      <w:r w:rsidRPr="00FC57C9">
        <w:rPr>
          <w:rFonts w:ascii="Times New Roman" w:hAnsi="Times New Roman" w:cs="Times New Roman"/>
          <w:bCs/>
          <w:sz w:val="28"/>
          <w:szCs w:val="28"/>
        </w:rPr>
        <w:t>Интернет-магазин</w:t>
      </w:r>
      <w:r w:rsidRPr="00FC57C9">
        <w:rPr>
          <w:rFonts w:ascii="Times New Roman" w:hAnsi="Times New Roman" w:cs="Times New Roman"/>
          <w:sz w:val="28"/>
          <w:szCs w:val="28"/>
        </w:rPr>
        <w:t> формирует и предоставляет </w:t>
      </w:r>
      <w:r w:rsidRPr="00FC57C9">
        <w:rPr>
          <w:rFonts w:ascii="Times New Roman" w:hAnsi="Times New Roman" w:cs="Times New Roman"/>
          <w:bCs/>
          <w:sz w:val="28"/>
          <w:szCs w:val="28"/>
        </w:rPr>
        <w:t>Клиенту</w:t>
      </w:r>
      <w:r w:rsidRPr="00FC57C9">
        <w:rPr>
          <w:rFonts w:ascii="Times New Roman" w:hAnsi="Times New Roman" w:cs="Times New Roman"/>
          <w:sz w:val="28"/>
          <w:szCs w:val="28"/>
        </w:rPr>
        <w:t> каталог игрушек в наличии (сообщение 4).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Далее </w:t>
      </w:r>
      <w:r w:rsidRPr="00FC57C9">
        <w:rPr>
          <w:rFonts w:ascii="Times New Roman" w:hAnsi="Times New Roman" w:cs="Times New Roman"/>
          <w:bCs/>
          <w:sz w:val="28"/>
          <w:szCs w:val="28"/>
        </w:rPr>
        <w:t>Клиент</w:t>
      </w:r>
      <w:r w:rsidRPr="00FC57C9">
        <w:rPr>
          <w:rFonts w:ascii="Times New Roman" w:hAnsi="Times New Roman" w:cs="Times New Roman"/>
          <w:sz w:val="28"/>
          <w:szCs w:val="28"/>
        </w:rPr>
        <w:t> добавляет выбранную игрушку в корзину (сообщение 5). </w:t>
      </w:r>
      <w:r w:rsidRPr="00FC57C9">
        <w:rPr>
          <w:rFonts w:ascii="Times New Roman" w:hAnsi="Times New Roman" w:cs="Times New Roman"/>
          <w:bCs/>
          <w:sz w:val="28"/>
          <w:szCs w:val="28"/>
        </w:rPr>
        <w:t>Интернет-магазин</w:t>
      </w:r>
      <w:r w:rsidRPr="00FC57C9">
        <w:rPr>
          <w:rFonts w:ascii="Times New Roman" w:hAnsi="Times New Roman" w:cs="Times New Roman"/>
          <w:sz w:val="28"/>
          <w:szCs w:val="28"/>
        </w:rPr>
        <w:t> подтверждает, что товар добавлен в корзину (сообщение 6), и отправляет </w:t>
      </w:r>
      <w:r w:rsidRPr="00FC57C9">
        <w:rPr>
          <w:rFonts w:ascii="Times New Roman" w:hAnsi="Times New Roman" w:cs="Times New Roman"/>
          <w:bCs/>
          <w:sz w:val="28"/>
          <w:szCs w:val="28"/>
        </w:rPr>
        <w:t>Клиенту</w:t>
      </w:r>
      <w:r w:rsidRPr="00FC57C9">
        <w:rPr>
          <w:rFonts w:ascii="Times New Roman" w:hAnsi="Times New Roman" w:cs="Times New Roman"/>
          <w:sz w:val="28"/>
          <w:szCs w:val="28"/>
        </w:rPr>
        <w:t> уведомление о добавлении в корзину (сообщение 7).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Клиент</w:t>
      </w:r>
      <w:r w:rsidRPr="00FC57C9">
        <w:rPr>
          <w:rFonts w:ascii="Times New Roman" w:hAnsi="Times New Roman" w:cs="Times New Roman"/>
          <w:sz w:val="28"/>
          <w:szCs w:val="28"/>
        </w:rPr>
        <w:t> принимает решение о покупке и отправляет запрос на покупку игрушки (сообщение 8). </w:t>
      </w:r>
      <w:r w:rsidRPr="00FC57C9">
        <w:rPr>
          <w:rFonts w:ascii="Times New Roman" w:hAnsi="Times New Roman" w:cs="Times New Roman"/>
          <w:bCs/>
          <w:sz w:val="28"/>
          <w:szCs w:val="28"/>
        </w:rPr>
        <w:t>Интернет-магазин</w:t>
      </w:r>
      <w:r w:rsidRPr="00FC57C9">
        <w:rPr>
          <w:rFonts w:ascii="Times New Roman" w:hAnsi="Times New Roman" w:cs="Times New Roman"/>
          <w:sz w:val="28"/>
          <w:szCs w:val="28"/>
        </w:rPr>
        <w:t> в ответ отправляет </w:t>
      </w:r>
      <w:r w:rsidRPr="00FC57C9">
        <w:rPr>
          <w:rFonts w:ascii="Times New Roman" w:hAnsi="Times New Roman" w:cs="Times New Roman"/>
          <w:bCs/>
          <w:sz w:val="28"/>
          <w:szCs w:val="28"/>
        </w:rPr>
        <w:t>Клиенту</w:t>
      </w:r>
      <w:r w:rsidRPr="00FC57C9">
        <w:rPr>
          <w:rFonts w:ascii="Times New Roman" w:hAnsi="Times New Roman" w:cs="Times New Roman"/>
          <w:sz w:val="28"/>
          <w:szCs w:val="28"/>
        </w:rPr>
        <w:t> запрос на оплату (сообщение 9).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Ветвление (альтернативные сценарии) – обозначено как </w:t>
      </w:r>
      <w:proofErr w:type="spellStart"/>
      <w:r w:rsidRPr="00FC57C9">
        <w:rPr>
          <w:rFonts w:ascii="Times New Roman" w:hAnsi="Times New Roman" w:cs="Times New Roman"/>
          <w:b/>
          <w:bCs/>
          <w:sz w:val="28"/>
          <w:szCs w:val="28"/>
        </w:rPr>
        <w:t>alt</w:t>
      </w:r>
      <w:proofErr w:type="spellEnd"/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На этом этапе </w:t>
      </w:r>
      <w:r w:rsidRPr="00FC57C9">
        <w:rPr>
          <w:rFonts w:ascii="Times New Roman" w:hAnsi="Times New Roman" w:cs="Times New Roman"/>
          <w:bCs/>
          <w:sz w:val="28"/>
          <w:szCs w:val="28"/>
        </w:rPr>
        <w:t>Клиент</w:t>
      </w:r>
      <w:r w:rsidRPr="00FC57C9">
        <w:rPr>
          <w:rFonts w:ascii="Times New Roman" w:hAnsi="Times New Roman" w:cs="Times New Roman"/>
          <w:sz w:val="28"/>
          <w:szCs w:val="28"/>
        </w:rPr>
        <w:t> выбирает способ оплаты: сразу или после получения (сообщение 10). Далее диаграмма разделяется на два альтернативных потока.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Поток 1: Клиент выбрал способ оплаты сразу</w:t>
      </w:r>
    </w:p>
    <w:p w:rsidR="00D77E97" w:rsidRPr="00FC57C9" w:rsidRDefault="00D77E97" w:rsidP="00FC57C9">
      <w:pPr>
        <w:numPr>
          <w:ilvl w:val="0"/>
          <w:numId w:val="35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Клиент</w:t>
      </w:r>
      <w:r w:rsidRPr="00FC57C9">
        <w:rPr>
          <w:rFonts w:ascii="Times New Roman" w:hAnsi="Times New Roman" w:cs="Times New Roman"/>
          <w:sz w:val="28"/>
          <w:szCs w:val="28"/>
        </w:rPr>
        <w:t> отправляет сообщение о выборе способа оплаты сразу (сообщение 11).</w:t>
      </w:r>
    </w:p>
    <w:p w:rsidR="00D77E97" w:rsidRPr="00FC57C9" w:rsidRDefault="00D77E97" w:rsidP="00FC57C9">
      <w:pPr>
        <w:numPr>
          <w:ilvl w:val="0"/>
          <w:numId w:val="35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Клиент</w:t>
      </w:r>
      <w:r w:rsidRPr="00FC57C9">
        <w:rPr>
          <w:rFonts w:ascii="Times New Roman" w:hAnsi="Times New Roman" w:cs="Times New Roman"/>
          <w:sz w:val="28"/>
          <w:szCs w:val="28"/>
        </w:rPr>
        <w:t> отправляет подтверждение оплаты (сообщение 12). (Предположительно, здесь могут быть переданы платёжные реквизиты, но они не показаны отдельными сообщениями.)</w:t>
      </w:r>
    </w:p>
    <w:p w:rsidR="00D77E97" w:rsidRPr="00FC57C9" w:rsidRDefault="00D77E97" w:rsidP="00FC57C9">
      <w:pPr>
        <w:numPr>
          <w:ilvl w:val="0"/>
          <w:numId w:val="35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Интернет-магазин</w:t>
      </w:r>
      <w:r w:rsidRPr="00FC57C9">
        <w:rPr>
          <w:rFonts w:ascii="Times New Roman" w:hAnsi="Times New Roman" w:cs="Times New Roman"/>
          <w:sz w:val="28"/>
          <w:szCs w:val="28"/>
        </w:rPr>
        <w:t> отправляет в </w:t>
      </w:r>
      <w:r w:rsidRPr="00FC57C9">
        <w:rPr>
          <w:rFonts w:ascii="Times New Roman" w:hAnsi="Times New Roman" w:cs="Times New Roman"/>
          <w:bCs/>
          <w:sz w:val="28"/>
          <w:szCs w:val="28"/>
        </w:rPr>
        <w:t>БД</w:t>
      </w:r>
      <w:r w:rsidRPr="00FC57C9">
        <w:rPr>
          <w:rFonts w:ascii="Times New Roman" w:hAnsi="Times New Roman" w:cs="Times New Roman"/>
          <w:sz w:val="28"/>
          <w:szCs w:val="28"/>
        </w:rPr>
        <w:t> команду на сохранение заказа (сообщение 13).</w:t>
      </w:r>
    </w:p>
    <w:p w:rsidR="00D77E97" w:rsidRPr="00FC57C9" w:rsidRDefault="00D77E97" w:rsidP="00FC57C9">
      <w:pPr>
        <w:numPr>
          <w:ilvl w:val="0"/>
          <w:numId w:val="35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БД</w:t>
      </w:r>
      <w:r w:rsidRPr="00FC57C9">
        <w:rPr>
          <w:rFonts w:ascii="Times New Roman" w:hAnsi="Times New Roman" w:cs="Times New Roman"/>
          <w:sz w:val="28"/>
          <w:szCs w:val="28"/>
        </w:rPr>
        <w:t> подтверждает сохранение заказа (сообщение 14).</w:t>
      </w:r>
    </w:p>
    <w:p w:rsidR="00D77E97" w:rsidRPr="00FC57C9" w:rsidRDefault="00D77E97" w:rsidP="00FC57C9">
      <w:pPr>
        <w:numPr>
          <w:ilvl w:val="0"/>
          <w:numId w:val="35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БД</w:t>
      </w:r>
      <w:r w:rsidRPr="00FC57C9">
        <w:rPr>
          <w:rFonts w:ascii="Times New Roman" w:hAnsi="Times New Roman" w:cs="Times New Roman"/>
          <w:sz w:val="28"/>
          <w:szCs w:val="28"/>
        </w:rPr>
        <w:t> (или Интернет-магазин) передаёт </w:t>
      </w:r>
      <w:r w:rsidRPr="00FC57C9">
        <w:rPr>
          <w:rFonts w:ascii="Times New Roman" w:hAnsi="Times New Roman" w:cs="Times New Roman"/>
          <w:bCs/>
          <w:sz w:val="28"/>
          <w:szCs w:val="28"/>
        </w:rPr>
        <w:t>Клиенту</w:t>
      </w:r>
      <w:r w:rsidRPr="00FC57C9">
        <w:rPr>
          <w:rFonts w:ascii="Times New Roman" w:hAnsi="Times New Roman" w:cs="Times New Roman"/>
          <w:sz w:val="28"/>
          <w:szCs w:val="28"/>
        </w:rPr>
        <w:t> информацию о дате получения игрушки (сообщение 15).</w:t>
      </w:r>
    </w:p>
    <w:p w:rsidR="00D77E97" w:rsidRPr="00FC57C9" w:rsidRDefault="00D77E97" w:rsidP="00FC57C9">
      <w:pPr>
        <w:numPr>
          <w:ilvl w:val="0"/>
          <w:numId w:val="35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Клиент</w:t>
      </w:r>
      <w:r w:rsidRPr="00FC57C9">
        <w:rPr>
          <w:rFonts w:ascii="Times New Roman" w:hAnsi="Times New Roman" w:cs="Times New Roman"/>
          <w:sz w:val="28"/>
          <w:szCs w:val="28"/>
        </w:rPr>
        <w:t> получает игрушку (сообщение 16).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Поток 2:</w:t>
      </w:r>
      <w:r w:rsidRPr="00FC57C9">
        <w:rPr>
          <w:rFonts w:ascii="Times New Roman" w:hAnsi="Times New Roman" w:cs="Times New Roman"/>
          <w:bCs/>
          <w:sz w:val="28"/>
          <w:szCs w:val="28"/>
        </w:rPr>
        <w:t xml:space="preserve"> Клиент выбрал способ оплаты после получения</w:t>
      </w:r>
    </w:p>
    <w:p w:rsidR="00D77E97" w:rsidRPr="00FC57C9" w:rsidRDefault="00D77E97" w:rsidP="00FC57C9">
      <w:pPr>
        <w:numPr>
          <w:ilvl w:val="0"/>
          <w:numId w:val="36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Клиент</w:t>
      </w:r>
      <w:r w:rsidRPr="00FC57C9">
        <w:rPr>
          <w:rFonts w:ascii="Times New Roman" w:hAnsi="Times New Roman" w:cs="Times New Roman"/>
          <w:sz w:val="28"/>
          <w:szCs w:val="28"/>
        </w:rPr>
        <w:t> отправляет сообщение о выборе способа оплаты после получения (сообщение 17).</w:t>
      </w:r>
      <w:r w:rsidRPr="00FC57C9">
        <w:rPr>
          <w:rFonts w:ascii="Times New Roman" w:hAnsi="Times New Roman" w:cs="Times New Roman"/>
          <w:sz w:val="28"/>
          <w:szCs w:val="28"/>
        </w:rPr>
        <w:br/>
        <w:t>(Далее, вероятно, заказ оформляется без немедленной оплаты, и оплата происходит при получении.)</w:t>
      </w:r>
    </w:p>
    <w:p w:rsidR="00D77E97" w:rsidRPr="00FC57C9" w:rsidRDefault="00D77E97" w:rsidP="00FC57C9">
      <w:pPr>
        <w:numPr>
          <w:ilvl w:val="0"/>
          <w:numId w:val="36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Интернет-магазин</w:t>
      </w:r>
      <w:r w:rsidRPr="00FC57C9">
        <w:rPr>
          <w:rFonts w:ascii="Times New Roman" w:hAnsi="Times New Roman" w:cs="Times New Roman"/>
          <w:sz w:val="28"/>
          <w:szCs w:val="28"/>
        </w:rPr>
        <w:t> (или БД) отправляет </w:t>
      </w:r>
      <w:r w:rsidRPr="00FC57C9">
        <w:rPr>
          <w:rFonts w:ascii="Times New Roman" w:hAnsi="Times New Roman" w:cs="Times New Roman"/>
          <w:bCs/>
          <w:sz w:val="28"/>
          <w:szCs w:val="28"/>
        </w:rPr>
        <w:t>Клиенту</w:t>
      </w:r>
      <w:r w:rsidRPr="00FC57C9">
        <w:rPr>
          <w:rFonts w:ascii="Times New Roman" w:hAnsi="Times New Roman" w:cs="Times New Roman"/>
          <w:sz w:val="28"/>
          <w:szCs w:val="28"/>
        </w:rPr>
        <w:t> подтверждение оплаты (сообщение 18) – в данном контексте, видимо, это подтверждение того, что заказ принят, а оплата будет произведена позже.</w:t>
      </w:r>
    </w:p>
    <w:p w:rsidR="00D77E97" w:rsidRPr="00FC57C9" w:rsidRDefault="00D77E97" w:rsidP="00FC57C9">
      <w:pPr>
        <w:numPr>
          <w:ilvl w:val="0"/>
          <w:numId w:val="36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lastRenderedPageBreak/>
        <w:t>Клиент</w:t>
      </w:r>
      <w:r w:rsidRPr="00FC57C9">
        <w:rPr>
          <w:rFonts w:ascii="Times New Roman" w:hAnsi="Times New Roman" w:cs="Times New Roman"/>
          <w:sz w:val="28"/>
          <w:szCs w:val="28"/>
        </w:rPr>
        <w:t> получает квитанцию об оплате (сообщение 19) – возможно, после фактической оплаты при получении товара.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Таким образом, диаграмма последовательности иллюстрирует порядок и логику взаимодействия объектов при </w:t>
      </w:r>
      <w:r w:rsidRPr="00FC57C9">
        <w:rPr>
          <w:rFonts w:ascii="Times New Roman" w:hAnsi="Times New Roman" w:cs="Times New Roman"/>
          <w:bCs/>
          <w:sz w:val="28"/>
          <w:szCs w:val="28"/>
        </w:rPr>
        <w:t>покупке игрушки в интернет-магазине</w:t>
      </w:r>
      <w:r w:rsidRPr="00FC57C9">
        <w:rPr>
          <w:rFonts w:ascii="Times New Roman" w:hAnsi="Times New Roman" w:cs="Times New Roman"/>
          <w:sz w:val="28"/>
          <w:szCs w:val="28"/>
        </w:rPr>
        <w:t>. Она демонстрирует:</w:t>
      </w:r>
    </w:p>
    <w:p w:rsidR="00D77E97" w:rsidRPr="00FC57C9" w:rsidRDefault="00D77E97" w:rsidP="00FC57C9">
      <w:pPr>
        <w:numPr>
          <w:ilvl w:val="0"/>
          <w:numId w:val="37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Начальные этапы:</w:t>
      </w:r>
      <w:r w:rsidRPr="00FC57C9">
        <w:rPr>
          <w:rFonts w:ascii="Times New Roman" w:hAnsi="Times New Roman" w:cs="Times New Roman"/>
          <w:sz w:val="28"/>
          <w:szCs w:val="28"/>
        </w:rPr>
        <w:t> запрос каталога → проверка наличия → отображение доступных игрушек.</w:t>
      </w:r>
    </w:p>
    <w:p w:rsidR="00D77E97" w:rsidRPr="00FC57C9" w:rsidRDefault="00D77E97" w:rsidP="00FC57C9">
      <w:pPr>
        <w:numPr>
          <w:ilvl w:val="0"/>
          <w:numId w:val="37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Работу с корзиной:</w:t>
      </w:r>
      <w:r w:rsidRPr="00FC57C9">
        <w:rPr>
          <w:rFonts w:ascii="Times New Roman" w:hAnsi="Times New Roman" w:cs="Times New Roman"/>
          <w:sz w:val="28"/>
          <w:szCs w:val="28"/>
        </w:rPr>
        <w:t> добавление товара → уведомление о добавлении.</w:t>
      </w:r>
    </w:p>
    <w:p w:rsidR="00D77E97" w:rsidRPr="00FC57C9" w:rsidRDefault="00D77E97" w:rsidP="00FC57C9">
      <w:pPr>
        <w:numPr>
          <w:ilvl w:val="0"/>
          <w:numId w:val="37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Инициацию покупки:</w:t>
      </w:r>
      <w:r w:rsidRPr="00FC57C9">
        <w:rPr>
          <w:rFonts w:ascii="Times New Roman" w:hAnsi="Times New Roman" w:cs="Times New Roman"/>
          <w:sz w:val="28"/>
          <w:szCs w:val="28"/>
        </w:rPr>
        <w:t> запрос на покупку → запрос на оплату → выбор способа оплаты.</w:t>
      </w:r>
    </w:p>
    <w:p w:rsidR="00D77E97" w:rsidRPr="00FC57C9" w:rsidRDefault="00D77E97" w:rsidP="00FC57C9">
      <w:pPr>
        <w:numPr>
          <w:ilvl w:val="0"/>
          <w:numId w:val="37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Альтернативные сценарии (блок </w:t>
      </w:r>
      <w:proofErr w:type="spellStart"/>
      <w:r w:rsidRPr="00FC57C9">
        <w:rPr>
          <w:rFonts w:ascii="Times New Roman" w:hAnsi="Times New Roman" w:cs="Times New Roman"/>
          <w:sz w:val="28"/>
          <w:szCs w:val="28"/>
        </w:rPr>
        <w:t>alt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):</w:t>
      </w:r>
    </w:p>
    <w:p w:rsidR="00D77E97" w:rsidRPr="00FC57C9" w:rsidRDefault="00D77E97" w:rsidP="00FC57C9">
      <w:pPr>
        <w:numPr>
          <w:ilvl w:val="1"/>
          <w:numId w:val="37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Оплата сразу:</w:t>
      </w:r>
      <w:r w:rsidRPr="00FC57C9">
        <w:rPr>
          <w:rFonts w:ascii="Times New Roman" w:hAnsi="Times New Roman" w:cs="Times New Roman"/>
          <w:sz w:val="28"/>
          <w:szCs w:val="28"/>
        </w:rPr>
        <w:t> подтверждение оплаты → сохранение заказа в БД → информация о дате получения → получение игрушки.</w:t>
      </w:r>
    </w:p>
    <w:p w:rsidR="00D77E97" w:rsidRPr="00FC57C9" w:rsidRDefault="00D77E97" w:rsidP="00FC57C9">
      <w:pPr>
        <w:numPr>
          <w:ilvl w:val="1"/>
          <w:numId w:val="37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Оплата после получения:</w:t>
      </w:r>
      <w:r w:rsidRPr="00FC57C9">
        <w:rPr>
          <w:rFonts w:ascii="Times New Roman" w:hAnsi="Times New Roman" w:cs="Times New Roman"/>
          <w:sz w:val="28"/>
          <w:szCs w:val="28"/>
        </w:rPr>
        <w:t> выбор соответствующего способа → подтверждение → получение квитанции об оплате.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Диаграмма подтверждает корректность разработанного сценария, наглядно показывает ветвление в зависимости от выбранного способа оплаты и может быть использована для последующей реализации системы и написания тестовых случаев.</w:t>
      </w: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77E97" w:rsidRPr="00FC57C9" w:rsidRDefault="00D77E97" w:rsidP="00FC57C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sectPr w:rsidR="00D77E97" w:rsidRPr="00FC57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E25892"/>
    <w:multiLevelType w:val="multilevel"/>
    <w:tmpl w:val="52420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43121"/>
    <w:multiLevelType w:val="multilevel"/>
    <w:tmpl w:val="0BE0D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4318C9"/>
    <w:multiLevelType w:val="multilevel"/>
    <w:tmpl w:val="01240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F01688"/>
    <w:multiLevelType w:val="multilevel"/>
    <w:tmpl w:val="38C8B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8718FB"/>
    <w:multiLevelType w:val="multilevel"/>
    <w:tmpl w:val="2D509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4E1C16"/>
    <w:multiLevelType w:val="multilevel"/>
    <w:tmpl w:val="425E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5576E0"/>
    <w:multiLevelType w:val="multilevel"/>
    <w:tmpl w:val="89BC8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3959D5"/>
    <w:multiLevelType w:val="multilevel"/>
    <w:tmpl w:val="17FEE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922CD"/>
    <w:multiLevelType w:val="multilevel"/>
    <w:tmpl w:val="91D4D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DB0164"/>
    <w:multiLevelType w:val="multilevel"/>
    <w:tmpl w:val="08E22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72071B"/>
    <w:multiLevelType w:val="multilevel"/>
    <w:tmpl w:val="AB649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22099F"/>
    <w:multiLevelType w:val="multilevel"/>
    <w:tmpl w:val="A2BC7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E8366E"/>
    <w:multiLevelType w:val="multilevel"/>
    <w:tmpl w:val="BDEC9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3353A9"/>
    <w:multiLevelType w:val="multilevel"/>
    <w:tmpl w:val="72CA0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67501A"/>
    <w:multiLevelType w:val="multilevel"/>
    <w:tmpl w:val="7008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B9619C"/>
    <w:multiLevelType w:val="multilevel"/>
    <w:tmpl w:val="DBB0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035E85"/>
    <w:multiLevelType w:val="hybridMultilevel"/>
    <w:tmpl w:val="B1C66E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B80795"/>
    <w:multiLevelType w:val="multilevel"/>
    <w:tmpl w:val="3280A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890417"/>
    <w:multiLevelType w:val="multilevel"/>
    <w:tmpl w:val="42D41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1E55AA"/>
    <w:multiLevelType w:val="multilevel"/>
    <w:tmpl w:val="2F32E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4A7C46"/>
    <w:multiLevelType w:val="multilevel"/>
    <w:tmpl w:val="BBB22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336124"/>
    <w:multiLevelType w:val="multilevel"/>
    <w:tmpl w:val="B888B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7B0E7D"/>
    <w:multiLevelType w:val="multilevel"/>
    <w:tmpl w:val="E550C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5D4F1C"/>
    <w:multiLevelType w:val="multilevel"/>
    <w:tmpl w:val="683E8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3F49DD"/>
    <w:multiLevelType w:val="multilevel"/>
    <w:tmpl w:val="F3E08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F86942"/>
    <w:multiLevelType w:val="multilevel"/>
    <w:tmpl w:val="AD0C4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79687A"/>
    <w:multiLevelType w:val="multilevel"/>
    <w:tmpl w:val="9A3EA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E10A6F"/>
    <w:multiLevelType w:val="multilevel"/>
    <w:tmpl w:val="FF7A8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7DE2B53"/>
    <w:multiLevelType w:val="multilevel"/>
    <w:tmpl w:val="79263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310394"/>
    <w:multiLevelType w:val="multilevel"/>
    <w:tmpl w:val="FEB60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93056A"/>
    <w:multiLevelType w:val="multilevel"/>
    <w:tmpl w:val="C198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D05FE9"/>
    <w:multiLevelType w:val="multilevel"/>
    <w:tmpl w:val="900E0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496267"/>
    <w:multiLevelType w:val="multilevel"/>
    <w:tmpl w:val="CDFA6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34036E"/>
    <w:multiLevelType w:val="multilevel"/>
    <w:tmpl w:val="81D44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271A0F"/>
    <w:multiLevelType w:val="multilevel"/>
    <w:tmpl w:val="AAF03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10615B"/>
    <w:multiLevelType w:val="multilevel"/>
    <w:tmpl w:val="6590C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6E5FF6"/>
    <w:multiLevelType w:val="multilevel"/>
    <w:tmpl w:val="479A4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34"/>
  </w:num>
  <w:num w:numId="3">
    <w:abstractNumId w:val="27"/>
  </w:num>
  <w:num w:numId="4">
    <w:abstractNumId w:val="14"/>
  </w:num>
  <w:num w:numId="5">
    <w:abstractNumId w:val="4"/>
  </w:num>
  <w:num w:numId="6">
    <w:abstractNumId w:val="6"/>
  </w:num>
  <w:num w:numId="7">
    <w:abstractNumId w:val="11"/>
  </w:num>
  <w:num w:numId="8">
    <w:abstractNumId w:val="1"/>
  </w:num>
  <w:num w:numId="9">
    <w:abstractNumId w:val="31"/>
  </w:num>
  <w:num w:numId="10">
    <w:abstractNumId w:val="3"/>
  </w:num>
  <w:num w:numId="11">
    <w:abstractNumId w:val="10"/>
  </w:num>
  <w:num w:numId="12">
    <w:abstractNumId w:val="8"/>
  </w:num>
  <w:num w:numId="13">
    <w:abstractNumId w:val="16"/>
  </w:num>
  <w:num w:numId="14">
    <w:abstractNumId w:val="20"/>
  </w:num>
  <w:num w:numId="15">
    <w:abstractNumId w:val="24"/>
  </w:num>
  <w:num w:numId="16">
    <w:abstractNumId w:val="35"/>
  </w:num>
  <w:num w:numId="17">
    <w:abstractNumId w:val="5"/>
  </w:num>
  <w:num w:numId="18">
    <w:abstractNumId w:val="19"/>
  </w:num>
  <w:num w:numId="19">
    <w:abstractNumId w:val="2"/>
  </w:num>
  <w:num w:numId="20">
    <w:abstractNumId w:val="22"/>
  </w:num>
  <w:num w:numId="21">
    <w:abstractNumId w:val="28"/>
  </w:num>
  <w:num w:numId="22">
    <w:abstractNumId w:val="7"/>
  </w:num>
  <w:num w:numId="23">
    <w:abstractNumId w:val="15"/>
  </w:num>
  <w:num w:numId="24">
    <w:abstractNumId w:val="18"/>
  </w:num>
  <w:num w:numId="25">
    <w:abstractNumId w:val="30"/>
  </w:num>
  <w:num w:numId="26">
    <w:abstractNumId w:val="23"/>
  </w:num>
  <w:num w:numId="27">
    <w:abstractNumId w:val="25"/>
  </w:num>
  <w:num w:numId="28">
    <w:abstractNumId w:val="32"/>
  </w:num>
  <w:num w:numId="29">
    <w:abstractNumId w:val="17"/>
  </w:num>
  <w:num w:numId="30">
    <w:abstractNumId w:val="26"/>
  </w:num>
  <w:num w:numId="31">
    <w:abstractNumId w:val="33"/>
  </w:num>
  <w:num w:numId="32">
    <w:abstractNumId w:val="0"/>
  </w:num>
  <w:num w:numId="33">
    <w:abstractNumId w:val="36"/>
  </w:num>
  <w:num w:numId="34">
    <w:abstractNumId w:val="21"/>
  </w:num>
  <w:num w:numId="35">
    <w:abstractNumId w:val="29"/>
  </w:num>
  <w:num w:numId="36">
    <w:abstractNumId w:val="12"/>
  </w:num>
  <w:num w:numId="3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717D"/>
    <w:rsid w:val="004E0EA4"/>
    <w:rsid w:val="0064717D"/>
    <w:rsid w:val="006972B8"/>
    <w:rsid w:val="00D433FB"/>
    <w:rsid w:val="00D77E97"/>
    <w:rsid w:val="00ED10A7"/>
    <w:rsid w:val="00FC5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20375C"/>
  <w15:chartTrackingRefBased/>
  <w15:docId w15:val="{F9470885-4D96-47D3-B454-8DD2BF1F4D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30</Pages>
  <Words>3465</Words>
  <Characters>19751</Characters>
  <Application>Microsoft Office Word</Application>
  <DocSecurity>0</DocSecurity>
  <Lines>164</Lines>
  <Paragraphs>46</Paragraphs>
  <ScaleCrop>false</ScaleCrop>
  <Company/>
  <LinksUpToDate>false</LinksUpToDate>
  <CharactersWithSpaces>23170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6</cp:revision>
  <dcterms:created xsi:type="dcterms:W3CDTF">2026-04-15T06:49:00Z</dcterms:created>
  <dcterms:modified xsi:type="dcterms:W3CDTF">2026-04-15T07:52:00Z</dcterms:modified>
</cp:coreProperties>
</file>