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DD3" w:rsidRPr="0039595F" w:rsidRDefault="00801DD3" w:rsidP="00801DD3">
      <w:pPr>
        <w:jc w:val="center"/>
        <w:rPr>
          <w:b/>
          <w:sz w:val="28"/>
          <w:szCs w:val="28"/>
          <w:u w:val="single"/>
        </w:rPr>
      </w:pPr>
      <w:r w:rsidRPr="0039595F">
        <w:rPr>
          <w:b/>
          <w:sz w:val="28"/>
          <w:szCs w:val="28"/>
          <w:u w:val="single"/>
        </w:rPr>
        <w:t xml:space="preserve">Capstone Project: UC Davis </w:t>
      </w:r>
      <w:proofErr w:type="spellStart"/>
      <w:r w:rsidRPr="0039595F">
        <w:rPr>
          <w:b/>
          <w:sz w:val="28"/>
          <w:szCs w:val="28"/>
          <w:u w:val="single"/>
        </w:rPr>
        <w:t>Coursera</w:t>
      </w:r>
      <w:proofErr w:type="spellEnd"/>
    </w:p>
    <w:p w:rsidR="00801DD3" w:rsidRPr="0039595F" w:rsidRDefault="00801DD3" w:rsidP="00801DD3">
      <w:pPr>
        <w:jc w:val="center"/>
        <w:rPr>
          <w:b/>
          <w:sz w:val="28"/>
          <w:szCs w:val="28"/>
          <w:u w:val="single"/>
        </w:rPr>
      </w:pPr>
      <w:proofErr w:type="gramStart"/>
      <w:r w:rsidRPr="0039595F">
        <w:rPr>
          <w:b/>
          <w:sz w:val="28"/>
          <w:szCs w:val="28"/>
          <w:u w:val="single"/>
        </w:rPr>
        <w:t xml:space="preserve">Analysis of Health Care Facilities within </w:t>
      </w:r>
      <w:proofErr w:type="spellStart"/>
      <w:r w:rsidRPr="0039595F">
        <w:rPr>
          <w:b/>
          <w:sz w:val="28"/>
          <w:szCs w:val="28"/>
          <w:u w:val="single"/>
        </w:rPr>
        <w:t>Ekiti</w:t>
      </w:r>
      <w:proofErr w:type="spellEnd"/>
      <w:r w:rsidRPr="0039595F">
        <w:rPr>
          <w:b/>
          <w:sz w:val="28"/>
          <w:szCs w:val="28"/>
          <w:u w:val="single"/>
        </w:rPr>
        <w:t xml:space="preserve"> State, Nigeria.</w:t>
      </w:r>
      <w:proofErr w:type="gramEnd"/>
    </w:p>
    <w:p w:rsidR="00076CAC" w:rsidRDefault="00801DD3" w:rsidP="00800211">
      <w:pPr>
        <w:jc w:val="center"/>
        <w:rPr>
          <w:b/>
          <w:u w:val="single"/>
        </w:rPr>
      </w:pPr>
      <w:r>
        <w:rPr>
          <w:b/>
          <w:u w:val="single"/>
        </w:rPr>
        <w:t xml:space="preserve">Methodology and Results of </w:t>
      </w:r>
      <w:r w:rsidRPr="00801DD3">
        <w:rPr>
          <w:b/>
          <w:u w:val="single"/>
        </w:rPr>
        <w:t>the Analysis</w:t>
      </w:r>
    </w:p>
    <w:p w:rsidR="00801DD3" w:rsidRPr="00800211" w:rsidRDefault="00800211" w:rsidP="00801DD3">
      <w:pPr>
        <w:autoSpaceDE w:val="0"/>
        <w:autoSpaceDN w:val="0"/>
        <w:adjustRightInd w:val="0"/>
        <w:spacing w:after="0" w:line="240" w:lineRule="auto"/>
        <w:rPr>
          <w:rFonts w:cstheme="minorHAnsi"/>
          <w:b/>
          <w:i/>
          <w:color w:val="000000"/>
          <w:u w:val="single"/>
        </w:rPr>
      </w:pPr>
      <w:r w:rsidRPr="00800211">
        <w:rPr>
          <w:rFonts w:cstheme="minorHAnsi"/>
          <w:b/>
          <w:i/>
          <w:color w:val="000000"/>
          <w:u w:val="single"/>
        </w:rPr>
        <w:t>Methodology/Workflow</w:t>
      </w:r>
      <w:r w:rsidR="00801DD3" w:rsidRPr="00800211">
        <w:rPr>
          <w:rFonts w:cstheme="minorHAnsi"/>
          <w:b/>
          <w:i/>
          <w:color w:val="000000"/>
          <w:u w:val="single"/>
        </w:rPr>
        <w:t>:</w:t>
      </w:r>
    </w:p>
    <w:p w:rsidR="00801DD3" w:rsidRDefault="00801DD3" w:rsidP="00801DD3">
      <w:pPr>
        <w:autoSpaceDE w:val="0"/>
        <w:autoSpaceDN w:val="0"/>
        <w:adjustRightInd w:val="0"/>
        <w:spacing w:after="0" w:line="240" w:lineRule="auto"/>
        <w:rPr>
          <w:rFonts w:cstheme="minorHAnsi"/>
          <w:color w:val="000000"/>
        </w:rPr>
      </w:pPr>
      <w:r>
        <w:rPr>
          <w:rFonts w:cstheme="minorHAnsi"/>
          <w:color w:val="000000"/>
        </w:rPr>
        <w:t xml:space="preserve">After downloading the data sets from the grid3.gov.ng, the data </w:t>
      </w:r>
      <w:proofErr w:type="gramStart"/>
      <w:r>
        <w:rPr>
          <w:rFonts w:cstheme="minorHAnsi"/>
          <w:color w:val="000000"/>
        </w:rPr>
        <w:t>sets was</w:t>
      </w:r>
      <w:proofErr w:type="gramEnd"/>
      <w:r>
        <w:rPr>
          <w:rFonts w:cstheme="minorHAnsi"/>
          <w:color w:val="000000"/>
        </w:rPr>
        <w:t xml:space="preserve"> imported into mapshapers.org to convert to </w:t>
      </w:r>
      <w:proofErr w:type="spellStart"/>
      <w:r>
        <w:rPr>
          <w:rFonts w:cstheme="minorHAnsi"/>
          <w:color w:val="000000"/>
        </w:rPr>
        <w:t>shapefiles</w:t>
      </w:r>
      <w:proofErr w:type="spellEnd"/>
      <w:r>
        <w:rPr>
          <w:rFonts w:cstheme="minorHAnsi"/>
          <w:color w:val="000000"/>
        </w:rPr>
        <w:t xml:space="preserve"> (Grid3 gives datasets as </w:t>
      </w:r>
      <w:proofErr w:type="spellStart"/>
      <w:r>
        <w:rPr>
          <w:rFonts w:cstheme="minorHAnsi"/>
          <w:color w:val="000000"/>
        </w:rPr>
        <w:t>json</w:t>
      </w:r>
      <w:proofErr w:type="spellEnd"/>
      <w:r>
        <w:rPr>
          <w:rFonts w:cstheme="minorHAnsi"/>
          <w:color w:val="000000"/>
        </w:rPr>
        <w:t xml:space="preserve"> files).</w:t>
      </w:r>
    </w:p>
    <w:p w:rsidR="00801DD3" w:rsidRDefault="00801DD3" w:rsidP="00801DD3">
      <w:pPr>
        <w:autoSpaceDE w:val="0"/>
        <w:autoSpaceDN w:val="0"/>
        <w:adjustRightInd w:val="0"/>
        <w:spacing w:after="0" w:line="240" w:lineRule="auto"/>
        <w:rPr>
          <w:rFonts w:cstheme="minorHAnsi"/>
          <w:color w:val="000000"/>
        </w:rPr>
      </w:pPr>
      <w:r>
        <w:rPr>
          <w:rFonts w:cstheme="minorHAnsi"/>
          <w:color w:val="000000"/>
        </w:rPr>
        <w:t xml:space="preserve">The </w:t>
      </w:r>
      <w:proofErr w:type="spellStart"/>
      <w:r>
        <w:rPr>
          <w:rFonts w:cstheme="minorHAnsi"/>
          <w:color w:val="000000"/>
        </w:rPr>
        <w:t>Shapefiles</w:t>
      </w:r>
      <w:proofErr w:type="spellEnd"/>
      <w:r>
        <w:rPr>
          <w:rFonts w:cstheme="minorHAnsi"/>
          <w:color w:val="000000"/>
        </w:rPr>
        <w:t xml:space="preserve"> are the loaded into </w:t>
      </w:r>
      <w:proofErr w:type="spellStart"/>
      <w:r>
        <w:rPr>
          <w:rFonts w:cstheme="minorHAnsi"/>
          <w:color w:val="000000"/>
        </w:rPr>
        <w:t>arcGis</w:t>
      </w:r>
      <w:proofErr w:type="spellEnd"/>
      <w:r>
        <w:rPr>
          <w:rFonts w:cstheme="minorHAnsi"/>
          <w:color w:val="000000"/>
        </w:rPr>
        <w:t xml:space="preserve"> for the analysis.</w:t>
      </w:r>
    </w:p>
    <w:p w:rsidR="00801DD3" w:rsidRDefault="00801DD3" w:rsidP="00801DD3">
      <w:pPr>
        <w:autoSpaceDE w:val="0"/>
        <w:autoSpaceDN w:val="0"/>
        <w:adjustRightInd w:val="0"/>
        <w:spacing w:after="0" w:line="240" w:lineRule="auto"/>
        <w:rPr>
          <w:rFonts w:cstheme="minorHAnsi"/>
          <w:color w:val="000000"/>
        </w:rPr>
      </w:pPr>
      <w:r>
        <w:rPr>
          <w:rFonts w:cstheme="minorHAnsi"/>
          <w:color w:val="000000"/>
        </w:rPr>
        <w:t>The analysis involves the following steps:</w:t>
      </w:r>
    </w:p>
    <w:p w:rsidR="00801DD3" w:rsidRDefault="00801DD3" w:rsidP="00801DD3">
      <w:pPr>
        <w:pStyle w:val="ListParagraph"/>
        <w:numPr>
          <w:ilvl w:val="0"/>
          <w:numId w:val="1"/>
        </w:numPr>
        <w:autoSpaceDE w:val="0"/>
        <w:autoSpaceDN w:val="0"/>
        <w:adjustRightInd w:val="0"/>
        <w:spacing w:after="0" w:line="240" w:lineRule="auto"/>
        <w:rPr>
          <w:rFonts w:cstheme="minorHAnsi"/>
          <w:color w:val="000000"/>
        </w:rPr>
      </w:pPr>
      <w:r w:rsidRPr="00801BD8">
        <w:rPr>
          <w:rFonts w:cstheme="minorHAnsi"/>
          <w:color w:val="000000"/>
        </w:rPr>
        <w:t xml:space="preserve">One to </w:t>
      </w:r>
      <w:r>
        <w:rPr>
          <w:rFonts w:cstheme="minorHAnsi"/>
          <w:color w:val="000000"/>
        </w:rPr>
        <w:t xml:space="preserve">One </w:t>
      </w:r>
      <w:r w:rsidRPr="00801BD8">
        <w:rPr>
          <w:rFonts w:cstheme="minorHAnsi"/>
          <w:color w:val="000000"/>
        </w:rPr>
        <w:t xml:space="preserve">spatial join of All the health care facilities in the state to their respective Local government areas and also a One to </w:t>
      </w:r>
      <w:r>
        <w:rPr>
          <w:rFonts w:cstheme="minorHAnsi"/>
          <w:color w:val="000000"/>
        </w:rPr>
        <w:t xml:space="preserve">One </w:t>
      </w:r>
      <w:r w:rsidRPr="00801BD8">
        <w:rPr>
          <w:rFonts w:cstheme="minorHAnsi"/>
          <w:color w:val="000000"/>
        </w:rPr>
        <w:t>spatial join of All the settlements in the state to their respective Local government areas, the merge rule was set as count to get the respective counts of each settlement and health care facilities per local government.</w:t>
      </w:r>
    </w:p>
    <w:p w:rsidR="00801DD3" w:rsidRPr="00801BD8" w:rsidRDefault="00801DD3" w:rsidP="00801DD3">
      <w:pPr>
        <w:pStyle w:val="ListParagraph"/>
        <w:numPr>
          <w:ilvl w:val="0"/>
          <w:numId w:val="1"/>
        </w:numPr>
        <w:autoSpaceDE w:val="0"/>
        <w:autoSpaceDN w:val="0"/>
        <w:adjustRightInd w:val="0"/>
        <w:spacing w:after="0" w:line="240" w:lineRule="auto"/>
        <w:rPr>
          <w:rFonts w:cstheme="minorHAnsi"/>
          <w:color w:val="000000"/>
        </w:rPr>
      </w:pPr>
      <w:r>
        <w:rPr>
          <w:rFonts w:cstheme="minorHAnsi"/>
          <w:color w:val="000000"/>
        </w:rPr>
        <w:t>Two extra fields were added to include the number of health facilities and settlements in each Local government.</w:t>
      </w:r>
    </w:p>
    <w:p w:rsidR="00801DD3" w:rsidRPr="00801BD8" w:rsidRDefault="00801DD3" w:rsidP="00801DD3">
      <w:pPr>
        <w:pStyle w:val="ListParagraph"/>
        <w:numPr>
          <w:ilvl w:val="0"/>
          <w:numId w:val="1"/>
        </w:numPr>
        <w:autoSpaceDE w:val="0"/>
        <w:autoSpaceDN w:val="0"/>
        <w:adjustRightInd w:val="0"/>
        <w:spacing w:after="0" w:line="240" w:lineRule="auto"/>
        <w:rPr>
          <w:rFonts w:cstheme="minorHAnsi"/>
          <w:color w:val="000000"/>
        </w:rPr>
      </w:pPr>
      <w:r w:rsidRPr="00801BD8">
        <w:rPr>
          <w:rFonts w:cstheme="minorHAnsi"/>
          <w:color w:val="000000"/>
        </w:rPr>
        <w:t>Thereafter the proportion of health care facilities to settlement areas in each local government was calcul</w:t>
      </w:r>
      <w:r>
        <w:rPr>
          <w:rFonts w:cstheme="minorHAnsi"/>
          <w:color w:val="000000"/>
        </w:rPr>
        <w:t>ated using the field calculator with the formula: health facilities/ settlements.</w:t>
      </w:r>
    </w:p>
    <w:p w:rsidR="00801DD3" w:rsidRPr="00801BD8" w:rsidRDefault="00801DD3" w:rsidP="00801DD3">
      <w:pPr>
        <w:pStyle w:val="ListParagraph"/>
        <w:numPr>
          <w:ilvl w:val="0"/>
          <w:numId w:val="1"/>
        </w:numPr>
        <w:autoSpaceDE w:val="0"/>
        <w:autoSpaceDN w:val="0"/>
        <w:adjustRightInd w:val="0"/>
        <w:spacing w:after="0" w:line="240" w:lineRule="auto"/>
        <w:rPr>
          <w:rFonts w:cstheme="minorHAnsi"/>
          <w:color w:val="000000"/>
        </w:rPr>
      </w:pPr>
      <w:r w:rsidRPr="00801BD8">
        <w:rPr>
          <w:rFonts w:cstheme="minorHAnsi"/>
          <w:color w:val="000000"/>
        </w:rPr>
        <w:t xml:space="preserve">The </w:t>
      </w:r>
      <w:proofErr w:type="spellStart"/>
      <w:r w:rsidRPr="00801BD8">
        <w:rPr>
          <w:rFonts w:cstheme="minorHAnsi"/>
          <w:color w:val="000000"/>
        </w:rPr>
        <w:t>ouputs</w:t>
      </w:r>
      <w:proofErr w:type="spellEnd"/>
      <w:r w:rsidRPr="00801BD8">
        <w:rPr>
          <w:rFonts w:cstheme="minorHAnsi"/>
          <w:color w:val="000000"/>
        </w:rPr>
        <w:t xml:space="preserve"> are plotted and graphs made for better visualization.</w:t>
      </w:r>
    </w:p>
    <w:p w:rsidR="00801DD3" w:rsidRDefault="00801DD3">
      <w:pPr>
        <w:rPr>
          <w:b/>
          <w:u w:val="single"/>
        </w:rPr>
      </w:pPr>
    </w:p>
    <w:p w:rsidR="00801DD3" w:rsidRDefault="00801DD3">
      <w:pPr>
        <w:rPr>
          <w:b/>
          <w:u w:val="single"/>
        </w:rPr>
      </w:pPr>
    </w:p>
    <w:p w:rsidR="00801DD3" w:rsidRDefault="00801DD3">
      <w:pPr>
        <w:rPr>
          <w:b/>
          <w:u w:val="single"/>
        </w:rPr>
      </w:pPr>
      <w:r>
        <w:rPr>
          <w:b/>
          <w:u w:val="single"/>
        </w:rPr>
        <w:t>Results:</w:t>
      </w:r>
    </w:p>
    <w:p w:rsidR="00801DD3" w:rsidRDefault="00801DD3">
      <w:r>
        <w:rPr>
          <w:noProof/>
        </w:rPr>
        <w:drawing>
          <wp:inline distT="0" distB="0" distL="0" distR="0">
            <wp:extent cx="2702560" cy="1535430"/>
            <wp:effectExtent l="19050" t="0" r="2540" b="0"/>
            <wp:docPr id="1" name="Picture 1" descr="C:\Users\user\Downloads\ek an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ek ana 2.jpg"/>
                    <pic:cNvPicPr>
                      <a:picLocks noChangeAspect="1" noChangeArrowheads="1"/>
                    </pic:cNvPicPr>
                  </pic:nvPicPr>
                  <pic:blipFill>
                    <a:blip r:embed="rId5"/>
                    <a:srcRect/>
                    <a:stretch>
                      <a:fillRect/>
                    </a:stretch>
                  </pic:blipFill>
                  <pic:spPr bwMode="auto">
                    <a:xfrm>
                      <a:off x="0" y="0"/>
                      <a:ext cx="2702560" cy="1535430"/>
                    </a:xfrm>
                    <a:prstGeom prst="rect">
                      <a:avLst/>
                    </a:prstGeom>
                    <a:noFill/>
                    <a:ln w="9525">
                      <a:noFill/>
                      <a:miter lim="800000"/>
                      <a:headEnd/>
                      <a:tailEnd/>
                    </a:ln>
                  </pic:spPr>
                </pic:pic>
              </a:graphicData>
            </a:graphic>
          </wp:inline>
        </w:drawing>
      </w:r>
    </w:p>
    <w:p w:rsidR="00801DD3" w:rsidRDefault="00801DD3">
      <w:r>
        <w:t xml:space="preserve">The graph above shows the number of health facilities in each L.G. The highest is 123 while the lowest is 17. This shows that more health facilities should be built in areas such as </w:t>
      </w:r>
      <w:proofErr w:type="spellStart"/>
      <w:r>
        <w:t>ilejemeje</w:t>
      </w:r>
      <w:proofErr w:type="spellEnd"/>
      <w:r w:rsidR="00800211">
        <w:t xml:space="preserve"> with only 17 health facilities</w:t>
      </w:r>
      <w:r>
        <w:t>.</w:t>
      </w:r>
    </w:p>
    <w:p w:rsidR="00800211" w:rsidRDefault="00800211"/>
    <w:p w:rsidR="00801DD3" w:rsidRDefault="00801DD3">
      <w:r>
        <w:rPr>
          <w:noProof/>
        </w:rPr>
        <w:lastRenderedPageBreak/>
        <w:drawing>
          <wp:inline distT="0" distB="0" distL="0" distR="0">
            <wp:extent cx="2702560" cy="1535430"/>
            <wp:effectExtent l="19050" t="0" r="2540" b="0"/>
            <wp:docPr id="2" name="Picture 2" descr="C:\Users\user\Downloads\ek an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ek ana 3.PNG"/>
                    <pic:cNvPicPr>
                      <a:picLocks noChangeAspect="1" noChangeArrowheads="1"/>
                    </pic:cNvPicPr>
                  </pic:nvPicPr>
                  <pic:blipFill>
                    <a:blip r:embed="rId6"/>
                    <a:srcRect/>
                    <a:stretch>
                      <a:fillRect/>
                    </a:stretch>
                  </pic:blipFill>
                  <pic:spPr bwMode="auto">
                    <a:xfrm>
                      <a:off x="0" y="0"/>
                      <a:ext cx="2702560" cy="1535430"/>
                    </a:xfrm>
                    <a:prstGeom prst="rect">
                      <a:avLst/>
                    </a:prstGeom>
                    <a:noFill/>
                    <a:ln w="9525">
                      <a:noFill/>
                      <a:miter lim="800000"/>
                      <a:headEnd/>
                      <a:tailEnd/>
                    </a:ln>
                  </pic:spPr>
                </pic:pic>
              </a:graphicData>
            </a:graphic>
          </wp:inline>
        </w:drawing>
      </w:r>
    </w:p>
    <w:p w:rsidR="00801DD3" w:rsidRDefault="00801DD3">
      <w:r>
        <w:t>The pie chart shows the proportion of health facilities to settlements points in each local government</w:t>
      </w:r>
      <w:r w:rsidR="00800211">
        <w:t xml:space="preserve">, the pie chart shows the state does not have enough health facilities as the proportion of health facilities to settlements ranges towards 0.1333-0.317 across the Local governments. </w:t>
      </w:r>
    </w:p>
    <w:p w:rsidR="00800211" w:rsidRDefault="00800211">
      <w:r>
        <w:t>This is a very small number.</w:t>
      </w:r>
    </w:p>
    <w:p w:rsidR="00800211" w:rsidRDefault="00800211">
      <w:pPr>
        <w:rPr>
          <w:b/>
          <w:u w:val="single"/>
        </w:rPr>
      </w:pPr>
      <w:r w:rsidRPr="00800211">
        <w:rPr>
          <w:b/>
          <w:u w:val="single"/>
        </w:rPr>
        <w:t>Conclusion</w:t>
      </w:r>
      <w:r>
        <w:rPr>
          <w:b/>
          <w:u w:val="single"/>
        </w:rPr>
        <w:t>:</w:t>
      </w:r>
    </w:p>
    <w:p w:rsidR="00800211" w:rsidRPr="00800211" w:rsidRDefault="00800211">
      <w:pPr>
        <w:rPr>
          <w:b/>
          <w:i/>
        </w:rPr>
      </w:pPr>
      <w:r w:rsidRPr="00800211">
        <w:rPr>
          <w:b/>
          <w:i/>
        </w:rPr>
        <w:t xml:space="preserve">There are no enough primary health care centers in the state </w:t>
      </w:r>
    </w:p>
    <w:p w:rsidR="00800211" w:rsidRPr="00800211" w:rsidRDefault="00800211">
      <w:pPr>
        <w:rPr>
          <w:b/>
        </w:rPr>
      </w:pPr>
      <w:r>
        <w:rPr>
          <w:b/>
        </w:rPr>
        <w:t xml:space="preserve">  </w:t>
      </w:r>
      <w:r>
        <w:rPr>
          <w:b/>
          <w:noProof/>
        </w:rPr>
        <w:drawing>
          <wp:inline distT="0" distB="0" distL="0" distR="0">
            <wp:extent cx="5943600" cy="4592782"/>
            <wp:effectExtent l="19050" t="0" r="0" b="0"/>
            <wp:docPr id="3" name="Picture 3" descr="C:\Users\user\Downloads\ek an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ek ana 1.jpg"/>
                    <pic:cNvPicPr>
                      <a:picLocks noChangeAspect="1" noChangeArrowheads="1"/>
                    </pic:cNvPicPr>
                  </pic:nvPicPr>
                  <pic:blipFill>
                    <a:blip r:embed="rId7"/>
                    <a:srcRect/>
                    <a:stretch>
                      <a:fillRect/>
                    </a:stretch>
                  </pic:blipFill>
                  <pic:spPr bwMode="auto">
                    <a:xfrm>
                      <a:off x="0" y="0"/>
                      <a:ext cx="5943600" cy="4592782"/>
                    </a:xfrm>
                    <a:prstGeom prst="rect">
                      <a:avLst/>
                    </a:prstGeom>
                    <a:noFill/>
                    <a:ln w="9525">
                      <a:noFill/>
                      <a:miter lim="800000"/>
                      <a:headEnd/>
                      <a:tailEnd/>
                    </a:ln>
                  </pic:spPr>
                </pic:pic>
              </a:graphicData>
            </a:graphic>
          </wp:inline>
        </w:drawing>
      </w:r>
    </w:p>
    <w:sectPr w:rsidR="00800211" w:rsidRPr="00800211" w:rsidSect="00A658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935C7"/>
    <w:multiLevelType w:val="hybridMultilevel"/>
    <w:tmpl w:val="E682AEC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801DD3"/>
    <w:rsid w:val="00112E89"/>
    <w:rsid w:val="00455423"/>
    <w:rsid w:val="00623385"/>
    <w:rsid w:val="006A739E"/>
    <w:rsid w:val="00800211"/>
    <w:rsid w:val="00801DD3"/>
    <w:rsid w:val="00A65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D3"/>
    <w:pPr>
      <w:ind w:left="720"/>
      <w:contextualSpacing/>
    </w:pPr>
  </w:style>
  <w:style w:type="paragraph" w:styleId="BalloonText">
    <w:name w:val="Balloon Text"/>
    <w:basedOn w:val="Normal"/>
    <w:link w:val="BalloonTextChar"/>
    <w:uiPriority w:val="99"/>
    <w:semiHidden/>
    <w:unhideWhenUsed/>
    <w:rsid w:val="0080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D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2021-02-19T08:04:00Z</dcterms:created>
  <dcterms:modified xsi:type="dcterms:W3CDTF">2021-02-19T08:20:00Z</dcterms:modified>
</cp:coreProperties>
</file>