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40"/>
          <w:szCs w:val="40"/>
        </w:rPr>
        <w:t xml:space="preserve">Ayomide Abilewa</w:t>
      </w:r>
    </w:p>
    <w:p>
      <w:pPr>
        <w:spacing w:after="80"/>
      </w:pPr>
      <w:r>
        <w:rPr>
          <w:color w:val="1E5A6B"/>
          <w:sz w:val="20"/>
          <w:szCs w:val="20"/>
        </w:rPr>
        <w:t xml:space="preserve">Electronic and Electrical Engineering student, focused on embedded systems and instrumentation</w:t>
      </w:r>
    </w:p>
    <w:p>
      <w:pPr>
        <w:spacing w:after="0"/>
      </w:pPr>
      <w:r>
        <w:rPr>
          <w:color w:val="6B635A"/>
          <w:sz w:val="17"/>
          <w:szCs w:val="17"/>
        </w:rPr>
        <w:t xml:space="preserve">Lekki, Lagos, Nigeria  ·  abilewaayomide@gmail.com  ·  09066021641</w:t>
      </w:r>
    </w:p>
    <w:p>
      <w:pPr>
        <w:pBdr>
          <w:bottom w:val="single" w:color="1E5A6B" w:sz="10" w:space="6"/>
        </w:pBdr>
        <w:spacing w:after="80"/>
      </w:pPr>
      <w:r>
        <w:rPr>
          <w:color w:val="6B635A"/>
          <w:sz w:val="17"/>
          <w:szCs w:val="17"/>
        </w:rPr>
        <w:t xml:space="preserve">linkedin.com/in/ayomide-abilewa-443aa9313  ·  github.com/ayomide-abilewa  ·  ayomide-abilewa.github.io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RESEARCH PROFILE</w:t>
      </w:r>
    </w:p>
    <w:p>
      <w:pPr>
        <w:spacing w:after="40" w:line="300"/>
      </w:pPr>
      <w:r>
        <w:rPr>
          <w:sz w:val="19"/>
          <w:szCs w:val="19"/>
        </w:rPr>
        <w:t xml:space="preserve">Most of the work so far has gone into measurement and detection under non-ideal conditions. Recent projects: a two-stage cascaded detector that fuses RGB and edge-enhanced models for pipe anomaly identification, a multi-sensor multispectral acquisition node, and control-systems practice on Quanser robotics hardware using MATLAB and Simulink.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EDUCATION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B.Sc. Electronic and Electrical Engineering</w:t>
      </w:r>
      <w:r>
        <w:rPr>
          <w:color w:val="43403C"/>
          <w:sz w:val="19"/>
          <w:szCs w:val="19"/>
        </w:rPr>
        <w:t xml:space="preserve"> · Obafemi Awolowo University</w:t>
      </w:r>
      <w:r>
        <w:rPr>
          <w:color w:val="6B635A"/>
          <w:sz w:val="17"/>
          <w:szCs w:val="17"/>
        </w:rPr>
        <w:t xml:space="preserve">	2021–2027 (expected)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Ile-Ife, Osun State, Nigeria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Relevant coursework: Control Systems, Measurement and Instrumentation, Digital Electronics, Signal Processing, Power Systems, Microprocessors and Embedded Systems, Electronic Circuit Design.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RESEARCH INTERESTS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Detection under degraded conditions: How to keep detection precision steady when lighting, surface condition and viewing angle vary within a single run, instead of tuning for one condition and losing the others.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Measurement and calibration: Turning raw sensor output into a measurement that means something: calibration, separating quantities that are easy to conflate, and the signal standards industry already relies on.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Feedback and control: Closed-loop behaviour on real hardware, from a thermistor-driven PWM loop to PID control on Quanser platforms, where the actuator changes the quantity being measured.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Embedded and real-time vision: Running vision pipelines within real constraints: modest hardware, live video, and the requirement that the system respond now rather than after a batch job.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Systems that degrade rather than fail: Designing explicit fallback behaviour so losing a network, a model or a sensor costs quality instead of function.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RESEARCH AND TECHNICAL PROJECTS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Live Video Pipe Anomaly Detection</w:t>
      </w:r>
      <w:r>
        <w:rPr>
          <w:color w:val="43403C"/>
          <w:sz w:val="19"/>
          <w:szCs w:val="19"/>
        </w:rPr>
        <w:t xml:space="preserve"> · Python, YOLOv8, YOLOv11, Weighted Boxes Fusion</w:t>
      </w:r>
      <w:r>
        <w:rPr>
          <w:color w:val="6B635A"/>
          <w:sz w:val="17"/>
          <w:szCs w:val="17"/>
        </w:rPr>
        <w:t xml:space="preserve">	2026–Present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Developing a two-stage cascaded detection architecture for real-time pipe anomaly identification, targeting industrial inspection.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Assembled a parallel ensemble of RGB and edge-enhanced YOLO models merged with Weighted Boxes Fusion to improve precision across varied lighting and surface conditions.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Multispectral Acquisition Device for Hydroponics</w:t>
      </w:r>
      <w:r>
        <w:rPr>
          <w:color w:val="43403C"/>
          <w:sz w:val="19"/>
          <w:szCs w:val="19"/>
        </w:rPr>
        <w:t xml:space="preserve"> · ESP32, GY-2561, GY-31, I2C</w:t>
      </w:r>
      <w:r>
        <w:rPr>
          <w:color w:val="6B635A"/>
          <w:sz w:val="17"/>
          <w:szCs w:val="17"/>
        </w:rPr>
        <w:t xml:space="preserve">	2025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Built a multi-sensor ESP32 acquisition node measuring light intensity and colour spectrum with the GY-2561 and GY-31, streaming live to a Blynk IoT Cloud dashboard.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Integrated multiple I2C sensors on a single ESP32, handling bus arbitration and sensor calibration.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AI-Powered Smart Attendance System</w:t>
      </w:r>
      <w:r>
        <w:rPr>
          <w:color w:val="43403C"/>
          <w:sz w:val="19"/>
          <w:szCs w:val="19"/>
        </w:rPr>
        <w:t xml:space="preserve"> · Python, OpenCV, YuNet, SFace</w:t>
      </w:r>
      <w:r>
        <w:rPr>
          <w:color w:val="6B635A"/>
          <w:sz w:val="17"/>
          <w:szCs w:val="17"/>
        </w:rPr>
        <w:t xml:space="preserve">	Feb–Mar 2026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Owned the computer-vision pipeline and Flask REST API backend for an AI-powered attendance system using YuNet face detection and SFace recognition with cosine similarity matching.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Evaluated recognition performance under real classroom lighting and off-axis faces rather than curated frontal images.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Defended the system at a final-year group project review and was invited to develop an extended production version.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github.com/ayomide-abilewa/Smart-Attendance-System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Smart Temperature-Controlled Fan</w:t>
      </w:r>
      <w:r>
        <w:rPr>
          <w:color w:val="43403C"/>
          <w:sz w:val="19"/>
          <w:szCs w:val="19"/>
        </w:rPr>
        <w:t xml:space="preserve"> · Arduino, C++, PWM, NTC thermistor</w:t>
      </w:r>
      <w:r>
        <w:rPr>
          <w:color w:val="6B635A"/>
          <w:sz w:val="17"/>
          <w:szCs w:val="17"/>
        </w:rPr>
        <w:t xml:space="preserve">	2024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Implemented continuous proportional actuation rather than threshold switching to avoid overshoot.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RESEARCH AND ENGINEERING EXPERIENCE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Research and Development Intern (SIWES)</w:t>
      </w:r>
      <w:r>
        <w:rPr>
          <w:color w:val="43403C"/>
          <w:sz w:val="19"/>
          <w:szCs w:val="19"/>
        </w:rPr>
        <w:t xml:space="preserve"> · ACE Quanser Robotics Lab, Obafemi Awolowo University</w:t>
      </w:r>
      <w:r>
        <w:rPr>
          <w:color w:val="6B635A"/>
          <w:sz w:val="17"/>
          <w:szCs w:val="17"/>
        </w:rPr>
        <w:t xml:space="preserve">	2024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Ile-Ife, Nigeria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Operated the QDrone quadrotor UAV, QCar autonomous ground vehicle and QArm 6-DOF manipulator using MATLAB and Simulink.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Applied PID control, sensor feedback and real-time system analysis to live hardware rather than simulation alone.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Delivered a technical orientation presentation on the Quanser Aero 2 covering system architecture, control principles and laboratory safety.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Facilities Engineering Management Intern (SIWES)</w:t>
      </w:r>
      <w:r>
        <w:rPr>
          <w:color w:val="43403C"/>
          <w:sz w:val="19"/>
          <w:szCs w:val="19"/>
        </w:rPr>
        <w:t xml:space="preserve"> · Chevron Nigeria Limited</w:t>
      </w:r>
      <w:r>
        <w:rPr>
          <w:color w:val="6B635A"/>
          <w:sz w:val="17"/>
          <w:szCs w:val="17"/>
        </w:rPr>
        <w:t xml:space="preserve">	Mar 2025–Present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Lagos, Nigeria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Rotate across the Electrical and Instrumentation (E&amp;I) team, working on oil and gas field instrumentation and electrical systems.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Interpret P&amp;IDs and study control loop configurations, pneumatic signal standards (3–15 PSI), I/P converters and hazardous area classification.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Embedded Systems and EEE Tutor</w:t>
      </w:r>
      <w:r>
        <w:rPr>
          <w:color w:val="43403C"/>
          <w:sz w:val="19"/>
          <w:szCs w:val="19"/>
        </w:rPr>
        <w:t xml:space="preserve"> · Astar Tutorials</w:t>
      </w:r>
      <w:r>
        <w:rPr>
          <w:color w:val="6B635A"/>
          <w:sz w:val="17"/>
          <w:szCs w:val="17"/>
        </w:rPr>
        <w:t xml:space="preserve">	2023–Present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Ile-Ife, Nigeria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TECHNICAL SKILLS</w:t>
      </w:r>
    </w:p>
    <w:p>
      <w:pPr>
        <w:spacing w:before="40" w:after="0" w:line="300"/>
        <w:ind w:left="260" w:hanging="260"/>
      </w:pPr>
      <w:r>
        <w:rPr>
          <w:b/>
          <w:bCs/>
          <w:sz w:val="19"/>
          <w:szCs w:val="19"/>
        </w:rPr>
        <w:t xml:space="preserve">Programming: </w:t>
      </w:r>
      <w:r>
        <w:rPr>
          <w:sz w:val="19"/>
          <w:szCs w:val="19"/>
        </w:rPr>
        <w:t xml:space="preserve">Python, C/C++, MATLAB, JavaScript, Verilog/HDL, Bash</w:t>
      </w:r>
    </w:p>
    <w:p>
      <w:pPr>
        <w:spacing w:before="40" w:after="0" w:line="300"/>
        <w:ind w:left="260" w:hanging="260"/>
      </w:pPr>
      <w:r>
        <w:rPr>
          <w:b/>
          <w:bCs/>
          <w:sz w:val="19"/>
          <w:szCs w:val="19"/>
        </w:rPr>
        <w:t xml:space="preserve">Embedded and Hardware: </w:t>
      </w:r>
      <w:r>
        <w:rPr>
          <w:sz w:val="19"/>
          <w:szCs w:val="19"/>
        </w:rPr>
        <w:t xml:space="preserve">Arduino, ESP32, STM32, Raspberry Pi, FPGA, I2C / SPI / UART, Sensor integration</w:t>
      </w:r>
    </w:p>
    <w:p>
      <w:pPr>
        <w:spacing w:before="40" w:after="0" w:line="300"/>
        <w:ind w:left="260" w:hanging="260"/>
      </w:pPr>
      <w:r>
        <w:rPr>
          <w:b/>
          <w:bCs/>
          <w:sz w:val="19"/>
          <w:szCs w:val="19"/>
        </w:rPr>
        <w:t xml:space="preserve">AI and Machine Learning: </w:t>
      </w:r>
      <w:r>
        <w:rPr>
          <w:sz w:val="19"/>
          <w:szCs w:val="19"/>
        </w:rPr>
        <w:t xml:space="preserve">YOLOv8/v11, OpenCV, TensorFlow (fundamentals), PyTorch (fundamentals), Weighted Boxes Fusion</w:t>
      </w:r>
    </w:p>
    <w:p>
      <w:pPr>
        <w:spacing w:before="40" w:after="0" w:line="300"/>
        <w:ind w:left="260" w:hanging="260"/>
      </w:pPr>
      <w:r>
        <w:rPr>
          <w:b/>
          <w:bCs/>
          <w:sz w:val="19"/>
          <w:szCs w:val="19"/>
        </w:rPr>
        <w:t xml:space="preserve">Instrumentation and Control: </w:t>
      </w:r>
      <w:r>
        <w:rPr>
          <w:sz w:val="19"/>
          <w:szCs w:val="19"/>
        </w:rPr>
        <w:t xml:space="preserve">P&amp;ID interpretation, PID control loops, Pneumatic systems, I/P converters, 4–20 mA and 3–15 PSI standards</w:t>
      </w:r>
    </w:p>
    <w:p>
      <w:pPr>
        <w:spacing w:before="40" w:after="0" w:line="300"/>
        <w:ind w:left="260" w:hanging="260"/>
      </w:pPr>
      <w:r>
        <w:rPr>
          <w:b/>
          <w:bCs/>
          <w:sz w:val="19"/>
          <w:szCs w:val="19"/>
        </w:rPr>
        <w:t xml:space="preserve">Tools: </w:t>
      </w:r>
      <w:r>
        <w:rPr>
          <w:sz w:val="19"/>
          <w:szCs w:val="19"/>
        </w:rPr>
        <w:t xml:space="preserve">VS Code, Git/GitHub, MATLAB/Simulink, KiCad, Flask, React/TypeScript, PostgreSQL, Blynk IoT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TRAINING AND CERTIFICATIONS</w:t>
      </w:r>
    </w:p>
    <w:p>
      <w:pPr>
        <w:keepNext w:val="false"/>
        <w:tabs>
          <w:tab w:val="right" w:pos="9380"/>
        </w:tabs>
        <w:spacing w:before="60" w:after="0"/>
      </w:pPr>
      <w:r>
        <w:rPr>
          <w:b/>
          <w:bCs/>
          <w:sz w:val="20"/>
          <w:szCs w:val="20"/>
        </w:rPr>
        <w:t xml:space="preserve">FPGA Design and HDL/Verilog Workshop (SWEP)</w:t>
      </w:r>
      <w:r>
        <w:rPr>
          <w:color w:val="43403C"/>
          <w:sz w:val="19"/>
          <w:szCs w:val="19"/>
        </w:rPr>
        <w:t xml:space="preserve"> · Faculty of Engineering, Obafemi Awolowo University</w:t>
      </w:r>
      <w:r>
        <w:rPr>
          <w:color w:val="6B635A"/>
          <w:sz w:val="17"/>
          <w:szCs w:val="17"/>
        </w:rPr>
        <w:t xml:space="preserve">	2024</w:t>
      </w:r>
    </w:p>
    <w:p>
      <w:pPr>
        <w:keepNext w:val="false"/>
        <w:tabs>
          <w:tab w:val="right" w:pos="9380"/>
        </w:tabs>
        <w:spacing w:before="60" w:after="0"/>
      </w:pPr>
      <w:r>
        <w:rPr>
          <w:b/>
          <w:bCs/>
          <w:sz w:val="20"/>
          <w:szCs w:val="20"/>
        </w:rPr>
        <w:t xml:space="preserve">Robotics Lab Orientation and Operations</w:t>
      </w:r>
      <w:r>
        <w:rPr>
          <w:color w:val="43403C"/>
          <w:sz w:val="19"/>
          <w:szCs w:val="19"/>
        </w:rPr>
        <w:t xml:space="preserve"> · ACE Quanser Lab, Obafemi Awolowo University</w:t>
      </w:r>
      <w:r>
        <w:rPr>
          <w:color w:val="6B635A"/>
          <w:sz w:val="17"/>
          <w:szCs w:val="17"/>
        </w:rPr>
        <w:t xml:space="preserve">	2024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TEACHING AND ACADEMIC SERVICE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SPAW Project Lead and Syllabus Team Lead</w:t>
      </w:r>
      <w:r>
        <w:rPr>
          <w:color w:val="43403C"/>
          <w:sz w:val="19"/>
          <w:szCs w:val="19"/>
        </w:rPr>
        <w:t xml:space="preserve"> · IEEE OAU Student Branch</w:t>
      </w:r>
      <w:r>
        <w:rPr>
          <w:color w:val="6B635A"/>
          <w:sz w:val="17"/>
          <w:szCs w:val="17"/>
        </w:rPr>
        <w:t xml:space="preserve">	2024–Present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Lead SPAW 3.0, a six-session embedded systems and entrepreneurship curriculum for secondary school students.</w:t>
      </w:r>
    </w:p>
    <w:sectPr>
      <w:footerReference w:type="default" r:id="rId6"/>
      <w:pgSz w:w="11906" w:h="16838" w:orient="portrait"/>
      <w:pgMar w:top="920" w:right="1440" w:bottom="8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635A"/>
        <w:sz w:val="16"/>
        <w:szCs w:val="16"/>
      </w:rPr>
      <w:t xml:space="preserve">Ayomide Abilewa · </w:t>
    </w:r>
    <w:r>
      <w:rPr>
        <w:color w:val="6B63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35A"/>
        <w:sz w:val="16"/>
        <w:szCs w:val="16"/>
      </w:rPr>
      <w:t xml:space="preserve"> of </w:t>
    </w:r>
    <w:r>
      <w:rPr>
        <w:color w:val="6B63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220"/>
      </w:pPr>
      <w:rPr>
        <w:color w:val="6E9CAA"/>
        <w:sz w:val="19"/>
        <w:szCs w:val="1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91614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E5A6B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Ayomide Abilewa · Academic CV</dc:title>
  <dc:creator>Ayomide Abilewa</dc:creator>
  <dc:description>Electronic and Electrical Engineering student, focused on embedded systems and instrumentation</dc:description>
  <cp:lastModifiedBy>Un-named</cp:lastModifiedBy>
  <cp:revision>1</cp:revision>
  <dcterms:created xsi:type="dcterms:W3CDTF">2026-08-17T19:35:17.698Z</dcterms:created>
  <dcterms:modified xsi:type="dcterms:W3CDTF">2026-08-17T19:35:17.698Z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