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8"/>
          <w:szCs w:val="38"/>
        </w:rPr>
        <w:t xml:space="preserve">Ayomide Abilewa</w:t>
      </w:r>
    </w:p>
    <w:p>
      <w:pPr>
        <w:spacing w:after="60"/>
      </w:pPr>
      <w:r>
        <w:rPr>
          <w:color w:val="4A443E"/>
          <w:sz w:val="20"/>
          <w:szCs w:val="20"/>
        </w:rPr>
        <w:t xml:space="preserve">Electronic and Electrical Engineering student, focused on embedded systems and instrumentation</w:t>
      </w:r>
    </w:p>
    <w:p>
      <w:pPr>
        <w:spacing w:after="0"/>
      </w:pPr>
      <w:r>
        <w:rPr>
          <w:color w:val="6B635A"/>
          <w:sz w:val="17"/>
          <w:szCs w:val="17"/>
        </w:rPr>
        <w:t xml:space="preserve">Lekki, Lagos, Nigeria  ·  abilewaayomide@gmail.com  ·  09066021641</w:t>
      </w:r>
    </w:p>
    <w:p>
      <w:pPr>
        <w:pBdr>
          <w:bottom w:val="single" w:color="8C837A" w:sz="6" w:space="6"/>
        </w:pBdr>
        <w:spacing w:after="120"/>
      </w:pPr>
      <w:r>
        <w:rPr>
          <w:color w:val="6B635A"/>
          <w:sz w:val="17"/>
          <w:szCs w:val="17"/>
        </w:rPr>
        <w:t xml:space="preserve">linkedin.com/in/ayomide-abilewa-443aa9313  ·  github.com/ayomide-abilewa  ·  ayomide-abilewa.github.io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RESEARCH PROFILE</w:t>
      </w:r>
    </w:p>
    <w:p>
      <w:pPr>
        <w:spacing w:after="40" w:line="264"/>
      </w:pPr>
      <w:r>
        <w:rPr>
          <w:sz w:val="19"/>
          <w:szCs w:val="19"/>
        </w:rPr>
        <w:t xml:space="preserve">Electronic and electrical engineering student at Obafemi Awolowo University, expected 2027, working on measurement and detection under non-ideal conditions. Recent work covers a two-stage cascaded detector that fuses RGB and edge-enhanced models for pipe anomaly identification, a multi-sensor multispectral acquisition node, and control-systems practice on Quanser robotics hardware using MATLAB and Simulink.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EDUCATION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B.Sc. Electronic and Electrical Engineering</w:t>
      </w:r>
      <w:r>
        <w:rPr>
          <w:color w:val="4A443E"/>
          <w:sz w:val="19"/>
          <w:szCs w:val="19"/>
        </w:rPr>
        <w:t xml:space="preserve"> · Obafemi Awolowo University</w:t>
      </w:r>
      <w:r>
        <w:rPr>
          <w:color w:val="6B635A"/>
          <w:sz w:val="17"/>
          <w:szCs w:val="17"/>
        </w:rPr>
        <w:t xml:space="preserve">	2021–2027 (expected)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Ile-Ife, Osun State, Nigeria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Relevant coursework: Control Systems, Measurement and Instrumentation, Digital Electronics, Signal Processing, Power Systems, Microprocessors and Embedded Systems, Electronic Circuit Design.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RESEARCH INTERESTS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Detection under degraded conditions. How to keep detection precision steady when lighting, surface condition and viewing angle vary within a single run, instead of tuning for one condition and losing the others.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Measurement and calibration. Turning raw sensor output into a measurement that means something: calibration, separating quantities that are easy to conflate, and the signal standards industry already relies on.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Feedback and control. Closed-loop behaviour on real hardware, from a thermistor-driven PWM loop to PID control on Quanser platforms, where the actuator changes the quantity being measured.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Embedded and real-time vision. Running vision pipelines within real constraints: modest hardware, live video, and the requirement that the system respond now rather than after a batch job.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Systems that degrade rather than fail. Designing explicit fallback behaviour so losing a network, a model or a sensor costs quality instead of function.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RESEARCH AND TECHNICAL PROJECTS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Live Video Pipe Anomaly Detection</w:t>
      </w:r>
      <w:r>
        <w:rPr>
          <w:color w:val="4A443E"/>
          <w:sz w:val="19"/>
          <w:szCs w:val="19"/>
        </w:rPr>
        <w:t xml:space="preserve"> · Python, YOLOv8, YOLOv11, Weighted Boxes Fusion</w:t>
      </w:r>
      <w:r>
        <w:rPr>
          <w:color w:val="6B635A"/>
          <w:sz w:val="17"/>
          <w:szCs w:val="17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Developing a two-stage cascaded detection architecture for real-time pipe anomaly identification, targeting industrial inspection.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Built a parallel ensemble of RGB and edge-enhanced YOLO models merged with Weighted Boxes Fusion to improve precision across varied lighting and surface conditions.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Multispectral Acquisition Device for Hydroponics</w:t>
      </w:r>
      <w:r>
        <w:rPr>
          <w:color w:val="4A443E"/>
          <w:sz w:val="19"/>
          <w:szCs w:val="19"/>
        </w:rPr>
        <w:t xml:space="preserve"> · ESP32, GY-2561, GY-31, I2C</w:t>
      </w:r>
      <w:r>
        <w:rPr>
          <w:color w:val="6B63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Built a multi-sensor ESP32 acquisition node measuring light intensity and colour spectrum with the GY-2561 and GY-31, streaming live to a Blynk IoT Cloud dashboard.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Integrated multiple I2C sensors on a single ESP32, handling bus arbitration and sensor calibration.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AI-Powered Smart Attendance System</w:t>
      </w:r>
      <w:r>
        <w:rPr>
          <w:color w:val="4A443E"/>
          <w:sz w:val="19"/>
          <w:szCs w:val="19"/>
        </w:rPr>
        <w:t xml:space="preserve"> · Python, OpenCV, YuNet, SFace</w:t>
      </w:r>
      <w:r>
        <w:rPr>
          <w:color w:val="6B635A"/>
          <w:sz w:val="17"/>
          <w:szCs w:val="17"/>
        </w:rPr>
        <w:t xml:space="preserve">	Feb – Mar 2026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Built an AI-powered attendance system using YuNet face detection and SFace recognition with cosine similarity matching, delivering the computer-vision pipeline and a Flask REST API backend.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Evaluated recognition performance under real classroom lighting and off-axis faces rather than curated frontal images.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Defended the system at a final-year group project review and was invited to develop an extended production version.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github.com/ayomide-abilewa/Smart-Attendance-System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Smart Temperature-Controlled Fan</w:t>
      </w:r>
      <w:r>
        <w:rPr>
          <w:color w:val="4A443E"/>
          <w:sz w:val="19"/>
          <w:szCs w:val="19"/>
        </w:rPr>
        <w:t xml:space="preserve"> · Arduino, C++, PWM, NTC thermistor</w:t>
      </w:r>
      <w:r>
        <w:rPr>
          <w:color w:val="6B635A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Implemented continuous proportional actuation rather than threshold switching to avoid overshoot.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RESEARCH AND ENGINEERING EXPERIENCE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Research and Development Intern (SIWES)</w:t>
      </w:r>
      <w:r>
        <w:rPr>
          <w:color w:val="4A443E"/>
          <w:sz w:val="19"/>
          <w:szCs w:val="19"/>
        </w:rPr>
        <w:t xml:space="preserve"> · ACE Quanser Robotics Lab, Obafemi Awolowo University</w:t>
      </w:r>
      <w:r>
        <w:rPr>
          <w:color w:val="6B635A"/>
          <w:sz w:val="17"/>
          <w:szCs w:val="17"/>
        </w:rPr>
        <w:t xml:space="preserve">	2024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Ile-Ife, Nigeria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Operated the QDrone quadrotor UAV, QCar autonomous ground vehicle and QArm 6-DOF manipulator using MATLAB and Simulink.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Applied PID control, sensor feedback and real-time system analysis to live hardware rather than simulation alone.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Delivered a technical orientation presentation on the Quanser Aero 2 covering system architecture, control principles and laboratory safety.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Facilities Engineering Management Intern (SIWES)</w:t>
      </w:r>
      <w:r>
        <w:rPr>
          <w:color w:val="4A443E"/>
          <w:sz w:val="19"/>
          <w:szCs w:val="19"/>
        </w:rPr>
        <w:t xml:space="preserve"> · Chevron Nigeria Limited</w:t>
      </w:r>
      <w:r>
        <w:rPr>
          <w:color w:val="6B635A"/>
          <w:sz w:val="17"/>
          <w:szCs w:val="17"/>
        </w:rPr>
        <w:t xml:space="preserve">	Mar 2025–Present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Lagos, Nigeria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Rotate across the Electrical and Instrumentation (E&amp;I) team, working on oil and gas field instrumentation and electrical systems.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Interpret P&amp;IDs and study control loop configurations, pneumatic signal standards (3–15 PSI), I/P converters and hazardous area classification.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Embedded Systems and EEE Tutor</w:t>
      </w:r>
      <w:r>
        <w:rPr>
          <w:color w:val="4A443E"/>
          <w:sz w:val="19"/>
          <w:szCs w:val="19"/>
        </w:rPr>
        <w:t xml:space="preserve"> · Astar Tutorials</w:t>
      </w:r>
      <w:r>
        <w:rPr>
          <w:color w:val="6B635A"/>
          <w:sz w:val="17"/>
          <w:szCs w:val="17"/>
        </w:rPr>
        <w:t xml:space="preserve">	2023–Present</w:t>
      </w:r>
    </w:p>
    <w:p>
      <w:pPr>
        <w:spacing w:after="0" w:line="252"/>
      </w:pPr>
      <w:r>
        <w:rPr>
          <w:color w:val="6B635A"/>
          <w:sz w:val="17"/>
          <w:szCs w:val="17"/>
        </w:rPr>
        <w:t xml:space="preserve">Ile-Ife, Nigeria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TECHNICAL SKILLS</w:t>
      </w:r>
    </w:p>
    <w:p>
      <w:pPr>
        <w:spacing w:after="40" w:line="264"/>
      </w:pPr>
      <w:r>
        <w:rPr>
          <w:sz w:val="19"/>
          <w:szCs w:val="19"/>
        </w:rPr>
        <w:t xml:space="preserve">Programming: Python, C/C++, MATLAB, JavaScript, Verilog/HDL, Bash</w:t>
      </w:r>
    </w:p>
    <w:p>
      <w:pPr>
        <w:spacing w:after="40" w:line="264"/>
      </w:pPr>
      <w:r>
        <w:rPr>
          <w:sz w:val="19"/>
          <w:szCs w:val="19"/>
        </w:rPr>
        <w:t xml:space="preserve">Embedded &amp; Hardware: Arduino, ESP32, STM32, Raspberry Pi, FPGA, I2C / SPI / UART, Sensor integration</w:t>
      </w:r>
    </w:p>
    <w:p>
      <w:pPr>
        <w:spacing w:after="40" w:line="264"/>
      </w:pPr>
      <w:r>
        <w:rPr>
          <w:sz w:val="19"/>
          <w:szCs w:val="19"/>
        </w:rPr>
        <w:t xml:space="preserve">AI &amp; Machine Learning: YOLOv8/v11, OpenCV, TensorFlow (fundamentals), PyTorch (fundamentals), Weighted Boxes Fusion</w:t>
      </w:r>
    </w:p>
    <w:p>
      <w:pPr>
        <w:spacing w:after="40" w:line="264"/>
      </w:pPr>
      <w:r>
        <w:rPr>
          <w:sz w:val="19"/>
          <w:szCs w:val="19"/>
        </w:rPr>
        <w:t xml:space="preserve">Instrumentation &amp; Control: P&amp;ID interpretation, PID control loops, Pneumatic systems, I/P converters, 4–20 mA and 3–15 PSI standards</w:t>
      </w:r>
    </w:p>
    <w:p>
      <w:pPr>
        <w:spacing w:after="40" w:line="264"/>
      </w:pPr>
      <w:r>
        <w:rPr>
          <w:sz w:val="19"/>
          <w:szCs w:val="19"/>
        </w:rPr>
        <w:t xml:space="preserve">Tools: VS Code, Git/GitHub, MATLAB/Simulink, KiCad, Flask, React/TypeScript, PostgreSQL, Blynk IoT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TRAINING AND CERTIFICATIONS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FPGA Design and HDL/Verilog Workshop (SWEP). Faculty of Engineering, Obafemi Awolowo University, 2024.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Robotics Lab Orientation and Operations. ACE Quanser Lab, Obafemi Awolowo University, 2024.</w:t>
      </w:r>
    </w:p>
    <w:p>
      <w:pPr>
        <w:pStyle w:val="Heading2"/>
        <w:pBdr>
          <w:bottom w:val="single" w:color="CFC7BD" w:sz="4" w:space="2"/>
        </w:pBdr>
        <w:spacing w:before="220" w:after="60"/>
      </w:pPr>
      <w:r>
        <w:rPr>
          <w:b/>
          <w:bCs/>
          <w:color w:val="191614"/>
          <w:spacing w:val="20"/>
          <w:sz w:val="18"/>
          <w:szCs w:val="18"/>
        </w:rPr>
        <w:t xml:space="preserve">TEACHING AND ACADEMIC SERVICE</w:t>
      </w:r>
    </w:p>
    <w:p>
      <w:pPr>
        <w:keepNext/>
        <w:tabs>
          <w:tab w:val="right" w:pos="10060"/>
        </w:tabs>
        <w:spacing w:before="100" w:after="0"/>
      </w:pPr>
      <w:r>
        <w:rPr>
          <w:b/>
          <w:bCs/>
          <w:sz w:val="19"/>
          <w:szCs w:val="19"/>
        </w:rPr>
        <w:t xml:space="preserve">SPAW Project Lead and Syllabus Team Lead</w:t>
      </w:r>
      <w:r>
        <w:rPr>
          <w:color w:val="4A443E"/>
          <w:sz w:val="19"/>
          <w:szCs w:val="19"/>
        </w:rPr>
        <w:t xml:space="preserve"> · IEEE OAU Student Branch</w:t>
      </w:r>
      <w:r>
        <w:rPr>
          <w:color w:val="6B635A"/>
          <w:sz w:val="17"/>
          <w:szCs w:val="17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before="20" w:after="20" w:line="264"/>
      </w:pPr>
      <w:r>
        <w:rPr>
          <w:sz w:val="19"/>
          <w:szCs w:val="19"/>
        </w:rPr>
        <w:t xml:space="preserve">Lead SPAW 3.0, a six-session embedded systems and entrepreneurship curriculum for secondary school students.</w:t>
      </w:r>
    </w:p>
    <w:sectPr>
      <w:pgSz w:w="11906" w:h="16838" w:orient="portrait"/>
      <w:pgMar w:top="920" w:right="920" w:bottom="92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61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9161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Ayomide Abilewa · Academic CV</dc:title>
  <dc:creator>Ayomide Abilewa</dc:creator>
  <dc:description>Electronic and Electrical Engineering student, focused on embedded systems and instrumentation</dc:description>
  <cp:lastModifiedBy>Un-named</cp:lastModifiedBy>
  <cp:revision>1</cp:revision>
  <dcterms:created xsi:type="dcterms:W3CDTF">2026-08-12T18:50:35.475Z</dcterms:created>
  <dcterms:modified xsi:type="dcterms:W3CDTF">2026-08-12T18:50:35.475Z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